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</w:t>
      </w:r>
      <w:r w:rsidR="000E3DE3">
        <w:t xml:space="preserve">  </w:t>
      </w:r>
      <w:r w:rsidR="004B5572">
        <w:t xml:space="preserve">                          </w:t>
      </w:r>
      <w:r w:rsidR="00811ED6">
        <w:t xml:space="preserve">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B5572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B5572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B5572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005565" w:rsidRDefault="00CE3DF4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Типового кодекса этики и</w:t>
      </w:r>
    </w:p>
    <w:p w:rsidR="00CE3DF4" w:rsidRDefault="00CE3DF4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служебного поведения </w:t>
      </w:r>
      <w:r w:rsidR="00005565" w:rsidRPr="00005565">
        <w:rPr>
          <w:rFonts w:ascii="Times New Roman" w:hAnsi="Times New Roman" w:cs="Times New Roman"/>
          <w:sz w:val="24"/>
          <w:szCs w:val="24"/>
        </w:rPr>
        <w:t xml:space="preserve">работников  </w:t>
      </w:r>
    </w:p>
    <w:p w:rsid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r w:rsidRPr="00005565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</w:p>
    <w:p w:rsidR="00005565" w:rsidRDefault="00C907C6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 w:rsidR="00005565" w:rsidRPr="00005565">
        <w:rPr>
          <w:rFonts w:ascii="Times New Roman" w:hAnsi="Times New Roman" w:cs="Times New Roman"/>
          <w:bCs/>
          <w:sz w:val="24"/>
          <w:szCs w:val="24"/>
        </w:rPr>
        <w:t xml:space="preserve">которого является администрация </w:t>
      </w:r>
    </w:p>
    <w:p w:rsidR="00005565" w:rsidRP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CE3DF4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DF4" w:rsidRPr="00CE3DF4" w:rsidRDefault="00CE3DF4" w:rsidP="00CE3DF4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E3DF4">
        <w:rPr>
          <w:rFonts w:ascii="Times New Roman" w:hAnsi="Times New Roman" w:cs="Times New Roman"/>
          <w:bCs/>
          <w:sz w:val="24"/>
          <w:szCs w:val="24"/>
        </w:rPr>
        <w:t xml:space="preserve">В целях формирования единого подхода к обеспечению работы по профилактике и противодействию коррупции в </w:t>
      </w:r>
      <w:r w:rsidRPr="00005565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  <w:r w:rsidR="00C907C6"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 w:rsidRPr="00005565">
        <w:rPr>
          <w:rFonts w:ascii="Times New Roman" w:hAnsi="Times New Roman" w:cs="Times New Roman"/>
          <w:bCs/>
          <w:sz w:val="24"/>
          <w:szCs w:val="24"/>
        </w:rPr>
        <w:t>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3DF4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</w:t>
      </w:r>
      <w:hyperlink r:id="rId8" w:history="1">
        <w:r w:rsidRPr="00CE3DF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E3DF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Уставом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Андра:</w:t>
      </w:r>
    </w:p>
    <w:p w:rsidR="00CE3DF4" w:rsidRPr="00CE3DF4" w:rsidRDefault="00CE3DF4" w:rsidP="00CE3DF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Pr="00CE3DF4" w:rsidRDefault="00CE3DF4" w:rsidP="00CE3DF4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E3DF4"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Типовой кодекс этики и служебного поведения работников </w:t>
      </w:r>
      <w:r w:rsidRPr="00005565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>, единственным учредителем</w:t>
      </w:r>
      <w:r w:rsidR="00C90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565">
        <w:rPr>
          <w:rFonts w:ascii="Times New Roman" w:hAnsi="Times New Roman" w:cs="Times New Roman"/>
          <w:bCs/>
          <w:sz w:val="24"/>
          <w:szCs w:val="24"/>
        </w:rPr>
        <w:t>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3DF4" w:rsidRPr="00CE3DF4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DF4">
        <w:rPr>
          <w:rFonts w:ascii="Times New Roman" w:hAnsi="Times New Roman" w:cs="Times New Roman"/>
          <w:bCs/>
          <w:sz w:val="24"/>
          <w:szCs w:val="24"/>
        </w:rPr>
        <w:t xml:space="preserve">2. Рекомендовать </w:t>
      </w:r>
      <w:r w:rsidRPr="00005565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>, единственным учредителем 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3DF4">
        <w:rPr>
          <w:rFonts w:ascii="Times New Roman" w:hAnsi="Times New Roman" w:cs="Times New Roman"/>
          <w:bCs/>
          <w:sz w:val="24"/>
          <w:szCs w:val="24"/>
        </w:rPr>
        <w:t>утвердить кодекс этики и служебного поведения работников в соответствии с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Pr="00CE3DF4">
        <w:rPr>
          <w:rFonts w:ascii="Times New Roman" w:hAnsi="Times New Roman"/>
          <w:sz w:val="24"/>
          <w:szCs w:val="24"/>
        </w:rPr>
        <w:t>.</w:t>
      </w:r>
    </w:p>
    <w:p w:rsidR="00CE3DF4" w:rsidRDefault="00CE3DF4" w:rsidP="00CE3DF4">
      <w:pPr>
        <w:autoSpaceDE w:val="0"/>
        <w:autoSpaceDN w:val="0"/>
        <w:adjustRightInd w:val="0"/>
        <w:jc w:val="both"/>
      </w:pPr>
      <w:r>
        <w:t xml:space="preserve">          3.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CE3DF4" w:rsidRPr="00853259" w:rsidRDefault="00CE3DF4" w:rsidP="00CE3DF4">
      <w:pPr>
        <w:jc w:val="both"/>
        <w:rPr>
          <w:spacing w:val="2"/>
        </w:rPr>
      </w:pPr>
      <w:r>
        <w:rPr>
          <w:spacing w:val="2"/>
        </w:rPr>
        <w:t xml:space="preserve">          4. </w:t>
      </w:r>
      <w:r>
        <w:t>Контроль за исполнением постановления оставляю за собой.</w:t>
      </w:r>
    </w:p>
    <w:p w:rsidR="00CE3DF4" w:rsidRPr="00686AC6" w:rsidRDefault="00CE3DF4" w:rsidP="00CE3DF4">
      <w:pPr>
        <w:ind w:firstLine="600"/>
        <w:jc w:val="both"/>
      </w:pPr>
    </w:p>
    <w:p w:rsidR="00CE3DF4" w:rsidRDefault="00CE3DF4" w:rsidP="00CE3DF4"/>
    <w:p w:rsidR="00CE3DF4" w:rsidRDefault="004B5572" w:rsidP="00CE3DF4">
      <w:r>
        <w:t>И.о. главы городского поселения Андра</w:t>
      </w:r>
      <w:r>
        <w:tab/>
      </w:r>
      <w:r>
        <w:tab/>
      </w:r>
      <w:r>
        <w:tab/>
        <w:t xml:space="preserve">                      Н.О. Явкина</w:t>
      </w:r>
    </w:p>
    <w:p w:rsidR="00CE3DF4" w:rsidRPr="00CE3DF4" w:rsidRDefault="00CE3DF4" w:rsidP="00CE3D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2E8D" w:rsidRDefault="00F72E8D" w:rsidP="00F72E8D">
      <w:r>
        <w:t xml:space="preserve">                                                                                          </w:t>
      </w:r>
    </w:p>
    <w:p w:rsidR="00F72E8D" w:rsidRDefault="00F72E8D" w:rsidP="00F72E8D"/>
    <w:p w:rsidR="00F72E8D" w:rsidRDefault="00F72E8D" w:rsidP="00F72E8D"/>
    <w:p w:rsidR="00F72E8D" w:rsidRDefault="00F72E8D" w:rsidP="00F72E8D"/>
    <w:p w:rsidR="00F72E8D" w:rsidRDefault="00F72E8D" w:rsidP="00F72E8D"/>
    <w:p w:rsidR="00F72E8D" w:rsidRDefault="00F72E8D" w:rsidP="00F72E8D"/>
    <w:p w:rsidR="00F72E8D" w:rsidRDefault="00F72E8D" w:rsidP="00F72E8D"/>
    <w:p w:rsidR="00F72E8D" w:rsidRDefault="00F72E8D" w:rsidP="00F72E8D"/>
    <w:p w:rsidR="00F72E8D" w:rsidRPr="003D11C7" w:rsidRDefault="00F72E8D" w:rsidP="00532F5E">
      <w:pPr>
        <w:jc w:val="right"/>
      </w:pPr>
      <w:r>
        <w:lastRenderedPageBreak/>
        <w:t xml:space="preserve">                                                                                   </w:t>
      </w:r>
      <w:r w:rsidRPr="003D11C7">
        <w:t xml:space="preserve">Приложение к постановлению </w:t>
      </w:r>
    </w:p>
    <w:p w:rsidR="00F72E8D" w:rsidRDefault="00F72E8D" w:rsidP="00532F5E">
      <w:pPr>
        <w:jc w:val="right"/>
      </w:pPr>
      <w:r>
        <w:t xml:space="preserve">                                                       </w:t>
      </w:r>
      <w:r w:rsidR="00A16C12">
        <w:t xml:space="preserve">                            </w:t>
      </w:r>
      <w:r w:rsidR="00226739" w:rsidRPr="003D11C7">
        <w:t>администрации городского</w:t>
      </w:r>
      <w:r w:rsidRPr="003D11C7">
        <w:t xml:space="preserve"> </w:t>
      </w:r>
    </w:p>
    <w:p w:rsidR="00F72E8D" w:rsidRPr="003D11C7" w:rsidRDefault="00F72E8D" w:rsidP="00532F5E">
      <w:pPr>
        <w:jc w:val="right"/>
      </w:pPr>
      <w:r>
        <w:t xml:space="preserve">                                                                                   </w:t>
      </w:r>
      <w:r w:rsidR="00A16C12">
        <w:t xml:space="preserve">поселения </w:t>
      </w:r>
      <w:r w:rsidR="00226739">
        <w:t>Андра от</w:t>
      </w:r>
      <w:r w:rsidR="00A16C12">
        <w:t xml:space="preserve"> </w:t>
      </w:r>
      <w:r w:rsidR="004B5572">
        <w:t xml:space="preserve">04 марта </w:t>
      </w:r>
      <w:r w:rsidR="00A16C12">
        <w:t xml:space="preserve">2019 № </w:t>
      </w:r>
      <w:r w:rsidR="004B5572">
        <w:t xml:space="preserve">108                          </w:t>
      </w:r>
      <w:bookmarkStart w:id="0" w:name="_GoBack"/>
      <w:bookmarkEnd w:id="0"/>
      <w:r w:rsidRPr="003D11C7">
        <w:t xml:space="preserve">                                                                                                                     </w:t>
      </w:r>
    </w:p>
    <w:p w:rsidR="00CE3DF4" w:rsidRDefault="00CE3DF4" w:rsidP="00532F5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A02" w:rsidRDefault="00CE3DF4" w:rsidP="00D74A02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02">
        <w:rPr>
          <w:rFonts w:ascii="Times New Roman" w:hAnsi="Times New Roman" w:cs="Times New Roman"/>
          <w:b/>
          <w:sz w:val="24"/>
          <w:szCs w:val="24"/>
        </w:rPr>
        <w:t xml:space="preserve">Типовой кодекс этики и служебного поведения работников </w:t>
      </w:r>
      <w:r w:rsidR="00D74A02" w:rsidRPr="00D74A02">
        <w:rPr>
          <w:rFonts w:ascii="Times New Roman" w:hAnsi="Times New Roman" w:cs="Times New Roman"/>
          <w:b/>
          <w:sz w:val="24"/>
          <w:szCs w:val="24"/>
        </w:rPr>
        <w:t>МКУК «КДЦ «Лидер»</w:t>
      </w:r>
      <w:r w:rsidR="00D74A02" w:rsidRPr="00D74A02">
        <w:rPr>
          <w:rFonts w:ascii="Times New Roman" w:hAnsi="Times New Roman" w:cs="Times New Roman"/>
          <w:b/>
          <w:bCs/>
          <w:sz w:val="24"/>
          <w:szCs w:val="24"/>
        </w:rPr>
        <w:t xml:space="preserve">, единственным </w:t>
      </w:r>
      <w:r w:rsidR="00532F5E" w:rsidRPr="00D74A02">
        <w:rPr>
          <w:rFonts w:ascii="Times New Roman" w:hAnsi="Times New Roman" w:cs="Times New Roman"/>
          <w:b/>
          <w:bCs/>
          <w:sz w:val="24"/>
          <w:szCs w:val="24"/>
        </w:rPr>
        <w:t>учредителем которого</w:t>
      </w:r>
      <w:r w:rsidR="00D74A02" w:rsidRPr="00D74A02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</w:p>
    <w:p w:rsidR="00D74A02" w:rsidRDefault="00D74A02" w:rsidP="00D74A02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0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городского поселения Андра.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DF4" w:rsidRPr="00D74A02" w:rsidRDefault="00CE3DF4" w:rsidP="00D74A02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02">
        <w:rPr>
          <w:rFonts w:ascii="Times New Roman" w:hAnsi="Times New Roman" w:cs="Times New Roman"/>
          <w:b/>
          <w:bCs/>
          <w:sz w:val="24"/>
          <w:szCs w:val="24"/>
        </w:rPr>
        <w:t>(далее – Кодекс)</w:t>
      </w:r>
    </w:p>
    <w:p w:rsidR="00CE3DF4" w:rsidRDefault="00CE3DF4" w:rsidP="00CE3DF4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E3DF4" w:rsidRPr="00D74A02" w:rsidRDefault="00D74A02" w:rsidP="00AC35B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CE3DF4" w:rsidRPr="00D74A02" w:rsidRDefault="00CE3DF4" w:rsidP="00D74A0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DF4" w:rsidRPr="00D74A02" w:rsidRDefault="00D74A02" w:rsidP="00D74A02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D74A02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  <w:r w:rsidR="00532F5E" w:rsidRPr="00D74A02">
        <w:rPr>
          <w:rFonts w:ascii="Times New Roman" w:hAnsi="Times New Roman" w:cs="Times New Roman"/>
          <w:bCs/>
          <w:sz w:val="24"/>
          <w:szCs w:val="24"/>
        </w:rPr>
        <w:t>учредителем которого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F5E" w:rsidRPr="00D74A02">
        <w:rPr>
          <w:rFonts w:ascii="Times New Roman" w:hAnsi="Times New Roman" w:cs="Times New Roman"/>
          <w:bCs/>
          <w:sz w:val="24"/>
          <w:szCs w:val="24"/>
        </w:rPr>
        <w:t>является администрация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Андра 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D74A02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), независимо от занимаемой ими должности.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        2.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Ознакомление с положениями Кодекса граждан, поступающих на работу в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, производится в соответствии со </w:t>
      </w:r>
      <w:hyperlink r:id="rId10" w:history="1">
        <w:r w:rsidR="00CE3DF4" w:rsidRPr="00D74A0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68</w:t>
        </w:r>
      </w:hyperlink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, формирование нетерпимого отношения к коррупции.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Кодекс служит основой для формирования взаимоотношений в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, основанных на нормах морали, уважительного отношения к работникам и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муниципальному учреждению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Кодекс призван повысить эффективность выполнения работниками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своих должностных обязанностей.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6.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7.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Каждый работник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CE3DF4" w:rsidRPr="00D74A02" w:rsidRDefault="00D74A02" w:rsidP="00D74A02">
      <w:pPr>
        <w:pStyle w:val="ConsPlusNormal"/>
        <w:ind w:firstLine="0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8.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За нарушение положений Кодекса работник </w:t>
      </w:r>
      <w:r w:rsidR="005F057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CE3DF4" w:rsidRPr="00D74A02" w:rsidRDefault="00CE3DF4" w:rsidP="00F31EB1">
      <w:pPr>
        <w:jc w:val="center"/>
        <w:rPr>
          <w:rFonts w:cs="Calibri"/>
        </w:rPr>
      </w:pPr>
    </w:p>
    <w:p w:rsidR="00CE3DF4" w:rsidRPr="00D74A02" w:rsidRDefault="00F31EB1" w:rsidP="00F31EB1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Основные понятия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356DEC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532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В целях Кодекса используются следующие понятия: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муниципального учреждения - лица, состоящие с муниципальным учреждением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 трудовых отношениях;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 силу их служебных обязанностей, распространение которой может нанести ущерб законным интересам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клиентов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деловых партнеров;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клиент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- юридическое или физическое лицо, которому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муниципальным учреждением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деловой партнер - физическое или юридическое лицо, с которым </w:t>
      </w:r>
      <w:r w:rsidR="00356DEC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взаимодействует на основании договора в установленной сфере деятельности.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Иные понятия, используемые в настоящем Кодексе, применяются в том же значении, что и в Федеральном </w:t>
      </w:r>
      <w:hyperlink r:id="rId11" w:history="1">
        <w:r w:rsidRPr="00D74A02">
          <w:rPr>
            <w:rFonts w:ascii="Times New Roman" w:hAnsi="Times New Roman" w:cs="Times New Roman"/>
            <w:bCs/>
            <w:sz w:val="24"/>
            <w:szCs w:val="24"/>
          </w:rPr>
          <w:t>законе</w:t>
        </w:r>
      </w:hyperlink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DF4" w:rsidRPr="00D74A02" w:rsidRDefault="009777FC" w:rsidP="00CE3DF4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Основные принципы профессиональной этики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br/>
        <w:t xml:space="preserve">работников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</w:p>
    <w:p w:rsidR="00CE3DF4" w:rsidRPr="00D74A02" w:rsidRDefault="00CE3DF4" w:rsidP="00CE3DF4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10.</w:t>
      </w:r>
      <w:r w:rsidRPr="00D74A02">
        <w:rPr>
          <w:rFonts w:ascii="Times New Roman" w:hAnsi="Times New Roman" w:cs="Times New Roman"/>
          <w:bCs/>
          <w:sz w:val="24"/>
          <w:szCs w:val="24"/>
        </w:rPr>
        <w:tab/>
        <w:t xml:space="preserve">Деятельность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основывается на следующих принципах профессиональной этики:</w:t>
      </w:r>
    </w:p>
    <w:p w:rsidR="00CE3DF4" w:rsidRPr="00556598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законность: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556598">
        <w:rPr>
          <w:rFonts w:ascii="Times New Roman" w:hAnsi="Times New Roman" w:cs="Times New Roman"/>
          <w:bCs/>
          <w:sz w:val="24"/>
          <w:szCs w:val="24"/>
        </w:rPr>
        <w:t xml:space="preserve">, работники </w:t>
      </w:r>
      <w:r w:rsidR="00556598" w:rsidRP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556598">
        <w:rPr>
          <w:rFonts w:ascii="Times New Roman" w:hAnsi="Times New Roman" w:cs="Times New Roman"/>
          <w:bCs/>
          <w:sz w:val="24"/>
          <w:szCs w:val="24"/>
        </w:rPr>
        <w:t xml:space="preserve"> осуществляют свою деятельность в соответствии с </w:t>
      </w:r>
      <w:hyperlink r:id="rId12" w:history="1">
        <w:r w:rsidRPr="0055659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Конституцией</w:t>
        </w:r>
      </w:hyperlink>
      <w:r w:rsidRPr="0055659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Кодексом;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598">
        <w:rPr>
          <w:rFonts w:ascii="Times New Roman" w:hAnsi="Times New Roman" w:cs="Times New Roman"/>
          <w:bCs/>
          <w:sz w:val="24"/>
          <w:szCs w:val="24"/>
        </w:rPr>
        <w:t>2)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598">
        <w:rPr>
          <w:rFonts w:ascii="Times New Roman" w:hAnsi="Times New Roman" w:cs="Times New Roman"/>
          <w:bCs/>
          <w:sz w:val="24"/>
          <w:szCs w:val="24"/>
        </w:rPr>
        <w:t xml:space="preserve">приоритет прав и законных интересов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556598">
        <w:rPr>
          <w:rFonts w:ascii="Times New Roman" w:hAnsi="Times New Roman" w:cs="Times New Roman"/>
          <w:bCs/>
          <w:sz w:val="24"/>
          <w:szCs w:val="24"/>
        </w:rPr>
        <w:t xml:space="preserve">, клиентов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учреждения, деловых партнеров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: работники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исходят из того, что права и законные интересы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учреждения, клиентов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деловых партнеров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ставятся выше личной заинтересованности работников</w:t>
      </w:r>
      <w:r w:rsidR="00556598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3)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профессионализм: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принимает меры по поддержанию и повышению уровня квалификации и профессионализма работников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в том числе путем проведения профессионального обучения.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55659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стремятся к повышению своего профессионального уровня;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4)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598">
        <w:rPr>
          <w:rFonts w:ascii="Times New Roman" w:hAnsi="Times New Roman" w:cs="Times New Roman"/>
          <w:bCs/>
          <w:sz w:val="24"/>
          <w:szCs w:val="24"/>
        </w:rPr>
        <w:t>независимость: работники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</w:t>
      </w:r>
      <w:r w:rsidR="00D8011B">
        <w:rPr>
          <w:rFonts w:ascii="Times New Roman" w:hAnsi="Times New Roman" w:cs="Times New Roman"/>
          <w:bCs/>
          <w:sz w:val="24"/>
          <w:szCs w:val="24"/>
        </w:rPr>
        <w:t xml:space="preserve"> и законным интересам клиентов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деловых партнеров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5)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добросовестность: работники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обязаны ответственно и справедливо относиться друг к другу, к клиентам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деловым партнерам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DF4" w:rsidRPr="00D74A02" w:rsidRDefault="00D8011B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обеспечивает все необходимые условия, позволяющие ее клиенту, а также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муниципальному учреждению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, контролирующ</w:t>
      </w:r>
      <w:r>
        <w:rPr>
          <w:rFonts w:ascii="Times New Roman" w:hAnsi="Times New Roman" w:cs="Times New Roman"/>
          <w:bCs/>
          <w:sz w:val="24"/>
          <w:szCs w:val="24"/>
        </w:rPr>
        <w:t>ему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6)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информационная открытость: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cs="Calibri"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7)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объективность и справедливое отношение: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обеспечивает справедливое (равное) отношение ко всем клиентам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и деловым </w:t>
      </w:r>
      <w:r w:rsidR="00226739" w:rsidRPr="00D74A02">
        <w:rPr>
          <w:rFonts w:ascii="Times New Roman" w:hAnsi="Times New Roman" w:cs="Times New Roman"/>
          <w:bCs/>
          <w:sz w:val="24"/>
          <w:szCs w:val="24"/>
        </w:rPr>
        <w:t xml:space="preserve">партнерам </w:t>
      </w:r>
      <w:r w:rsidR="0022673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D8011B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D8011B" w:rsidP="00CE3DF4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Основные правила служебного поведения</w:t>
      </w:r>
    </w:p>
    <w:p w:rsidR="00CE3DF4" w:rsidRPr="00D74A02" w:rsidRDefault="00CE3DF4" w:rsidP="00CE3DF4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D8011B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739"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22673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2)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801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3)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осуществлять свою деятельнос</w:t>
      </w:r>
      <w:r w:rsidR="00637126">
        <w:rPr>
          <w:rFonts w:ascii="Times New Roman" w:hAnsi="Times New Roman" w:cs="Times New Roman"/>
          <w:bCs/>
          <w:sz w:val="24"/>
          <w:szCs w:val="24"/>
        </w:rPr>
        <w:t>ть в пределах полномочий данного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5)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6)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постоянно стремиться к обеспечению эффективного использования ресурсов, находящихся в распоряжении;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7)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8)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9)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10)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соблюдать права клиентов </w:t>
      </w:r>
      <w:r w:rsidR="00460CE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11)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воздерживаться от поведения, которое могло бы вызвать сомнение в объективном исполнении долж</w:t>
      </w:r>
      <w:r w:rsidR="00460CE8">
        <w:rPr>
          <w:rFonts w:ascii="Times New Roman" w:hAnsi="Times New Roman" w:cs="Times New Roman"/>
          <w:bCs/>
          <w:sz w:val="24"/>
          <w:szCs w:val="24"/>
        </w:rPr>
        <w:t>ностных обязанностей работника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460CE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12)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13)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467F4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14)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A103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15)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нести персональную ответственность за результаты своей деятельности;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16)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036">
        <w:rPr>
          <w:rFonts w:ascii="Times New Roman" w:hAnsi="Times New Roman" w:cs="Times New Roman"/>
          <w:bCs/>
          <w:sz w:val="24"/>
          <w:szCs w:val="24"/>
        </w:rPr>
        <w:t>работники 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17)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внешний вид работника </w:t>
      </w:r>
      <w:r w:rsidR="002A103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2A103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, деловым партнерам </w:t>
      </w:r>
      <w:r w:rsidR="002A103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12.В служебном поведении работника недопустимы: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2)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 xml:space="preserve">13.Работник </w:t>
      </w:r>
      <w:r w:rsidR="002A1036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>, наделенный организационно-</w:t>
      </w:r>
      <w:r w:rsidRPr="00D74A02">
        <w:rPr>
          <w:rFonts w:ascii="Times New Roman" w:hAnsi="Times New Roman" w:cs="Times New Roman"/>
          <w:bCs/>
          <w:sz w:val="24"/>
          <w:szCs w:val="24"/>
        </w:rPr>
        <w:lastRenderedPageBreak/>
        <w:t>распорядительными полномочиями, также обязан: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принимать меры по предотвращению и урегулированию конфликта интересов;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2)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принимать меры по предупреждению и пресечению коррупции;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cs="Calibri"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3)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F55C02" w:rsidP="00F55C02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Требования к антикоррупционному поведению работников</w:t>
      </w:r>
    </w:p>
    <w:p w:rsidR="00CE3DF4" w:rsidRPr="00D74A02" w:rsidRDefault="00CE3DF4" w:rsidP="00F55C02">
      <w:pPr>
        <w:jc w:val="center"/>
        <w:rPr>
          <w:rFonts w:cs="Calibri"/>
        </w:rPr>
      </w:pP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14.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15.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В установленных законодательством Российской Федерации случаях работник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CE3DF4" w:rsidRPr="00D74A02" w:rsidRDefault="00CE3DF4" w:rsidP="00027193">
      <w:pPr>
        <w:pStyle w:val="ConsPlusNormal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16.</w:t>
      </w:r>
      <w:r w:rsidR="00AC3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Работнику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и передаются работником по акту в </w:t>
      </w:r>
      <w:r w:rsidR="00F55C02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192">
        <w:rPr>
          <w:rFonts w:ascii="Times New Roman" w:hAnsi="Times New Roman" w:cs="Times New Roman"/>
          <w:bCs/>
          <w:sz w:val="24"/>
          <w:szCs w:val="24"/>
        </w:rPr>
        <w:t>в порядке, предусмотренном</w:t>
      </w:r>
      <w:r w:rsidR="00027193" w:rsidRPr="0012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192" w:rsidRPr="00121192">
        <w:rPr>
          <w:rFonts w:ascii="Times New Roman" w:hAnsi="Times New Roman" w:cs="Times New Roman"/>
          <w:bCs/>
          <w:sz w:val="24"/>
          <w:szCs w:val="24"/>
        </w:rPr>
        <w:t>Положением о сообщении лицами, замещающими муниципальные должности и должности муниципальной службы в администрации городского поселения Андра, работниками организаций, в отношении которых администрация городского поселения Андра выступает единственным учредителем,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полученных от его реализации, утвержденного постановлением администрации г.п. Андра от 12.05.2016 № 238</w:t>
      </w:r>
      <w:r w:rsidRPr="0012119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A0078B" w:rsidP="00CE3DF4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E3DF4" w:rsidRPr="00D74A02">
        <w:rPr>
          <w:rFonts w:ascii="Times New Roman" w:hAnsi="Times New Roman" w:cs="Times New Roman"/>
          <w:bCs/>
          <w:sz w:val="24"/>
          <w:szCs w:val="24"/>
        </w:rPr>
        <w:t>Обращение со служебной информацией</w:t>
      </w:r>
    </w:p>
    <w:p w:rsidR="00CE3DF4" w:rsidRPr="00D74A02" w:rsidRDefault="00CE3DF4" w:rsidP="00CE3DF4">
      <w:pPr>
        <w:jc w:val="center"/>
        <w:rPr>
          <w:rFonts w:cs="Calibri"/>
        </w:rPr>
      </w:pPr>
    </w:p>
    <w:p w:rsidR="00CE3DF4" w:rsidRPr="00D74A02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17.</w:t>
      </w:r>
      <w:r w:rsidRPr="00D74A02">
        <w:rPr>
          <w:rFonts w:ascii="Times New Roman" w:hAnsi="Times New Roman" w:cs="Times New Roman"/>
          <w:bCs/>
          <w:sz w:val="24"/>
          <w:szCs w:val="24"/>
        </w:rPr>
        <w:tab/>
        <w:t xml:space="preserve">Работник </w:t>
      </w:r>
      <w:r w:rsidR="00A0078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E3DF4" w:rsidRPr="00D74A02" w:rsidRDefault="00CE3DF4" w:rsidP="00CE3DF4">
      <w:pPr>
        <w:pStyle w:val="ConsPlusNormal"/>
        <w:ind w:firstLine="708"/>
        <w:jc w:val="both"/>
        <w:rPr>
          <w:sz w:val="24"/>
          <w:szCs w:val="24"/>
        </w:rPr>
      </w:pPr>
      <w:r w:rsidRPr="00D74A02">
        <w:rPr>
          <w:rFonts w:ascii="Times New Roman" w:hAnsi="Times New Roman" w:cs="Times New Roman"/>
          <w:bCs/>
          <w:sz w:val="24"/>
          <w:szCs w:val="24"/>
        </w:rPr>
        <w:t>18.</w:t>
      </w:r>
      <w:r w:rsidRPr="00D74A02">
        <w:rPr>
          <w:rFonts w:ascii="Times New Roman" w:hAnsi="Times New Roman" w:cs="Times New Roman"/>
          <w:bCs/>
          <w:sz w:val="24"/>
          <w:szCs w:val="24"/>
        </w:rPr>
        <w:tab/>
        <w:t xml:space="preserve">Работник </w:t>
      </w:r>
      <w:r w:rsidR="00A0078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вправе обрабатывать и передавать служебную информацию при соблюдении действующих в</w:t>
      </w:r>
      <w:r w:rsidR="00B67239">
        <w:rPr>
          <w:rFonts w:ascii="Times New Roman" w:hAnsi="Times New Roman" w:cs="Times New Roman"/>
          <w:bCs/>
          <w:sz w:val="24"/>
          <w:szCs w:val="24"/>
        </w:rPr>
        <w:t xml:space="preserve"> муниципальном учреждении</w:t>
      </w:r>
      <w:r w:rsidRPr="00D74A02">
        <w:rPr>
          <w:rFonts w:ascii="Times New Roman" w:hAnsi="Times New Roman" w:cs="Times New Roman"/>
          <w:bCs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005565" w:rsidRPr="00D74A02" w:rsidRDefault="00005565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21BBE" w:rsidRPr="00D74A02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50" w:rsidRDefault="008D3F50" w:rsidP="00005565">
      <w:r>
        <w:separator/>
      </w:r>
    </w:p>
  </w:endnote>
  <w:endnote w:type="continuationSeparator" w:id="0">
    <w:p w:rsidR="008D3F50" w:rsidRDefault="008D3F50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50" w:rsidRDefault="008D3F50" w:rsidP="00005565">
      <w:r>
        <w:separator/>
      </w:r>
    </w:p>
  </w:footnote>
  <w:footnote w:type="continuationSeparator" w:id="0">
    <w:p w:rsidR="008D3F50" w:rsidRDefault="008D3F50" w:rsidP="0000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26359"/>
    <w:rsid w:val="00027193"/>
    <w:rsid w:val="000422FA"/>
    <w:rsid w:val="0005494D"/>
    <w:rsid w:val="00075FD3"/>
    <w:rsid w:val="00080C89"/>
    <w:rsid w:val="000D6556"/>
    <w:rsid w:val="000E1290"/>
    <w:rsid w:val="000E3DE3"/>
    <w:rsid w:val="000E3F87"/>
    <w:rsid w:val="001105E9"/>
    <w:rsid w:val="00121192"/>
    <w:rsid w:val="001261DF"/>
    <w:rsid w:val="001269A6"/>
    <w:rsid w:val="00147BB6"/>
    <w:rsid w:val="00190EA4"/>
    <w:rsid w:val="001F7F00"/>
    <w:rsid w:val="002076E6"/>
    <w:rsid w:val="00222BAC"/>
    <w:rsid w:val="00226739"/>
    <w:rsid w:val="00237EA4"/>
    <w:rsid w:val="00276A84"/>
    <w:rsid w:val="0028711A"/>
    <w:rsid w:val="00292900"/>
    <w:rsid w:val="002A1036"/>
    <w:rsid w:val="002D5D91"/>
    <w:rsid w:val="002E7A2B"/>
    <w:rsid w:val="002F4484"/>
    <w:rsid w:val="003030CA"/>
    <w:rsid w:val="003175E8"/>
    <w:rsid w:val="00323C12"/>
    <w:rsid w:val="0032545E"/>
    <w:rsid w:val="003354CC"/>
    <w:rsid w:val="00356DEC"/>
    <w:rsid w:val="0036047B"/>
    <w:rsid w:val="0036221C"/>
    <w:rsid w:val="003A3BC0"/>
    <w:rsid w:val="003C762E"/>
    <w:rsid w:val="003D1614"/>
    <w:rsid w:val="00402437"/>
    <w:rsid w:val="004209F2"/>
    <w:rsid w:val="004314CD"/>
    <w:rsid w:val="004426AF"/>
    <w:rsid w:val="00460CE8"/>
    <w:rsid w:val="004679BC"/>
    <w:rsid w:val="00467F46"/>
    <w:rsid w:val="004722C5"/>
    <w:rsid w:val="00483A47"/>
    <w:rsid w:val="00493CBC"/>
    <w:rsid w:val="004B5572"/>
    <w:rsid w:val="004C00B0"/>
    <w:rsid w:val="004C0314"/>
    <w:rsid w:val="00526907"/>
    <w:rsid w:val="00532F5E"/>
    <w:rsid w:val="005349F8"/>
    <w:rsid w:val="005427F9"/>
    <w:rsid w:val="00543755"/>
    <w:rsid w:val="00556598"/>
    <w:rsid w:val="00565C4F"/>
    <w:rsid w:val="005A18E2"/>
    <w:rsid w:val="005A5D98"/>
    <w:rsid w:val="005F0578"/>
    <w:rsid w:val="005F73AA"/>
    <w:rsid w:val="006127AF"/>
    <w:rsid w:val="00622889"/>
    <w:rsid w:val="00637126"/>
    <w:rsid w:val="00647CBA"/>
    <w:rsid w:val="00654F92"/>
    <w:rsid w:val="006637DB"/>
    <w:rsid w:val="0066575C"/>
    <w:rsid w:val="006E34D0"/>
    <w:rsid w:val="006F42AB"/>
    <w:rsid w:val="006F459C"/>
    <w:rsid w:val="00720AF7"/>
    <w:rsid w:val="00723734"/>
    <w:rsid w:val="00736BAF"/>
    <w:rsid w:val="007555AF"/>
    <w:rsid w:val="00772B66"/>
    <w:rsid w:val="0078127D"/>
    <w:rsid w:val="00797F94"/>
    <w:rsid w:val="007C48AD"/>
    <w:rsid w:val="007D0247"/>
    <w:rsid w:val="007F5AF9"/>
    <w:rsid w:val="00811ED6"/>
    <w:rsid w:val="0085520B"/>
    <w:rsid w:val="00860CC2"/>
    <w:rsid w:val="00876090"/>
    <w:rsid w:val="008C2143"/>
    <w:rsid w:val="008D264D"/>
    <w:rsid w:val="008D3F50"/>
    <w:rsid w:val="0091150F"/>
    <w:rsid w:val="00926DD4"/>
    <w:rsid w:val="00937216"/>
    <w:rsid w:val="00946E00"/>
    <w:rsid w:val="00970FA1"/>
    <w:rsid w:val="00972842"/>
    <w:rsid w:val="009777FC"/>
    <w:rsid w:val="009777FD"/>
    <w:rsid w:val="00A0078B"/>
    <w:rsid w:val="00A061DB"/>
    <w:rsid w:val="00A16C12"/>
    <w:rsid w:val="00A17D18"/>
    <w:rsid w:val="00A54ECB"/>
    <w:rsid w:val="00A85ACD"/>
    <w:rsid w:val="00A86E3E"/>
    <w:rsid w:val="00A9448E"/>
    <w:rsid w:val="00A9772F"/>
    <w:rsid w:val="00AB0D58"/>
    <w:rsid w:val="00AC35B9"/>
    <w:rsid w:val="00AE094B"/>
    <w:rsid w:val="00B30DE0"/>
    <w:rsid w:val="00B45126"/>
    <w:rsid w:val="00B65DEC"/>
    <w:rsid w:val="00B67239"/>
    <w:rsid w:val="00B837BF"/>
    <w:rsid w:val="00B9158D"/>
    <w:rsid w:val="00B955B2"/>
    <w:rsid w:val="00C00BC9"/>
    <w:rsid w:val="00C21BBE"/>
    <w:rsid w:val="00C37F9C"/>
    <w:rsid w:val="00C42A31"/>
    <w:rsid w:val="00C54EBD"/>
    <w:rsid w:val="00C838EC"/>
    <w:rsid w:val="00C907C6"/>
    <w:rsid w:val="00CD2996"/>
    <w:rsid w:val="00CE3DF4"/>
    <w:rsid w:val="00D01927"/>
    <w:rsid w:val="00D74A02"/>
    <w:rsid w:val="00D8011B"/>
    <w:rsid w:val="00D808AE"/>
    <w:rsid w:val="00DA5923"/>
    <w:rsid w:val="00DC6EE8"/>
    <w:rsid w:val="00DF683E"/>
    <w:rsid w:val="00E04A2B"/>
    <w:rsid w:val="00E2541C"/>
    <w:rsid w:val="00E57C09"/>
    <w:rsid w:val="00E73AAB"/>
    <w:rsid w:val="00E7437A"/>
    <w:rsid w:val="00E744D6"/>
    <w:rsid w:val="00E876DD"/>
    <w:rsid w:val="00EE13DA"/>
    <w:rsid w:val="00F21C25"/>
    <w:rsid w:val="00F31EB1"/>
    <w:rsid w:val="00F55C02"/>
    <w:rsid w:val="00F72E8D"/>
    <w:rsid w:val="00F770BA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CE3DF4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C7FA90A1F753572459D61969450F8852DBA9AD1877DF3AF3DBD8B5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C7FA90A1F753572459D61969450F8851DAAFAE11278838A28ED65403A62183E0B59FACCCE98C58B72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25</cp:revision>
  <cp:lastPrinted>2019-03-04T07:31:00Z</cp:lastPrinted>
  <dcterms:created xsi:type="dcterms:W3CDTF">2019-02-15T07:11:00Z</dcterms:created>
  <dcterms:modified xsi:type="dcterms:W3CDTF">2019-03-04T07:31:00Z</dcterms:modified>
</cp:coreProperties>
</file>