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DB7824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DB7824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DB7824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DB7824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972D0B" w:rsidRDefault="00C15167" w:rsidP="00C15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67">
        <w:rPr>
          <w:rFonts w:ascii="Times New Roman" w:hAnsi="Times New Roman" w:cs="Times New Roman"/>
          <w:b/>
          <w:sz w:val="28"/>
          <w:szCs w:val="28"/>
        </w:rPr>
        <w:t xml:space="preserve">Малому и среднему 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предпринимательству</w:t>
      </w:r>
      <w:r w:rsidRPr="00C15167">
        <w:rPr>
          <w:rFonts w:ascii="Times New Roman" w:hAnsi="Times New Roman" w:cs="Times New Roman"/>
          <w:b/>
          <w:sz w:val="28"/>
          <w:szCs w:val="28"/>
        </w:rPr>
        <w:t xml:space="preserve"> возм</w:t>
      </w:r>
      <w:r>
        <w:rPr>
          <w:rFonts w:ascii="Times New Roman" w:hAnsi="Times New Roman" w:cs="Times New Roman"/>
          <w:b/>
          <w:sz w:val="28"/>
          <w:szCs w:val="28"/>
        </w:rPr>
        <w:t xml:space="preserve">естят комиссию за использование </w:t>
      </w:r>
      <w:r w:rsidRPr="00C15167">
        <w:rPr>
          <w:rFonts w:ascii="Times New Roman" w:hAnsi="Times New Roman" w:cs="Times New Roman"/>
          <w:b/>
          <w:sz w:val="28"/>
          <w:szCs w:val="28"/>
        </w:rPr>
        <w:t>системы быстрых платежей при расчетах с 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Pr="00C15167">
        <w:rPr>
          <w:rFonts w:ascii="Times New Roman" w:hAnsi="Times New Roman" w:cs="Times New Roman"/>
          <w:b/>
          <w:sz w:val="28"/>
          <w:szCs w:val="28"/>
        </w:rPr>
        <w:t>лицами</w:t>
      </w:r>
    </w:p>
    <w:p w:rsidR="00BD1856" w:rsidRDefault="00BD1856" w:rsidP="00972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56" w:rsidRPr="00BD1856" w:rsidRDefault="00BD1856" w:rsidP="00BD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56">
        <w:rPr>
          <w:rFonts w:ascii="Times New Roman" w:hAnsi="Times New Roman" w:cs="Times New Roman"/>
          <w:sz w:val="28"/>
          <w:szCs w:val="28"/>
        </w:rPr>
        <w:t>С 1 июля по 31 декабря 2021 года Министерство экономического развития Российской Федерации открыл</w:t>
      </w:r>
      <w:r w:rsidR="00A12E2F">
        <w:rPr>
          <w:rFonts w:ascii="Times New Roman" w:hAnsi="Times New Roman" w:cs="Times New Roman"/>
          <w:sz w:val="28"/>
          <w:szCs w:val="28"/>
        </w:rPr>
        <w:t>о</w:t>
      </w:r>
      <w:r w:rsidRPr="00BD1856">
        <w:rPr>
          <w:rFonts w:ascii="Times New Roman" w:hAnsi="Times New Roman" w:cs="Times New Roman"/>
          <w:sz w:val="28"/>
          <w:szCs w:val="28"/>
        </w:rPr>
        <w:t xml:space="preserve"> прием заявок от банков для заключения соглашений о предоставлении субсидий из федерального бюджета на возмещение затрат субъектам малого и среднего предпринимательства оплаченных комиссий при осуществлении перевода через систему быстрых платежей платежной системы Банка России.</w:t>
      </w:r>
    </w:p>
    <w:p w:rsidR="00BD1856" w:rsidRPr="00BD1856" w:rsidRDefault="00BD1856" w:rsidP="00BD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56">
        <w:rPr>
          <w:rFonts w:ascii="Times New Roman" w:hAnsi="Times New Roman" w:cs="Times New Roman"/>
          <w:sz w:val="28"/>
          <w:szCs w:val="28"/>
        </w:rPr>
        <w:t>Субсидии предоставляются российским кредитным организациям для возмещения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России.</w:t>
      </w:r>
    </w:p>
    <w:p w:rsidR="00C15167" w:rsidRDefault="00BD1856" w:rsidP="00C1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8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30.06.2021 № 1103 «Об утверждении Правил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России» установлены условия участия</w:t>
      </w:r>
      <w:proofErr w:type="gramEnd"/>
      <w:r w:rsidRPr="00BD1856">
        <w:rPr>
          <w:rFonts w:ascii="Times New Roman" w:hAnsi="Times New Roman" w:cs="Times New Roman"/>
          <w:sz w:val="28"/>
          <w:szCs w:val="28"/>
        </w:rPr>
        <w:t xml:space="preserve"> кредитных организаций и перечень докуме</w:t>
      </w:r>
      <w:r w:rsidR="00C15167">
        <w:rPr>
          <w:rFonts w:ascii="Times New Roman" w:hAnsi="Times New Roman" w:cs="Times New Roman"/>
          <w:sz w:val="28"/>
          <w:szCs w:val="28"/>
        </w:rPr>
        <w:t>нтов для подачи заявки на отбор.</w:t>
      </w:r>
    </w:p>
    <w:p w:rsidR="00C15167" w:rsidRDefault="00C15167" w:rsidP="00C1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7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субсидиях</w:t>
      </w:r>
      <w:r w:rsidRPr="00C15167">
        <w:rPr>
          <w:rFonts w:ascii="Times New Roman" w:hAnsi="Times New Roman" w:cs="Times New Roman"/>
          <w:sz w:val="28"/>
          <w:szCs w:val="28"/>
        </w:rPr>
        <w:t xml:space="preserve"> размещаются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>Едином портале. Отбор получателей осуществляется посредством запроса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>предложений. Объявление о нем размещается на сайте Минэкономразвития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C1516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>позднее 16 июля 2021 г. Средства предоставляются на основании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>заключенного между Министерством и их получателем по типовой форме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 xml:space="preserve">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5167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5167">
        <w:rPr>
          <w:rFonts w:ascii="Times New Roman" w:hAnsi="Times New Roman" w:cs="Times New Roman"/>
          <w:sz w:val="28"/>
          <w:szCs w:val="28"/>
        </w:rPr>
        <w:t>. Результатом их предоставления является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67">
        <w:rPr>
          <w:rFonts w:ascii="Times New Roman" w:hAnsi="Times New Roman" w:cs="Times New Roman"/>
          <w:sz w:val="28"/>
          <w:szCs w:val="28"/>
        </w:rPr>
        <w:t>возмещенных затрат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 по оплате указанных банковских </w:t>
      </w:r>
      <w:r w:rsidRPr="00C15167">
        <w:rPr>
          <w:rFonts w:ascii="Times New Roman" w:hAnsi="Times New Roman" w:cs="Times New Roman"/>
          <w:sz w:val="28"/>
          <w:szCs w:val="28"/>
        </w:rPr>
        <w:t>комиссий, уплаченных ими</w:t>
      </w:r>
      <w:r>
        <w:rPr>
          <w:rFonts w:ascii="Times New Roman" w:hAnsi="Times New Roman" w:cs="Times New Roman"/>
          <w:sz w:val="28"/>
          <w:szCs w:val="28"/>
        </w:rPr>
        <w:t xml:space="preserve"> с 1 июля по 31 декабря 2021 г.</w:t>
      </w:r>
    </w:p>
    <w:p w:rsidR="00187FFD" w:rsidRDefault="00187FFD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167" w:rsidRDefault="00C15167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Default="00972D0B" w:rsidP="0097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    Е.Н. Шелест</w:t>
      </w:r>
    </w:p>
    <w:p w:rsidR="00C15167" w:rsidRDefault="00C15167" w:rsidP="00972D0B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72D0B" w:rsidRPr="00972D0B" w:rsidRDefault="00972D0B" w:rsidP="00972D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D0B">
        <w:rPr>
          <w:rFonts w:ascii="Times New Roman" w:hAnsi="Times New Roman" w:cs="Times New Roman"/>
          <w:sz w:val="20"/>
          <w:szCs w:val="20"/>
        </w:rPr>
        <w:t xml:space="preserve">Исп. А.С. </w:t>
      </w:r>
      <w:proofErr w:type="spellStart"/>
      <w:r w:rsidRPr="00972D0B">
        <w:rPr>
          <w:rFonts w:ascii="Times New Roman" w:hAnsi="Times New Roman" w:cs="Times New Roman"/>
          <w:sz w:val="20"/>
          <w:szCs w:val="20"/>
        </w:rPr>
        <w:t>Ромас</w:t>
      </w:r>
      <w:proofErr w:type="spellEnd"/>
      <w:r w:rsidRPr="00972D0B">
        <w:rPr>
          <w:rFonts w:ascii="Times New Roman" w:hAnsi="Times New Roman" w:cs="Times New Roman"/>
          <w:sz w:val="20"/>
          <w:szCs w:val="20"/>
        </w:rPr>
        <w:t>, 8(34678) 20-831</w:t>
      </w:r>
    </w:p>
    <w:sectPr w:rsidR="00972D0B" w:rsidRPr="00972D0B" w:rsidSect="00C15167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87FFD"/>
    <w:rsid w:val="0026572A"/>
    <w:rsid w:val="002A56F4"/>
    <w:rsid w:val="00564A81"/>
    <w:rsid w:val="006144F6"/>
    <w:rsid w:val="00704A08"/>
    <w:rsid w:val="00706D09"/>
    <w:rsid w:val="0076099C"/>
    <w:rsid w:val="007A583C"/>
    <w:rsid w:val="00845AD5"/>
    <w:rsid w:val="0085034C"/>
    <w:rsid w:val="00972D0B"/>
    <w:rsid w:val="00981EB5"/>
    <w:rsid w:val="009C7D3A"/>
    <w:rsid w:val="00A03A54"/>
    <w:rsid w:val="00A12E2F"/>
    <w:rsid w:val="00A34AC6"/>
    <w:rsid w:val="00A719CA"/>
    <w:rsid w:val="00AB2B2B"/>
    <w:rsid w:val="00AB2D83"/>
    <w:rsid w:val="00B1419A"/>
    <w:rsid w:val="00B908B4"/>
    <w:rsid w:val="00BB0249"/>
    <w:rsid w:val="00BD1856"/>
    <w:rsid w:val="00BD678F"/>
    <w:rsid w:val="00BF3938"/>
    <w:rsid w:val="00C15167"/>
    <w:rsid w:val="00C43ECA"/>
    <w:rsid w:val="00D57D43"/>
    <w:rsid w:val="00DB7824"/>
    <w:rsid w:val="00E20DA9"/>
    <w:rsid w:val="00EA0916"/>
    <w:rsid w:val="00EA6960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2021-06-21T18:19:00Z</dcterms:created>
  <dcterms:modified xsi:type="dcterms:W3CDTF">2021-07-18T15:24:00Z</dcterms:modified>
</cp:coreProperties>
</file>