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Pr="00B66EA2" w:rsidRDefault="00F7539F" w:rsidP="00F7539F">
      <w:pPr>
        <w:pStyle w:val="a4"/>
        <w:jc w:val="right"/>
        <w:rPr>
          <w:b/>
          <w:sz w:val="28"/>
          <w:szCs w:val="28"/>
        </w:rPr>
      </w:pPr>
      <w:r w:rsidRPr="00B66EA2">
        <w:rPr>
          <w:b/>
          <w:sz w:val="28"/>
          <w:szCs w:val="28"/>
        </w:rPr>
        <w:t>ПРОЕКТ</w:t>
      </w:r>
    </w:p>
    <w:p w:rsidR="00F7539F" w:rsidRPr="00B66EA2" w:rsidRDefault="007E3B78" w:rsidP="007E3B78">
      <w:pPr>
        <w:pStyle w:val="a4"/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AF3" w:rsidRPr="00B66EA2">
        <w:rPr>
          <w:sz w:val="28"/>
          <w:szCs w:val="28"/>
        </w:rPr>
        <w:br w:type="textWrapping" w:clear="all"/>
      </w:r>
    </w:p>
    <w:p w:rsidR="00F7539F" w:rsidRPr="00B66EA2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B66EA2">
        <w:rPr>
          <w:b/>
          <w:sz w:val="28"/>
          <w:szCs w:val="28"/>
        </w:rPr>
        <w:t>СОВЕТ ДЕПУТАТОВ</w:t>
      </w:r>
    </w:p>
    <w:p w:rsidR="00F7539F" w:rsidRPr="00B66EA2" w:rsidRDefault="007E3B78" w:rsidP="00F753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F7539F" w:rsidRPr="00B66EA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АНДРА</w:t>
      </w:r>
    </w:p>
    <w:p w:rsidR="00F7539F" w:rsidRPr="00B66EA2" w:rsidRDefault="00F7539F" w:rsidP="00F7539F">
      <w:pPr>
        <w:pStyle w:val="a4"/>
        <w:jc w:val="center"/>
        <w:rPr>
          <w:b/>
          <w:bCs/>
          <w:smallCaps/>
          <w:spacing w:val="5"/>
          <w:sz w:val="28"/>
          <w:szCs w:val="28"/>
        </w:rPr>
      </w:pPr>
      <w:r w:rsidRPr="00B66EA2">
        <w:rPr>
          <w:b/>
          <w:sz w:val="28"/>
          <w:szCs w:val="28"/>
        </w:rPr>
        <w:t>Октябрьского района</w:t>
      </w:r>
    </w:p>
    <w:p w:rsidR="00F7539F" w:rsidRPr="00B66EA2" w:rsidRDefault="00F7539F" w:rsidP="00F7539F">
      <w:pPr>
        <w:pStyle w:val="a4"/>
        <w:jc w:val="center"/>
        <w:rPr>
          <w:rStyle w:val="a3"/>
          <w:sz w:val="28"/>
          <w:szCs w:val="28"/>
        </w:rPr>
      </w:pPr>
      <w:r w:rsidRPr="00B66EA2">
        <w:rPr>
          <w:b/>
          <w:sz w:val="28"/>
          <w:szCs w:val="28"/>
        </w:rPr>
        <w:t>Ханты-Мансийского автономного округа-Югры</w:t>
      </w:r>
    </w:p>
    <w:p w:rsidR="00F7539F" w:rsidRPr="00B66EA2" w:rsidRDefault="00F7539F" w:rsidP="00F7539F">
      <w:pPr>
        <w:pStyle w:val="a4"/>
        <w:jc w:val="center"/>
        <w:rPr>
          <w:b/>
          <w:spacing w:val="40"/>
          <w:sz w:val="28"/>
          <w:szCs w:val="28"/>
        </w:rPr>
      </w:pPr>
    </w:p>
    <w:p w:rsidR="00053321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66EA2">
        <w:rPr>
          <w:rFonts w:ascii="Times New Roman" w:hAnsi="Times New Roman" w:cs="Times New Roman"/>
          <w:b/>
          <w:spacing w:val="40"/>
          <w:sz w:val="28"/>
          <w:szCs w:val="28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и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дополнений</w:t>
      </w: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7E3B78" w:rsidRDefault="00F217D2" w:rsidP="0005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В целях приведения норм и положений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2F7648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20.07.2020 № 241-ФЗ «</w:t>
      </w:r>
      <w:r w:rsidR="002F7648" w:rsidRPr="002F7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</w:t>
      </w:r>
      <w:r w:rsidR="002F7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B66EA2" w:rsidRPr="007E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Ханты-Мансийского автономного округа - Югры от 09.07.2020 № 62-оз «О внесении изменений в Закон Ханты-Мансийского автономного округа - Югры «О статусе и границах муниципальных образований Ханты-Мансийского автономного округа – Югры»</w:t>
      </w:r>
      <w:r w:rsidR="00FA6477" w:rsidRPr="007E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F7648">
        <w:rPr>
          <w:rFonts w:ascii="Times New Roman" w:hAnsi="Times New Roman" w:cs="Times New Roman"/>
          <w:sz w:val="24"/>
          <w:szCs w:val="24"/>
        </w:rPr>
        <w:t xml:space="preserve"> </w:t>
      </w:r>
      <w:r w:rsidR="00B66EA2" w:rsidRPr="007E3B78">
        <w:rPr>
          <w:rFonts w:ascii="Times New Roman" w:hAnsi="Times New Roman" w:cs="Times New Roman"/>
          <w:sz w:val="24"/>
          <w:szCs w:val="24"/>
        </w:rPr>
        <w:t>статье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й 48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поселения 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53321" w:rsidRPr="007E3B78" w:rsidRDefault="007473CB" w:rsidP="0074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Внести в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B66EA2" w:rsidRPr="007E3B78" w:rsidRDefault="00B66EA2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1.1. </w:t>
      </w:r>
      <w:r w:rsidR="00CE73CA" w:rsidRPr="007E3B78">
        <w:rPr>
          <w:rFonts w:ascii="Times New Roman" w:hAnsi="Times New Roman" w:cs="Times New Roman"/>
          <w:sz w:val="24"/>
          <w:szCs w:val="24"/>
        </w:rPr>
        <w:t xml:space="preserve">ст. 1 п. 1 </w:t>
      </w:r>
      <w:r w:rsidRPr="007E3B78">
        <w:rPr>
          <w:rFonts w:ascii="Times New Roman" w:hAnsi="Times New Roman" w:cs="Times New Roman"/>
          <w:sz w:val="24"/>
          <w:szCs w:val="24"/>
        </w:rPr>
        <w:t>после слов «</w:t>
      </w:r>
      <w:r w:rsidR="007E3B78">
        <w:rPr>
          <w:rFonts w:ascii="Times New Roman" w:hAnsi="Times New Roman" w:cs="Times New Roman"/>
          <w:sz w:val="24"/>
          <w:szCs w:val="24"/>
        </w:rPr>
        <w:t>городское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Pr="007E3B78">
        <w:rPr>
          <w:rFonts w:ascii="Times New Roman" w:hAnsi="Times New Roman" w:cs="Times New Roman"/>
          <w:sz w:val="24"/>
          <w:szCs w:val="24"/>
        </w:rPr>
        <w:t>» дополнить словами «Октябрьского муниципального района Ханты-Мансийског</w:t>
      </w:r>
      <w:r w:rsidR="00CE73CA" w:rsidRPr="007E3B78">
        <w:rPr>
          <w:rFonts w:ascii="Times New Roman" w:hAnsi="Times New Roman" w:cs="Times New Roman"/>
          <w:sz w:val="24"/>
          <w:szCs w:val="24"/>
        </w:rPr>
        <w:t>о автономного округа-Югры;</w:t>
      </w:r>
    </w:p>
    <w:p w:rsidR="00CE73CA" w:rsidRPr="007E3B78" w:rsidRDefault="00CE73CA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1.2. ст. 1 п. 2 после слов «</w:t>
      </w:r>
      <w:r w:rsidR="007E3B78">
        <w:rPr>
          <w:rFonts w:ascii="Times New Roman" w:hAnsi="Times New Roman" w:cs="Times New Roman"/>
          <w:sz w:val="24"/>
          <w:szCs w:val="24"/>
        </w:rPr>
        <w:t>городское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Pr="007E3B78">
        <w:rPr>
          <w:rFonts w:ascii="Times New Roman" w:hAnsi="Times New Roman" w:cs="Times New Roman"/>
          <w:sz w:val="24"/>
          <w:szCs w:val="24"/>
        </w:rPr>
        <w:t>» дополнить словами «Октябрьского муниципального района Ханты-Мансийского автономного округа-Югры</w:t>
      </w:r>
      <w:r w:rsidR="006F590E">
        <w:rPr>
          <w:rFonts w:ascii="Times New Roman" w:hAnsi="Times New Roman" w:cs="Times New Roman"/>
          <w:sz w:val="24"/>
          <w:szCs w:val="24"/>
        </w:rPr>
        <w:t>»</w:t>
      </w:r>
      <w:r w:rsidRPr="007E3B78">
        <w:rPr>
          <w:rFonts w:ascii="Times New Roman" w:hAnsi="Times New Roman" w:cs="Times New Roman"/>
          <w:sz w:val="24"/>
          <w:szCs w:val="24"/>
        </w:rPr>
        <w:t>;</w:t>
      </w:r>
    </w:p>
    <w:p w:rsidR="00CE73CA" w:rsidRPr="007E3B78" w:rsidRDefault="00CE73CA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1.3. ст. </w:t>
      </w:r>
      <w:r w:rsidR="006F590E">
        <w:rPr>
          <w:rFonts w:ascii="Times New Roman" w:hAnsi="Times New Roman" w:cs="Times New Roman"/>
          <w:sz w:val="24"/>
          <w:szCs w:val="24"/>
        </w:rPr>
        <w:t xml:space="preserve">1 </w:t>
      </w:r>
      <w:r w:rsidRPr="007E3B78">
        <w:rPr>
          <w:rFonts w:ascii="Times New Roman" w:hAnsi="Times New Roman" w:cs="Times New Roman"/>
          <w:sz w:val="24"/>
          <w:szCs w:val="24"/>
        </w:rPr>
        <w:t xml:space="preserve">п. </w:t>
      </w:r>
      <w:r w:rsidR="006F590E">
        <w:rPr>
          <w:rFonts w:ascii="Times New Roman" w:hAnsi="Times New Roman" w:cs="Times New Roman"/>
          <w:sz w:val="24"/>
          <w:szCs w:val="24"/>
        </w:rPr>
        <w:t>5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после слова «</w:t>
      </w:r>
      <w:r w:rsidR="00C579FB">
        <w:rPr>
          <w:rFonts w:ascii="Times New Roman" w:hAnsi="Times New Roman" w:cs="Times New Roman"/>
          <w:sz w:val="24"/>
          <w:szCs w:val="24"/>
        </w:rPr>
        <w:t>С</w:t>
      </w:r>
      <w:r w:rsidRPr="007E3B78">
        <w:rPr>
          <w:rFonts w:ascii="Times New Roman" w:hAnsi="Times New Roman" w:cs="Times New Roman"/>
          <w:sz w:val="24"/>
          <w:szCs w:val="24"/>
        </w:rPr>
        <w:t>лова» дополнить словами «</w:t>
      </w:r>
      <w:r w:rsidR="007E3B78">
        <w:rPr>
          <w:rFonts w:ascii="Times New Roman" w:hAnsi="Times New Roman" w:cs="Times New Roman"/>
          <w:sz w:val="24"/>
          <w:szCs w:val="24"/>
        </w:rPr>
        <w:t>городское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C579FB" w:rsidRPr="00C579FB">
        <w:rPr>
          <w:rFonts w:ascii="Times New Roman" w:hAnsi="Times New Roman" w:cs="Times New Roman"/>
          <w:sz w:val="24"/>
          <w:szCs w:val="24"/>
        </w:rPr>
        <w:t xml:space="preserve"> </w:t>
      </w:r>
      <w:r w:rsidR="00C579FB" w:rsidRPr="007E3B78">
        <w:rPr>
          <w:rFonts w:ascii="Times New Roman" w:hAnsi="Times New Roman" w:cs="Times New Roman"/>
          <w:sz w:val="24"/>
          <w:szCs w:val="24"/>
        </w:rPr>
        <w:t>Октябрьского муниципального района Ханты-Мансийского автономного округа-Югры</w:t>
      </w:r>
      <w:r w:rsidR="002F7648">
        <w:rPr>
          <w:rFonts w:ascii="Times New Roman" w:hAnsi="Times New Roman" w:cs="Times New Roman"/>
          <w:sz w:val="24"/>
          <w:szCs w:val="24"/>
        </w:rPr>
        <w:t>»;</w:t>
      </w:r>
      <w:bookmarkStart w:id="0" w:name="_GoBack"/>
      <w:bookmarkEnd w:id="0"/>
    </w:p>
    <w:p w:rsidR="00CE73CA" w:rsidRDefault="00CE73CA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1.4. по тексу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Pr="007E3B78">
        <w:rPr>
          <w:rFonts w:ascii="Times New Roman" w:hAnsi="Times New Roman" w:cs="Times New Roman"/>
          <w:sz w:val="24"/>
          <w:szCs w:val="24"/>
        </w:rPr>
        <w:t xml:space="preserve"> слова «Октябрьский район» заменить на слова «Октябрьский муниципальный район»</w:t>
      </w:r>
      <w:r w:rsidR="00935985">
        <w:rPr>
          <w:rFonts w:ascii="Times New Roman" w:hAnsi="Times New Roman" w:cs="Times New Roman"/>
          <w:sz w:val="24"/>
          <w:szCs w:val="24"/>
        </w:rPr>
        <w:t xml:space="preserve"> в соответствующих падежах</w:t>
      </w:r>
      <w:r w:rsidR="002F7648">
        <w:rPr>
          <w:rFonts w:ascii="Times New Roman" w:hAnsi="Times New Roman" w:cs="Times New Roman"/>
          <w:sz w:val="24"/>
          <w:szCs w:val="24"/>
        </w:rPr>
        <w:t>;</w:t>
      </w:r>
    </w:p>
    <w:p w:rsidR="002F7648" w:rsidRPr="00604636" w:rsidRDefault="002F7648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4636">
        <w:rPr>
          <w:rFonts w:ascii="Times New Roman" w:hAnsi="Times New Roman" w:cs="Times New Roman"/>
          <w:sz w:val="24"/>
          <w:szCs w:val="24"/>
          <w:highlight w:val="yellow"/>
        </w:rPr>
        <w:t>1.5. Часть 1 статьи 5 дополнить пунктом 18 следующего содержания:</w:t>
      </w:r>
    </w:p>
    <w:p w:rsidR="002F7648" w:rsidRPr="007E3B78" w:rsidRDefault="002F7648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  <w:highlight w:val="yellow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настоящее решение </w:t>
      </w:r>
      <w:r w:rsidR="00C579FB" w:rsidRPr="007E3B78">
        <w:rPr>
          <w:rFonts w:ascii="Times New Roman" w:hAnsi="Times New Roman" w:cs="Times New Roman"/>
          <w:sz w:val="24"/>
          <w:szCs w:val="24"/>
        </w:rPr>
        <w:t xml:space="preserve">в </w:t>
      </w:r>
      <w:r w:rsidR="00C579FB" w:rsidRPr="007E3B78">
        <w:rPr>
          <w:rFonts w:ascii="Times New Roman" w:hAnsi="Times New Roman" w:cs="Times New Roman"/>
          <w:color w:val="000000"/>
          <w:sz w:val="24"/>
          <w:szCs w:val="24"/>
        </w:rPr>
        <w:t>печатном</w:t>
      </w:r>
      <w:r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 издании Октябрьского района</w:t>
      </w:r>
      <w:r w:rsidRPr="007E3B78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CC1FA7" w:rsidRPr="007E3B78" w:rsidRDefault="00CC1FA7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после официального опубликования в печатном издании Октябрьского района.</w:t>
      </w:r>
    </w:p>
    <w:p w:rsidR="007E3B78" w:rsidRPr="007E3B78" w:rsidRDefault="007E3B78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        Глава городского поселения Андра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________________ В.Г. Морозов                                       _________________ Н.В. Жук                                                                                    </w:t>
      </w:r>
    </w:p>
    <w:p w:rsidR="00CC1FA7" w:rsidRPr="007E3B78" w:rsidRDefault="00CC1FA7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FA7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89" w:rsidRDefault="00683989" w:rsidP="00F7539F">
      <w:pPr>
        <w:spacing w:after="0" w:line="240" w:lineRule="auto"/>
      </w:pPr>
      <w:r>
        <w:separator/>
      </w:r>
    </w:p>
  </w:endnote>
  <w:endnote w:type="continuationSeparator" w:id="0">
    <w:p w:rsidR="00683989" w:rsidRDefault="00683989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89" w:rsidRDefault="00683989" w:rsidP="00F7539F">
      <w:pPr>
        <w:spacing w:after="0" w:line="240" w:lineRule="auto"/>
      </w:pPr>
      <w:r>
        <w:separator/>
      </w:r>
    </w:p>
  </w:footnote>
  <w:footnote w:type="continuationSeparator" w:id="0">
    <w:p w:rsidR="00683989" w:rsidRDefault="00683989" w:rsidP="00F7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53321"/>
    <w:rsid w:val="000B14A0"/>
    <w:rsid w:val="000E6ED7"/>
    <w:rsid w:val="00153BB4"/>
    <w:rsid w:val="001B769D"/>
    <w:rsid w:val="001C7729"/>
    <w:rsid w:val="002364F8"/>
    <w:rsid w:val="002B7DA2"/>
    <w:rsid w:val="002F7648"/>
    <w:rsid w:val="00366E77"/>
    <w:rsid w:val="003E5766"/>
    <w:rsid w:val="003F05EF"/>
    <w:rsid w:val="00400F98"/>
    <w:rsid w:val="00412D83"/>
    <w:rsid w:val="00476571"/>
    <w:rsid w:val="004E7CC4"/>
    <w:rsid w:val="005C5A39"/>
    <w:rsid w:val="00604636"/>
    <w:rsid w:val="00653BEF"/>
    <w:rsid w:val="00683989"/>
    <w:rsid w:val="006F590E"/>
    <w:rsid w:val="007473CB"/>
    <w:rsid w:val="007C133B"/>
    <w:rsid w:val="007E3B78"/>
    <w:rsid w:val="007E4E8B"/>
    <w:rsid w:val="00866238"/>
    <w:rsid w:val="00935985"/>
    <w:rsid w:val="009A2F53"/>
    <w:rsid w:val="00A21224"/>
    <w:rsid w:val="00A41F05"/>
    <w:rsid w:val="00AC6DF9"/>
    <w:rsid w:val="00B2147C"/>
    <w:rsid w:val="00B503F8"/>
    <w:rsid w:val="00B66EA2"/>
    <w:rsid w:val="00B83176"/>
    <w:rsid w:val="00BA0DCE"/>
    <w:rsid w:val="00BD39EC"/>
    <w:rsid w:val="00C43E10"/>
    <w:rsid w:val="00C579FB"/>
    <w:rsid w:val="00C85ACE"/>
    <w:rsid w:val="00C94E31"/>
    <w:rsid w:val="00CC1FA7"/>
    <w:rsid w:val="00CE73CA"/>
    <w:rsid w:val="00D44AF3"/>
    <w:rsid w:val="00D77E2F"/>
    <w:rsid w:val="00D93DA9"/>
    <w:rsid w:val="00E34C74"/>
    <w:rsid w:val="00F217D2"/>
    <w:rsid w:val="00F25D7A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39F"/>
  </w:style>
  <w:style w:type="paragraph" w:styleId="a9">
    <w:name w:val="footer"/>
    <w:basedOn w:val="a"/>
    <w:link w:val="aa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10</cp:revision>
  <cp:lastPrinted>2020-06-19T04:36:00Z</cp:lastPrinted>
  <dcterms:created xsi:type="dcterms:W3CDTF">2020-08-06T11:58:00Z</dcterms:created>
  <dcterms:modified xsi:type="dcterms:W3CDTF">2020-08-17T09:02:00Z</dcterms:modified>
</cp:coreProperties>
</file>