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AD" w:rsidRPr="00C230B0" w:rsidRDefault="001E1754" w:rsidP="00C230B0">
      <w:pPr>
        <w:tabs>
          <w:tab w:val="left" w:pos="861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2897209</wp:posOffset>
            </wp:positionH>
            <wp:positionV relativeFrom="paragraph">
              <wp:posOffset>-186638</wp:posOffset>
            </wp:positionV>
            <wp:extent cx="494882" cy="620724"/>
            <wp:effectExtent l="19050" t="0" r="418" b="0"/>
            <wp:wrapNone/>
            <wp:docPr id="10" name="Рисунок 10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2" cy="6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B0">
        <w:rPr>
          <w:lang w:val="en-US"/>
        </w:rPr>
        <w:tab/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37"/>
        <w:gridCol w:w="628"/>
        <w:gridCol w:w="247"/>
        <w:gridCol w:w="1635"/>
        <w:gridCol w:w="377"/>
        <w:gridCol w:w="377"/>
        <w:gridCol w:w="247"/>
        <w:gridCol w:w="4172"/>
        <w:gridCol w:w="465"/>
        <w:gridCol w:w="1911"/>
      </w:tblGrid>
      <w:tr w:rsidR="003E51AD">
        <w:trPr>
          <w:trHeight w:hRule="exact" w:val="284"/>
        </w:trPr>
        <w:tc>
          <w:tcPr>
            <w:tcW w:w="5000" w:type="pct"/>
            <w:gridSpan w:val="10"/>
          </w:tcPr>
          <w:p w:rsidR="003E51AD" w:rsidRPr="00CE21B7" w:rsidRDefault="003E51AD" w:rsidP="00F503A4">
            <w:pPr>
              <w:ind w:firstLine="7560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3E51AD" w:rsidTr="00CE21B7">
        <w:trPr>
          <w:trHeight w:hRule="exact" w:val="2232"/>
        </w:trPr>
        <w:tc>
          <w:tcPr>
            <w:tcW w:w="5000" w:type="pct"/>
            <w:gridSpan w:val="10"/>
          </w:tcPr>
          <w:p w:rsidR="003E51AD" w:rsidRPr="002E68C8" w:rsidRDefault="003E51AD" w:rsidP="00F503A4">
            <w:pPr>
              <w:jc w:val="center"/>
              <w:rPr>
                <w:b/>
                <w:sz w:val="28"/>
                <w:szCs w:val="28"/>
              </w:rPr>
            </w:pPr>
            <w:r w:rsidRPr="002E68C8">
              <w:rPr>
                <w:b/>
                <w:sz w:val="28"/>
                <w:szCs w:val="28"/>
              </w:rPr>
              <w:t>СОВЕТ ДЕПУТАТОВ</w:t>
            </w:r>
          </w:p>
          <w:p w:rsidR="003E51AD" w:rsidRPr="002E68C8" w:rsidRDefault="003E51AD" w:rsidP="00F503A4">
            <w:pPr>
              <w:jc w:val="center"/>
              <w:rPr>
                <w:b/>
                <w:sz w:val="28"/>
                <w:szCs w:val="28"/>
              </w:rPr>
            </w:pPr>
            <w:r w:rsidRPr="002E68C8">
              <w:rPr>
                <w:b/>
                <w:sz w:val="28"/>
                <w:szCs w:val="28"/>
              </w:rPr>
              <w:t xml:space="preserve">ГОРОДСКОГО ПОСЕЛЕНИЯ </w:t>
            </w:r>
            <w:r w:rsidR="00C230B0">
              <w:rPr>
                <w:b/>
                <w:sz w:val="28"/>
                <w:szCs w:val="28"/>
              </w:rPr>
              <w:t>АНДРА</w:t>
            </w:r>
          </w:p>
          <w:p w:rsidR="003E51AD" w:rsidRPr="002E68C8" w:rsidRDefault="003E51AD" w:rsidP="00F503A4">
            <w:pPr>
              <w:jc w:val="center"/>
              <w:rPr>
                <w:b/>
                <w:sz w:val="28"/>
                <w:szCs w:val="28"/>
              </w:rPr>
            </w:pPr>
            <w:r w:rsidRPr="002E68C8">
              <w:rPr>
                <w:b/>
                <w:sz w:val="28"/>
                <w:szCs w:val="28"/>
              </w:rPr>
              <w:t>Октябрьского района</w:t>
            </w:r>
          </w:p>
          <w:p w:rsidR="003E51AD" w:rsidRPr="002E68C8" w:rsidRDefault="003E51AD" w:rsidP="00F503A4">
            <w:pPr>
              <w:jc w:val="center"/>
              <w:rPr>
                <w:b/>
                <w:sz w:val="28"/>
                <w:szCs w:val="28"/>
              </w:rPr>
            </w:pPr>
            <w:r w:rsidRPr="002E68C8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3E51AD" w:rsidRPr="002E68C8" w:rsidRDefault="003E51AD" w:rsidP="00F503A4">
            <w:pPr>
              <w:rPr>
                <w:b/>
                <w:spacing w:val="40"/>
                <w:sz w:val="28"/>
                <w:szCs w:val="28"/>
              </w:rPr>
            </w:pPr>
          </w:p>
          <w:p w:rsidR="003E51AD" w:rsidRDefault="003E51AD" w:rsidP="00F503A4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CE21B7">
              <w:rPr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3E51AD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3E51AD" w:rsidRDefault="003E51AD" w:rsidP="00F503A4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51AD" w:rsidRDefault="00734F8C" w:rsidP="00F503A4">
            <w:pPr>
              <w:jc w:val="center"/>
            </w:pPr>
            <w:r>
              <w:t>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E51AD" w:rsidRDefault="003E51AD" w:rsidP="00F503A4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51AD" w:rsidRDefault="00734F8C" w:rsidP="00F503A4">
            <w:pPr>
              <w:jc w:val="center"/>
            </w:pPr>
            <w:r>
              <w:t>ноября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E51AD" w:rsidRDefault="003E51AD" w:rsidP="00F503A4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E51AD" w:rsidRDefault="003E51AD" w:rsidP="00C230B0">
            <w:r>
              <w:t>0</w:t>
            </w:r>
            <w:r w:rsidR="00B0482E">
              <w:t>1</w:t>
            </w:r>
            <w:r w:rsidR="00C230B0"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E51AD" w:rsidRDefault="0062164C" w:rsidP="00F503A4">
            <w:r>
              <w:t xml:space="preserve"> </w:t>
            </w:r>
            <w:r w:rsidR="003E51AD">
              <w:t>г.</w:t>
            </w:r>
          </w:p>
        </w:tc>
        <w:tc>
          <w:tcPr>
            <w:tcW w:w="2026" w:type="pct"/>
            <w:vAlign w:val="bottom"/>
          </w:tcPr>
          <w:p w:rsidR="003E51AD" w:rsidRDefault="003E51AD" w:rsidP="00F503A4"/>
        </w:tc>
        <w:tc>
          <w:tcPr>
            <w:tcW w:w="226" w:type="pct"/>
            <w:vAlign w:val="bottom"/>
          </w:tcPr>
          <w:p w:rsidR="003E51AD" w:rsidRDefault="003E51AD" w:rsidP="00F503A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3E51AD" w:rsidRDefault="00734F8C" w:rsidP="00F503A4">
            <w:pPr>
              <w:jc w:val="center"/>
            </w:pPr>
            <w:r>
              <w:t>29</w:t>
            </w:r>
          </w:p>
        </w:tc>
      </w:tr>
      <w:tr w:rsidR="003E51AD" w:rsidRPr="008D0994">
        <w:trPr>
          <w:trHeight w:hRule="exact" w:val="567"/>
        </w:trPr>
        <w:tc>
          <w:tcPr>
            <w:tcW w:w="5000" w:type="pct"/>
            <w:gridSpan w:val="10"/>
          </w:tcPr>
          <w:p w:rsidR="003E51AD" w:rsidRPr="008D0994" w:rsidRDefault="003E51AD" w:rsidP="00F503A4">
            <w:pPr>
              <w:jc w:val="center"/>
            </w:pPr>
          </w:p>
          <w:p w:rsidR="003E51AD" w:rsidRDefault="003E51AD" w:rsidP="00F503A4">
            <w:r w:rsidRPr="008D0994">
              <w:t xml:space="preserve">п.г.т. </w:t>
            </w:r>
            <w:r w:rsidR="00C230B0">
              <w:t>Андра</w:t>
            </w:r>
          </w:p>
          <w:p w:rsidR="007C6266" w:rsidRDefault="007C6266" w:rsidP="00F503A4"/>
          <w:p w:rsidR="007C6266" w:rsidRPr="008D0994" w:rsidRDefault="007C6266" w:rsidP="00F503A4"/>
        </w:tc>
      </w:tr>
    </w:tbl>
    <w:p w:rsidR="003E51AD" w:rsidRPr="00B07F12" w:rsidRDefault="003E51AD" w:rsidP="003E51AD">
      <w:pPr>
        <w:ind w:left="7788" w:firstLine="708"/>
        <w:rPr>
          <w:b/>
        </w:rPr>
      </w:pPr>
      <w:r w:rsidRPr="00B07F12">
        <w:rPr>
          <w:b/>
        </w:rPr>
        <w:tab/>
      </w:r>
    </w:p>
    <w:p w:rsidR="00EA34E9" w:rsidRDefault="00EA34E9" w:rsidP="00EA34E9"/>
    <w:p w:rsidR="00EA34E9" w:rsidRDefault="00EA34E9" w:rsidP="00EA34E9">
      <w:r>
        <w:t xml:space="preserve">Об </w:t>
      </w:r>
      <w:r w:rsidR="00B07F12">
        <w:t>установлении</w:t>
      </w:r>
      <w:r>
        <w:t xml:space="preserve"> налог</w:t>
      </w:r>
      <w:r w:rsidR="002478B0">
        <w:t>а</w:t>
      </w:r>
      <w:r>
        <w:t xml:space="preserve"> на имущество </w:t>
      </w:r>
    </w:p>
    <w:p w:rsidR="00EA34E9" w:rsidRDefault="00EA34E9" w:rsidP="00EA34E9">
      <w:r>
        <w:t>физических лиц</w:t>
      </w:r>
    </w:p>
    <w:p w:rsidR="00EA34E9" w:rsidRDefault="00EA34E9" w:rsidP="00EA34E9"/>
    <w:p w:rsidR="003B2859" w:rsidRDefault="00EA34E9" w:rsidP="003B2859">
      <w:pPr>
        <w:autoSpaceDE w:val="0"/>
        <w:autoSpaceDN w:val="0"/>
        <w:adjustRightInd w:val="0"/>
        <w:ind w:firstLine="540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04.10.2014 №284-ФЗ «О внесении изменений в статьи 12 и 85 части первой и часть вторую Налогового кодекса РФ и признании утратившими силу Закона РФ «О налогах на имущество физических лиц», законом ХМАО-Югры от 17.10.2014 № 81-оз «Об установлении  единой даты начала применения на территории ХМАО-Югры порядка определения налоговой базы по налогу на имущество физических лиц исходя из кадастровой стоимости объектов налогообложения» Совет депутатов городского поселения Андра решил:</w:t>
      </w:r>
    </w:p>
    <w:p w:rsidR="00EA34E9" w:rsidRDefault="00EA34E9" w:rsidP="003B2859">
      <w:pPr>
        <w:autoSpaceDE w:val="0"/>
        <w:autoSpaceDN w:val="0"/>
        <w:adjustRightInd w:val="0"/>
        <w:ind w:firstLine="540"/>
        <w:jc w:val="both"/>
      </w:pPr>
      <w:r>
        <w:t>1. Ввести на территории муниципального образования городское поселение Андра налог на имущество физических лиц.</w:t>
      </w:r>
    </w:p>
    <w:p w:rsidR="00EA34E9" w:rsidRDefault="00EA34E9" w:rsidP="003B2859">
      <w:pPr>
        <w:autoSpaceDE w:val="0"/>
        <w:autoSpaceDN w:val="0"/>
        <w:adjustRightInd w:val="0"/>
        <w:ind w:firstLine="540"/>
        <w:jc w:val="both"/>
      </w:pPr>
      <w:r>
        <w:t>2. Установить, что  налоговая</w:t>
      </w:r>
      <w:r w:rsidR="00DA0EF8">
        <w:t xml:space="preserve"> </w:t>
      </w:r>
      <w:r>
        <w:t xml:space="preserve"> база в отношении объектов налогообложения определяется с 01.01.2015 исходя из их кадастровой стоимости.</w:t>
      </w:r>
    </w:p>
    <w:p w:rsidR="00EA34E9" w:rsidRDefault="00EA34E9" w:rsidP="003B2859">
      <w:pPr>
        <w:autoSpaceDE w:val="0"/>
        <w:autoSpaceDN w:val="0"/>
        <w:adjustRightInd w:val="0"/>
        <w:ind w:firstLine="540"/>
        <w:jc w:val="both"/>
      </w:pPr>
      <w:r>
        <w:t>3. Установить с 01.01.2015 следующие ставки налога на имущество физических лиц (жилой дом, жилое помещение (квартира, комната), гараж, машино-место, единый недвижимый комплекс, объект незавершенного строительства, иные здания, строения, сооружения, помещения) в зависимости от вида объекта налогообложения:</w:t>
      </w:r>
    </w:p>
    <w:p w:rsidR="00EA34E9" w:rsidRDefault="00EA34E9" w:rsidP="00EA34E9">
      <w:pPr>
        <w:autoSpaceDE w:val="0"/>
        <w:autoSpaceDN w:val="0"/>
        <w:adjustRightInd w:val="0"/>
        <w:ind w:firstLine="540"/>
        <w:jc w:val="both"/>
      </w:pPr>
      <w:r>
        <w:t>- 0,2% в отношении  жилых помещений (квартира, комната); гаражей, машино-мест;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входит хотя бы одно жилое помещение (жилой дом),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EA34E9" w:rsidRDefault="00EA34E9" w:rsidP="00EA34E9">
      <w:pPr>
        <w:autoSpaceDE w:val="0"/>
        <w:autoSpaceDN w:val="0"/>
        <w:adjustRightInd w:val="0"/>
        <w:ind w:firstLine="540"/>
        <w:jc w:val="both"/>
      </w:pPr>
      <w:r>
        <w:t>- 0,3% в отношении жилых домов;</w:t>
      </w:r>
    </w:p>
    <w:p w:rsidR="00EA34E9" w:rsidRDefault="00EA34E9" w:rsidP="00EA34E9">
      <w:pPr>
        <w:autoSpaceDE w:val="0"/>
        <w:autoSpaceDN w:val="0"/>
        <w:adjustRightInd w:val="0"/>
        <w:ind w:firstLine="540"/>
        <w:jc w:val="both"/>
      </w:pPr>
      <w:r>
        <w:t>- 2% в отношении объектов налогообложения, включенных в перечень, определяемый в соответствии с пунктом 7 статьи 378.2 Налогово</w:t>
      </w:r>
      <w:r w:rsidR="00DA0EF8">
        <w:t xml:space="preserve">го кодекса РФ, </w:t>
      </w:r>
      <w:r>
        <w:t xml:space="preserve">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</w:t>
      </w:r>
      <w:r w:rsidR="002478B0">
        <w:t xml:space="preserve">миллионов </w:t>
      </w:r>
      <w:r>
        <w:t>рублей;</w:t>
      </w:r>
    </w:p>
    <w:p w:rsidR="00EA34E9" w:rsidRDefault="00EA34E9" w:rsidP="00EA34E9">
      <w:pPr>
        <w:autoSpaceDE w:val="0"/>
        <w:autoSpaceDN w:val="0"/>
        <w:adjustRightInd w:val="0"/>
        <w:ind w:firstLine="540"/>
        <w:jc w:val="both"/>
      </w:pPr>
      <w:r>
        <w:t>- 0,5% в отношении прочих объектов налогообложения.</w:t>
      </w:r>
    </w:p>
    <w:p w:rsidR="008B3C5E" w:rsidRDefault="00B07F12" w:rsidP="00B07F12">
      <w:pPr>
        <w:autoSpaceDE w:val="0"/>
        <w:autoSpaceDN w:val="0"/>
        <w:adjustRightInd w:val="0"/>
        <w:jc w:val="both"/>
      </w:pPr>
      <w:r>
        <w:t xml:space="preserve">       </w:t>
      </w:r>
      <w:r w:rsidR="00C12001">
        <w:t>4</w:t>
      </w:r>
      <w:r w:rsidR="00EA34E9">
        <w:t>. Признать утратившим</w:t>
      </w:r>
      <w:r w:rsidR="008B3C5E">
        <w:t>и</w:t>
      </w:r>
      <w:r w:rsidR="00EA34E9">
        <w:t xml:space="preserve"> силу решени</w:t>
      </w:r>
      <w:r w:rsidR="008B3C5E">
        <w:t>я</w:t>
      </w:r>
      <w:r w:rsidR="00EA34E9">
        <w:t xml:space="preserve"> Совета депутатов городского поселения</w:t>
      </w:r>
      <w:r w:rsidR="00DA0EF8">
        <w:t xml:space="preserve"> Андра</w:t>
      </w:r>
      <w:r w:rsidR="008B3C5E">
        <w:t>:</w:t>
      </w:r>
    </w:p>
    <w:p w:rsidR="00EA34E9" w:rsidRDefault="00D06A10" w:rsidP="00D06A10">
      <w:pPr>
        <w:autoSpaceDE w:val="0"/>
        <w:autoSpaceDN w:val="0"/>
        <w:adjustRightInd w:val="0"/>
        <w:jc w:val="both"/>
      </w:pPr>
      <w:r>
        <w:t xml:space="preserve">       </w:t>
      </w:r>
      <w:r w:rsidR="008B3C5E">
        <w:t>-</w:t>
      </w:r>
      <w:r w:rsidR="00EA34E9">
        <w:t xml:space="preserve">  от </w:t>
      </w:r>
      <w:r w:rsidR="00EA34E9" w:rsidRPr="00C12001">
        <w:t xml:space="preserve">16.04.2010 </w:t>
      </w:r>
      <w:r w:rsidR="00EA34E9">
        <w:t>№</w:t>
      </w:r>
      <w:r w:rsidR="00EA34E9" w:rsidRPr="00C12001">
        <w:t>15</w:t>
      </w:r>
      <w:r w:rsidR="00EA34E9">
        <w:t xml:space="preserve"> «Об установлении ставок налога на имущество физических лиц»;</w:t>
      </w:r>
    </w:p>
    <w:p w:rsidR="008B3C5E" w:rsidRDefault="00D06A10" w:rsidP="00D06A10">
      <w:pPr>
        <w:autoSpaceDE w:val="0"/>
        <w:autoSpaceDN w:val="0"/>
        <w:adjustRightInd w:val="0"/>
        <w:jc w:val="both"/>
      </w:pPr>
      <w:r>
        <w:t xml:space="preserve">       </w:t>
      </w:r>
      <w:r w:rsidR="00C12001">
        <w:t xml:space="preserve">- от 14.10.2010 </w:t>
      </w:r>
      <w:r w:rsidR="008B3C5E">
        <w:t>№</w:t>
      </w:r>
      <w:r w:rsidR="008B3C5E" w:rsidRPr="00C12001">
        <w:t xml:space="preserve"> 32</w:t>
      </w:r>
      <w:r w:rsidR="00C12001">
        <w:t xml:space="preserve"> </w:t>
      </w:r>
      <w:r w:rsidR="008B3C5E" w:rsidRPr="008B3C5E">
        <w:t>«О</w:t>
      </w:r>
      <w:r w:rsidR="008B3C5E">
        <w:t xml:space="preserve"> внесении изменений в решение Совета депутатов поселения </w:t>
      </w:r>
      <w:r w:rsidR="00734F8C">
        <w:t xml:space="preserve"> </w:t>
      </w:r>
      <w:r w:rsidR="003B2859">
        <w:t>о</w:t>
      </w:r>
      <w:r w:rsidR="008B3C5E">
        <w:t>т</w:t>
      </w:r>
      <w:r w:rsidR="003B2859">
        <w:t xml:space="preserve"> </w:t>
      </w:r>
      <w:r w:rsidR="008B3C5E">
        <w:t>16.04.2010г №15 «Об установлении налога на имущество физических лиц»;</w:t>
      </w:r>
    </w:p>
    <w:p w:rsidR="008B3C5E" w:rsidRPr="008B3C5E" w:rsidRDefault="00D06A10" w:rsidP="00D06A10">
      <w:pPr>
        <w:autoSpaceDE w:val="0"/>
        <w:autoSpaceDN w:val="0"/>
        <w:adjustRightInd w:val="0"/>
        <w:jc w:val="both"/>
      </w:pPr>
      <w:r>
        <w:t xml:space="preserve">       </w:t>
      </w:r>
      <w:r w:rsidR="008B3C5E">
        <w:t xml:space="preserve">- от </w:t>
      </w:r>
      <w:r w:rsidR="008B3C5E" w:rsidRPr="00C12001">
        <w:t>24.12.2013</w:t>
      </w:r>
      <w:r w:rsidR="00C12001">
        <w:t xml:space="preserve"> </w:t>
      </w:r>
      <w:r w:rsidR="008B3C5E">
        <w:t>№</w:t>
      </w:r>
      <w:r w:rsidR="008B3C5E" w:rsidRPr="00C12001">
        <w:t>26</w:t>
      </w:r>
      <w:r w:rsidR="00C12001">
        <w:t xml:space="preserve"> </w:t>
      </w:r>
      <w:r w:rsidR="008B3C5E" w:rsidRPr="008B3C5E">
        <w:t>«О</w:t>
      </w:r>
      <w:r w:rsidR="008B3C5E">
        <w:t xml:space="preserve"> внесении изменений в реш</w:t>
      </w:r>
      <w:r w:rsidR="003B2859">
        <w:t>ение Совета депутатов поселения о</w:t>
      </w:r>
      <w:r w:rsidR="008B3C5E">
        <w:t>т</w:t>
      </w:r>
      <w:r w:rsidR="003B2859">
        <w:t xml:space="preserve"> </w:t>
      </w:r>
      <w:r w:rsidR="008B3C5E">
        <w:t>16.04.2010г №15 «Об установлении налога на имущество физических лиц»</w:t>
      </w:r>
      <w:r w:rsidR="001633C4">
        <w:t>.</w:t>
      </w:r>
    </w:p>
    <w:p w:rsidR="00EA34E9" w:rsidRDefault="00B07F12" w:rsidP="00EA34E9">
      <w:pPr>
        <w:jc w:val="both"/>
      </w:pPr>
      <w:r>
        <w:lastRenderedPageBreak/>
        <w:t xml:space="preserve">       </w:t>
      </w:r>
      <w:r w:rsidR="00C12001">
        <w:t>5</w:t>
      </w:r>
      <w:r w:rsidR="00EA34E9">
        <w:t>. Направить решение для опубликования в газету «Октябрьские вести»</w:t>
      </w:r>
      <w:r w:rsidR="002478B0">
        <w:t>.</w:t>
      </w:r>
    </w:p>
    <w:p w:rsidR="00B07F12" w:rsidRDefault="00B07F12" w:rsidP="00B07F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</w:t>
      </w:r>
      <w:r w:rsidR="00C12001">
        <w:t>6</w:t>
      </w:r>
      <w:r w:rsidR="00EA34E9">
        <w:t>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  <w:r>
        <w:rPr>
          <w:rFonts w:eastAsiaTheme="minorHAnsi"/>
          <w:lang w:eastAsia="en-US"/>
        </w:rPr>
        <w:t xml:space="preserve"> </w:t>
      </w:r>
    </w:p>
    <w:p w:rsidR="00EA34E9" w:rsidRPr="00B07F12" w:rsidRDefault="00B07F12" w:rsidP="00B07F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12001">
        <w:t>7</w:t>
      </w:r>
      <w:r w:rsidR="00EA34E9">
        <w:t xml:space="preserve">. Контроль за выполнением решения возложить на </w:t>
      </w:r>
      <w:r w:rsidR="002478B0">
        <w:t>комиссию по бюджету, налогам и финансам.</w:t>
      </w:r>
    </w:p>
    <w:p w:rsidR="00EA34E9" w:rsidRDefault="00EA34E9" w:rsidP="00EA34E9">
      <w:pPr>
        <w:jc w:val="both"/>
      </w:pPr>
      <w:r>
        <w:tab/>
      </w:r>
    </w:p>
    <w:p w:rsidR="00443451" w:rsidRDefault="00443451" w:rsidP="002C45A5">
      <w:pPr>
        <w:ind w:right="140"/>
        <w:jc w:val="both"/>
      </w:pPr>
    </w:p>
    <w:tbl>
      <w:tblPr>
        <w:tblW w:w="101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92"/>
        <w:gridCol w:w="5093"/>
      </w:tblGrid>
      <w:tr w:rsidR="00C230B0" w:rsidRPr="008B22F3" w:rsidTr="00C230B0">
        <w:tc>
          <w:tcPr>
            <w:tcW w:w="5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30B0" w:rsidRDefault="00C230B0" w:rsidP="00C230B0">
            <w:pPr>
              <w:widowControl w:val="0"/>
              <w:autoSpaceDE w:val="0"/>
              <w:autoSpaceDN w:val="0"/>
              <w:adjustRightInd w:val="0"/>
            </w:pPr>
          </w:p>
          <w:p w:rsidR="00C230B0" w:rsidRPr="008B22F3" w:rsidRDefault="00C230B0" w:rsidP="00C230B0">
            <w:pPr>
              <w:widowControl w:val="0"/>
              <w:autoSpaceDE w:val="0"/>
              <w:autoSpaceDN w:val="0"/>
              <w:adjustRightInd w:val="0"/>
            </w:pPr>
            <w:r w:rsidRPr="008B22F3">
              <w:t>Председатель Совета депутатов</w:t>
            </w:r>
          </w:p>
          <w:p w:rsidR="00C230B0" w:rsidRPr="008B22F3" w:rsidRDefault="00C230B0" w:rsidP="00C230B0">
            <w:pPr>
              <w:widowControl w:val="0"/>
              <w:autoSpaceDE w:val="0"/>
              <w:autoSpaceDN w:val="0"/>
              <w:adjustRightInd w:val="0"/>
            </w:pPr>
            <w:r w:rsidRPr="008B22F3">
              <w:t>городского поселения Андра</w:t>
            </w:r>
            <w:r w:rsidR="006539CF">
              <w:t xml:space="preserve">              </w:t>
            </w: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30B0" w:rsidRPr="008B22F3" w:rsidRDefault="00C230B0" w:rsidP="00C230B0">
            <w:pPr>
              <w:widowControl w:val="0"/>
              <w:autoSpaceDE w:val="0"/>
              <w:autoSpaceDN w:val="0"/>
              <w:adjustRightInd w:val="0"/>
            </w:pPr>
            <w:r w:rsidRPr="008B22F3">
              <w:t xml:space="preserve">                  </w:t>
            </w:r>
          </w:p>
          <w:p w:rsidR="00C230B0" w:rsidRPr="008B22F3" w:rsidRDefault="002478B0" w:rsidP="006539C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Глава</w:t>
            </w:r>
            <w:r w:rsidR="006539CF">
              <w:t xml:space="preserve"> </w:t>
            </w:r>
            <w:r w:rsidR="00C230B0" w:rsidRPr="008B22F3">
              <w:t xml:space="preserve"> городского </w:t>
            </w:r>
            <w:r>
              <w:t xml:space="preserve"> </w:t>
            </w:r>
            <w:r w:rsidR="00C230B0" w:rsidRPr="008B22F3">
              <w:t>поселения Андра</w:t>
            </w:r>
            <w:r>
              <w:t>.</w:t>
            </w:r>
          </w:p>
        </w:tc>
      </w:tr>
      <w:tr w:rsidR="00C230B0" w:rsidTr="00C230B0">
        <w:tc>
          <w:tcPr>
            <w:tcW w:w="5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30B0" w:rsidRPr="008B22F3" w:rsidRDefault="00C230B0" w:rsidP="00C230B0">
            <w:pPr>
              <w:widowControl w:val="0"/>
              <w:autoSpaceDE w:val="0"/>
              <w:autoSpaceDN w:val="0"/>
              <w:adjustRightInd w:val="0"/>
            </w:pPr>
          </w:p>
          <w:p w:rsidR="00C230B0" w:rsidRPr="008B22F3" w:rsidRDefault="00C230B0" w:rsidP="00C230B0">
            <w:pPr>
              <w:widowControl w:val="0"/>
              <w:autoSpaceDE w:val="0"/>
              <w:autoSpaceDN w:val="0"/>
              <w:adjustRightInd w:val="0"/>
            </w:pPr>
            <w:r w:rsidRPr="008B22F3">
              <w:t>___________________   Р.Э.Климовских</w:t>
            </w: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30B0" w:rsidRPr="008B22F3" w:rsidRDefault="00C230B0" w:rsidP="00C230B0">
            <w:pPr>
              <w:widowControl w:val="0"/>
              <w:autoSpaceDE w:val="0"/>
              <w:autoSpaceDN w:val="0"/>
              <w:adjustRightInd w:val="0"/>
            </w:pPr>
          </w:p>
          <w:p w:rsidR="00C230B0" w:rsidRDefault="00C230B0" w:rsidP="00C230B0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  <w:r w:rsidRPr="008B22F3">
              <w:t xml:space="preserve">  ___________________ </w:t>
            </w:r>
            <w:r>
              <w:t xml:space="preserve"> </w:t>
            </w:r>
            <w:r w:rsidR="002478B0">
              <w:t>О.В.Гончарук</w:t>
            </w: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52030D" w:rsidRDefault="0052030D" w:rsidP="00C230B0">
            <w:pPr>
              <w:widowControl w:val="0"/>
              <w:autoSpaceDE w:val="0"/>
              <w:autoSpaceDN w:val="0"/>
              <w:adjustRightInd w:val="0"/>
            </w:pPr>
          </w:p>
          <w:p w:rsidR="00C230B0" w:rsidRDefault="00C230B0" w:rsidP="0052030D">
            <w:pPr>
              <w:widowControl w:val="0"/>
              <w:autoSpaceDE w:val="0"/>
              <w:autoSpaceDN w:val="0"/>
              <w:adjustRightInd w:val="0"/>
              <w:ind w:left="-5092" w:firstLine="5092"/>
              <w:rPr>
                <w:sz w:val="6"/>
                <w:szCs w:val="6"/>
              </w:rPr>
            </w:pPr>
          </w:p>
        </w:tc>
      </w:tr>
    </w:tbl>
    <w:p w:rsidR="000B7C57" w:rsidRDefault="000B7C57" w:rsidP="002C45A5">
      <w:pPr>
        <w:ind w:right="140"/>
      </w:pPr>
    </w:p>
    <w:p w:rsidR="005A5A18" w:rsidRPr="008D0994" w:rsidRDefault="005A5A18" w:rsidP="00A73808"/>
    <w:p w:rsidR="005A5A18" w:rsidRPr="008D0994" w:rsidRDefault="005A5A18" w:rsidP="00A73808"/>
    <w:p w:rsidR="005A5A18" w:rsidRPr="008D0994" w:rsidRDefault="005A5A18" w:rsidP="00A73808"/>
    <w:p w:rsidR="00386C5A" w:rsidRDefault="00386C5A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52030D" w:rsidRDefault="0052030D" w:rsidP="006C37CC">
      <w:pPr>
        <w:pStyle w:val="ConsPlusTitle"/>
        <w:widowControl/>
        <w:ind w:right="140"/>
        <w:jc w:val="center"/>
      </w:pPr>
    </w:p>
    <w:p w:rsidR="00B4181F" w:rsidRDefault="00B4181F" w:rsidP="002E0ABD">
      <w:pPr>
        <w:widowControl w:val="0"/>
        <w:autoSpaceDE w:val="0"/>
        <w:autoSpaceDN w:val="0"/>
        <w:adjustRightInd w:val="0"/>
      </w:pPr>
    </w:p>
    <w:p w:rsidR="00CE038D" w:rsidRDefault="00CE038D" w:rsidP="002E0ABD">
      <w:pPr>
        <w:widowControl w:val="0"/>
        <w:autoSpaceDE w:val="0"/>
        <w:autoSpaceDN w:val="0"/>
        <w:adjustRightInd w:val="0"/>
      </w:pPr>
    </w:p>
    <w:p w:rsidR="00CE038D" w:rsidRDefault="00CE038D" w:rsidP="002E0ABD">
      <w:pPr>
        <w:widowControl w:val="0"/>
        <w:autoSpaceDE w:val="0"/>
        <w:autoSpaceDN w:val="0"/>
        <w:adjustRightInd w:val="0"/>
      </w:pPr>
    </w:p>
    <w:p w:rsidR="007D640B" w:rsidRDefault="007D640B" w:rsidP="002E0ABD">
      <w:pPr>
        <w:widowControl w:val="0"/>
        <w:autoSpaceDE w:val="0"/>
        <w:autoSpaceDN w:val="0"/>
        <w:adjustRightInd w:val="0"/>
      </w:pPr>
    </w:p>
    <w:p w:rsidR="00CE038D" w:rsidRDefault="00CE038D" w:rsidP="002E0AB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lastRenderedPageBreak/>
        <w:t>Исполнил:</w:t>
      </w:r>
    </w:p>
    <w:p w:rsidR="00CE038D" w:rsidRDefault="00CE038D" w:rsidP="002E0ABD">
      <w:pPr>
        <w:widowControl w:val="0"/>
        <w:autoSpaceDE w:val="0"/>
        <w:autoSpaceDN w:val="0"/>
        <w:adjustRightInd w:val="0"/>
      </w:pPr>
      <w:r>
        <w:t>Ведущий специалист</w:t>
      </w:r>
    </w:p>
    <w:p w:rsidR="00CE038D" w:rsidRDefault="00CE038D" w:rsidP="002E0ABD">
      <w:pPr>
        <w:widowControl w:val="0"/>
        <w:autoSpaceDE w:val="0"/>
        <w:autoSpaceDN w:val="0"/>
        <w:adjustRightInd w:val="0"/>
      </w:pPr>
      <w:r>
        <w:t>«</w:t>
      </w:r>
      <w:r>
        <w:rPr>
          <w:u w:val="single"/>
        </w:rPr>
        <w:t>__»_________</w:t>
      </w:r>
      <w:r>
        <w:t>2014                _______________________________      К.П.Микирева</w:t>
      </w:r>
    </w:p>
    <w:p w:rsidR="00CE038D" w:rsidRDefault="00CE038D" w:rsidP="002E0AB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подпись</w:t>
      </w:r>
    </w:p>
    <w:p w:rsidR="00CE038D" w:rsidRDefault="00CE038D" w:rsidP="00CE038D">
      <w:pPr>
        <w:widowControl w:val="0"/>
        <w:autoSpaceDE w:val="0"/>
        <w:autoSpaceDN w:val="0"/>
        <w:adjustRightInd w:val="0"/>
      </w:pPr>
    </w:p>
    <w:p w:rsidR="00CE038D" w:rsidRDefault="00CE038D" w:rsidP="00CE038D">
      <w:pPr>
        <w:widowControl w:val="0"/>
        <w:autoSpaceDE w:val="0"/>
        <w:autoSpaceDN w:val="0"/>
        <w:adjustRightInd w:val="0"/>
      </w:pPr>
      <w:r>
        <w:t>СОГЛАСОВАНО</w:t>
      </w:r>
    </w:p>
    <w:p w:rsidR="00CE038D" w:rsidRDefault="00CE038D" w:rsidP="00CE038D">
      <w:pPr>
        <w:widowControl w:val="0"/>
        <w:autoSpaceDE w:val="0"/>
        <w:autoSpaceDN w:val="0"/>
        <w:adjustRightInd w:val="0"/>
      </w:pPr>
      <w:r>
        <w:t>Главой городского поселения</w:t>
      </w:r>
    </w:p>
    <w:p w:rsidR="00CE038D" w:rsidRDefault="00CE038D" w:rsidP="00CE038D">
      <w:pPr>
        <w:widowControl w:val="0"/>
        <w:autoSpaceDE w:val="0"/>
        <w:autoSpaceDN w:val="0"/>
        <w:adjustRightInd w:val="0"/>
      </w:pPr>
      <w:r>
        <w:t>Андра</w:t>
      </w:r>
    </w:p>
    <w:p w:rsidR="00CE038D" w:rsidRDefault="00CE038D" w:rsidP="00CE038D">
      <w:pPr>
        <w:widowControl w:val="0"/>
        <w:autoSpaceDE w:val="0"/>
        <w:autoSpaceDN w:val="0"/>
        <w:adjustRightInd w:val="0"/>
      </w:pPr>
      <w:r>
        <w:t>«</w:t>
      </w:r>
      <w:r>
        <w:rPr>
          <w:u w:val="single"/>
        </w:rPr>
        <w:t>__»_________</w:t>
      </w:r>
      <w:r>
        <w:t>2014                _______________________________      О.В.Гончарук</w:t>
      </w:r>
    </w:p>
    <w:p w:rsidR="00CE038D" w:rsidRDefault="00CE038D" w:rsidP="00CE038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подпись</w:t>
      </w:r>
    </w:p>
    <w:p w:rsidR="00CE038D" w:rsidRPr="00CE038D" w:rsidRDefault="00CE038D" w:rsidP="00CE038D">
      <w:pPr>
        <w:widowControl w:val="0"/>
        <w:autoSpaceDE w:val="0"/>
        <w:autoSpaceDN w:val="0"/>
        <w:adjustRightInd w:val="0"/>
      </w:pPr>
    </w:p>
    <w:p w:rsidR="00CE038D" w:rsidRDefault="00CE038D" w:rsidP="00CE038D">
      <w:pPr>
        <w:widowControl w:val="0"/>
        <w:autoSpaceDE w:val="0"/>
        <w:autoSpaceDN w:val="0"/>
        <w:adjustRightInd w:val="0"/>
      </w:pPr>
    </w:p>
    <w:p w:rsidR="00CE038D" w:rsidRDefault="00CE038D" w:rsidP="00CE038D">
      <w:pPr>
        <w:widowControl w:val="0"/>
        <w:autoSpaceDE w:val="0"/>
        <w:autoSpaceDN w:val="0"/>
        <w:adjustRightInd w:val="0"/>
      </w:pPr>
      <w:r>
        <w:t>Начальник  организационно-</w:t>
      </w:r>
    </w:p>
    <w:p w:rsidR="00CE038D" w:rsidRDefault="00CE038D" w:rsidP="00CE038D">
      <w:pPr>
        <w:widowControl w:val="0"/>
        <w:autoSpaceDE w:val="0"/>
        <w:autoSpaceDN w:val="0"/>
        <w:adjustRightInd w:val="0"/>
      </w:pPr>
      <w:r>
        <w:t>правового отдела</w:t>
      </w:r>
    </w:p>
    <w:p w:rsidR="00CE038D" w:rsidRDefault="00CE038D" w:rsidP="00CE038D">
      <w:pPr>
        <w:widowControl w:val="0"/>
        <w:autoSpaceDE w:val="0"/>
        <w:autoSpaceDN w:val="0"/>
        <w:adjustRightInd w:val="0"/>
      </w:pPr>
      <w:r>
        <w:t>«</w:t>
      </w:r>
      <w:r>
        <w:rPr>
          <w:u w:val="single"/>
        </w:rPr>
        <w:t>__»_________</w:t>
      </w:r>
      <w:r>
        <w:t xml:space="preserve">2014                _______________________________      </w:t>
      </w:r>
      <w:r w:rsidR="00B07F12">
        <w:t>О.С,Дворникова</w:t>
      </w:r>
    </w:p>
    <w:p w:rsidR="00CE038D" w:rsidRPr="00CE038D" w:rsidRDefault="00CE038D" w:rsidP="00CE038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подпись</w:t>
      </w:r>
    </w:p>
    <w:p w:rsidR="00CE038D" w:rsidRPr="00CE038D" w:rsidRDefault="00CE038D" w:rsidP="002E0ABD">
      <w:pPr>
        <w:widowControl w:val="0"/>
        <w:autoSpaceDE w:val="0"/>
        <w:autoSpaceDN w:val="0"/>
        <w:adjustRightInd w:val="0"/>
      </w:pPr>
    </w:p>
    <w:sectPr w:rsidR="00CE038D" w:rsidRPr="00CE038D" w:rsidSect="00423358">
      <w:footerReference w:type="even" r:id="rId9"/>
      <w:pgSz w:w="11906" w:h="16838"/>
      <w:pgMar w:top="851" w:right="567" w:bottom="720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07" w:rsidRDefault="00A34307">
      <w:r>
        <w:separator/>
      </w:r>
    </w:p>
  </w:endnote>
  <w:endnote w:type="continuationSeparator" w:id="0">
    <w:p w:rsidR="00A34307" w:rsidRDefault="00A3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B0" w:rsidRDefault="009560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30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0B0" w:rsidRDefault="00C230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07" w:rsidRDefault="00A34307">
      <w:r>
        <w:separator/>
      </w:r>
    </w:p>
  </w:footnote>
  <w:footnote w:type="continuationSeparator" w:id="0">
    <w:p w:rsidR="00A34307" w:rsidRDefault="00A3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163"/>
    <w:multiLevelType w:val="hybridMultilevel"/>
    <w:tmpl w:val="EA382260"/>
    <w:lvl w:ilvl="0" w:tplc="349A408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07416"/>
    <w:multiLevelType w:val="hybridMultilevel"/>
    <w:tmpl w:val="E6422A36"/>
    <w:lvl w:ilvl="0" w:tplc="8E14FA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34298"/>
    <w:multiLevelType w:val="hybridMultilevel"/>
    <w:tmpl w:val="E2102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1D7DB8"/>
    <w:multiLevelType w:val="hybridMultilevel"/>
    <w:tmpl w:val="9B2EA3C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B62D3E"/>
    <w:multiLevelType w:val="hybridMultilevel"/>
    <w:tmpl w:val="5ABE9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A6BC9"/>
    <w:multiLevelType w:val="hybridMultilevel"/>
    <w:tmpl w:val="FECC5CBA"/>
    <w:lvl w:ilvl="0" w:tplc="E1E4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C53E8">
      <w:numFmt w:val="none"/>
      <w:lvlText w:val=""/>
      <w:lvlJc w:val="left"/>
      <w:pPr>
        <w:tabs>
          <w:tab w:val="num" w:pos="360"/>
        </w:tabs>
      </w:pPr>
    </w:lvl>
    <w:lvl w:ilvl="2" w:tplc="6F5441FE">
      <w:numFmt w:val="none"/>
      <w:lvlText w:val=""/>
      <w:lvlJc w:val="left"/>
      <w:pPr>
        <w:tabs>
          <w:tab w:val="num" w:pos="360"/>
        </w:tabs>
      </w:pPr>
    </w:lvl>
    <w:lvl w:ilvl="3" w:tplc="23608346">
      <w:numFmt w:val="none"/>
      <w:lvlText w:val=""/>
      <w:lvlJc w:val="left"/>
      <w:pPr>
        <w:tabs>
          <w:tab w:val="num" w:pos="360"/>
        </w:tabs>
      </w:pPr>
    </w:lvl>
    <w:lvl w:ilvl="4" w:tplc="9F50650A">
      <w:numFmt w:val="none"/>
      <w:lvlText w:val=""/>
      <w:lvlJc w:val="left"/>
      <w:pPr>
        <w:tabs>
          <w:tab w:val="num" w:pos="360"/>
        </w:tabs>
      </w:pPr>
    </w:lvl>
    <w:lvl w:ilvl="5" w:tplc="CFA213E0">
      <w:numFmt w:val="none"/>
      <w:lvlText w:val=""/>
      <w:lvlJc w:val="left"/>
      <w:pPr>
        <w:tabs>
          <w:tab w:val="num" w:pos="360"/>
        </w:tabs>
      </w:pPr>
    </w:lvl>
    <w:lvl w:ilvl="6" w:tplc="F580E4F2">
      <w:numFmt w:val="none"/>
      <w:lvlText w:val=""/>
      <w:lvlJc w:val="left"/>
      <w:pPr>
        <w:tabs>
          <w:tab w:val="num" w:pos="360"/>
        </w:tabs>
      </w:pPr>
    </w:lvl>
    <w:lvl w:ilvl="7" w:tplc="98CA0680">
      <w:numFmt w:val="none"/>
      <w:lvlText w:val=""/>
      <w:lvlJc w:val="left"/>
      <w:pPr>
        <w:tabs>
          <w:tab w:val="num" w:pos="360"/>
        </w:tabs>
      </w:pPr>
    </w:lvl>
    <w:lvl w:ilvl="8" w:tplc="A55A0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83B54CB"/>
    <w:multiLevelType w:val="multilevel"/>
    <w:tmpl w:val="8398D5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stylePaneFormatFilter w:val="3F01"/>
  <w:defaultTabStop w:val="708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3EAC"/>
    <w:rsid w:val="00003182"/>
    <w:rsid w:val="00005318"/>
    <w:rsid w:val="00010379"/>
    <w:rsid w:val="00017BF6"/>
    <w:rsid w:val="000277A4"/>
    <w:rsid w:val="000478A2"/>
    <w:rsid w:val="00047CF5"/>
    <w:rsid w:val="00055269"/>
    <w:rsid w:val="0006275C"/>
    <w:rsid w:val="00063B93"/>
    <w:rsid w:val="0006521B"/>
    <w:rsid w:val="00067215"/>
    <w:rsid w:val="00073C2B"/>
    <w:rsid w:val="00081C30"/>
    <w:rsid w:val="00097336"/>
    <w:rsid w:val="000A6346"/>
    <w:rsid w:val="000B7C57"/>
    <w:rsid w:val="000C1041"/>
    <w:rsid w:val="000C19D4"/>
    <w:rsid w:val="000C59EF"/>
    <w:rsid w:val="000C6458"/>
    <w:rsid w:val="000C6939"/>
    <w:rsid w:val="000E26F8"/>
    <w:rsid w:val="000E579A"/>
    <w:rsid w:val="000E5B65"/>
    <w:rsid w:val="000F577A"/>
    <w:rsid w:val="0010110A"/>
    <w:rsid w:val="001023D2"/>
    <w:rsid w:val="00105EAA"/>
    <w:rsid w:val="0010615B"/>
    <w:rsid w:val="00107D25"/>
    <w:rsid w:val="00123947"/>
    <w:rsid w:val="00124CE6"/>
    <w:rsid w:val="00127011"/>
    <w:rsid w:val="00135C0B"/>
    <w:rsid w:val="0013615F"/>
    <w:rsid w:val="00137592"/>
    <w:rsid w:val="00145526"/>
    <w:rsid w:val="001518AA"/>
    <w:rsid w:val="001633C4"/>
    <w:rsid w:val="001726A8"/>
    <w:rsid w:val="00174391"/>
    <w:rsid w:val="00190716"/>
    <w:rsid w:val="00191094"/>
    <w:rsid w:val="00196794"/>
    <w:rsid w:val="001A2810"/>
    <w:rsid w:val="001B4183"/>
    <w:rsid w:val="001B777F"/>
    <w:rsid w:val="001B7A06"/>
    <w:rsid w:val="001C0D59"/>
    <w:rsid w:val="001C1215"/>
    <w:rsid w:val="001D7809"/>
    <w:rsid w:val="001E0D6D"/>
    <w:rsid w:val="001E1754"/>
    <w:rsid w:val="00200BBE"/>
    <w:rsid w:val="002053B5"/>
    <w:rsid w:val="00212CC0"/>
    <w:rsid w:val="00213556"/>
    <w:rsid w:val="0021516B"/>
    <w:rsid w:val="00226FBA"/>
    <w:rsid w:val="002326B1"/>
    <w:rsid w:val="002363CE"/>
    <w:rsid w:val="00240FD2"/>
    <w:rsid w:val="002478B0"/>
    <w:rsid w:val="0026206D"/>
    <w:rsid w:val="00270019"/>
    <w:rsid w:val="0027304E"/>
    <w:rsid w:val="002771F7"/>
    <w:rsid w:val="00284325"/>
    <w:rsid w:val="00286923"/>
    <w:rsid w:val="00286F5B"/>
    <w:rsid w:val="002878C6"/>
    <w:rsid w:val="002A4A72"/>
    <w:rsid w:val="002A6B0A"/>
    <w:rsid w:val="002C45A5"/>
    <w:rsid w:val="002D1179"/>
    <w:rsid w:val="002D2790"/>
    <w:rsid w:val="002E01C4"/>
    <w:rsid w:val="002E0ABD"/>
    <w:rsid w:val="002E68C8"/>
    <w:rsid w:val="002F2CC8"/>
    <w:rsid w:val="0030129E"/>
    <w:rsid w:val="00304F85"/>
    <w:rsid w:val="00305276"/>
    <w:rsid w:val="003119CC"/>
    <w:rsid w:val="00323926"/>
    <w:rsid w:val="00327F82"/>
    <w:rsid w:val="00335148"/>
    <w:rsid w:val="00341E49"/>
    <w:rsid w:val="00344335"/>
    <w:rsid w:val="00344D7B"/>
    <w:rsid w:val="003625A5"/>
    <w:rsid w:val="00367A3F"/>
    <w:rsid w:val="0037259A"/>
    <w:rsid w:val="003867D8"/>
    <w:rsid w:val="00386C5A"/>
    <w:rsid w:val="00387204"/>
    <w:rsid w:val="00390693"/>
    <w:rsid w:val="0039105F"/>
    <w:rsid w:val="00391870"/>
    <w:rsid w:val="003920C3"/>
    <w:rsid w:val="00392909"/>
    <w:rsid w:val="00393105"/>
    <w:rsid w:val="003A4B6B"/>
    <w:rsid w:val="003B2859"/>
    <w:rsid w:val="003B78C6"/>
    <w:rsid w:val="003C4A9A"/>
    <w:rsid w:val="003E412A"/>
    <w:rsid w:val="003E51AD"/>
    <w:rsid w:val="003F4833"/>
    <w:rsid w:val="003F56A0"/>
    <w:rsid w:val="003F6B53"/>
    <w:rsid w:val="0040023A"/>
    <w:rsid w:val="00411D9F"/>
    <w:rsid w:val="00412B59"/>
    <w:rsid w:val="00414E0C"/>
    <w:rsid w:val="004155AF"/>
    <w:rsid w:val="0041594E"/>
    <w:rsid w:val="00416A22"/>
    <w:rsid w:val="00417A52"/>
    <w:rsid w:val="004217F8"/>
    <w:rsid w:val="00423358"/>
    <w:rsid w:val="00424D68"/>
    <w:rsid w:val="004275B8"/>
    <w:rsid w:val="0043309D"/>
    <w:rsid w:val="00434F03"/>
    <w:rsid w:val="004422D6"/>
    <w:rsid w:val="00443451"/>
    <w:rsid w:val="00453E8D"/>
    <w:rsid w:val="00463ED6"/>
    <w:rsid w:val="004753FE"/>
    <w:rsid w:val="00477ABA"/>
    <w:rsid w:val="00480478"/>
    <w:rsid w:val="00482BF8"/>
    <w:rsid w:val="004874C5"/>
    <w:rsid w:val="00493F4E"/>
    <w:rsid w:val="00496D0F"/>
    <w:rsid w:val="004A3FCA"/>
    <w:rsid w:val="004C1394"/>
    <w:rsid w:val="004C5334"/>
    <w:rsid w:val="004C53A9"/>
    <w:rsid w:val="004C6451"/>
    <w:rsid w:val="004C6849"/>
    <w:rsid w:val="004D5487"/>
    <w:rsid w:val="004D5D65"/>
    <w:rsid w:val="00511749"/>
    <w:rsid w:val="0052030D"/>
    <w:rsid w:val="0052148F"/>
    <w:rsid w:val="005225B1"/>
    <w:rsid w:val="00523AA1"/>
    <w:rsid w:val="0052429F"/>
    <w:rsid w:val="00524E5C"/>
    <w:rsid w:val="00526DAD"/>
    <w:rsid w:val="00530DA0"/>
    <w:rsid w:val="0053753A"/>
    <w:rsid w:val="00543F31"/>
    <w:rsid w:val="005501BE"/>
    <w:rsid w:val="00552938"/>
    <w:rsid w:val="0055484F"/>
    <w:rsid w:val="00555E2F"/>
    <w:rsid w:val="00565F76"/>
    <w:rsid w:val="00570E8C"/>
    <w:rsid w:val="00580EB1"/>
    <w:rsid w:val="005A4CCB"/>
    <w:rsid w:val="005A5A18"/>
    <w:rsid w:val="005C148B"/>
    <w:rsid w:val="005C1BA5"/>
    <w:rsid w:val="005C2D73"/>
    <w:rsid w:val="005C7B9E"/>
    <w:rsid w:val="006026B8"/>
    <w:rsid w:val="00604697"/>
    <w:rsid w:val="006111A8"/>
    <w:rsid w:val="00620313"/>
    <w:rsid w:val="006207A4"/>
    <w:rsid w:val="0062164C"/>
    <w:rsid w:val="00624A62"/>
    <w:rsid w:val="0063537A"/>
    <w:rsid w:val="00650D02"/>
    <w:rsid w:val="006539CF"/>
    <w:rsid w:val="006543D0"/>
    <w:rsid w:val="00654C70"/>
    <w:rsid w:val="00656539"/>
    <w:rsid w:val="006600B2"/>
    <w:rsid w:val="00682B70"/>
    <w:rsid w:val="00692E44"/>
    <w:rsid w:val="006A16B3"/>
    <w:rsid w:val="006B1C55"/>
    <w:rsid w:val="006B326C"/>
    <w:rsid w:val="006B3A91"/>
    <w:rsid w:val="006C0350"/>
    <w:rsid w:val="006C04DC"/>
    <w:rsid w:val="006C37CC"/>
    <w:rsid w:val="006D032B"/>
    <w:rsid w:val="006D5A5A"/>
    <w:rsid w:val="006E2767"/>
    <w:rsid w:val="006E6270"/>
    <w:rsid w:val="006F4304"/>
    <w:rsid w:val="006F637D"/>
    <w:rsid w:val="006F7C70"/>
    <w:rsid w:val="00702DF8"/>
    <w:rsid w:val="007059D2"/>
    <w:rsid w:val="00706A08"/>
    <w:rsid w:val="00711039"/>
    <w:rsid w:val="0071408B"/>
    <w:rsid w:val="007151D1"/>
    <w:rsid w:val="00725E5D"/>
    <w:rsid w:val="00734F8C"/>
    <w:rsid w:val="00736BD8"/>
    <w:rsid w:val="007414EC"/>
    <w:rsid w:val="00745704"/>
    <w:rsid w:val="00757FE7"/>
    <w:rsid w:val="00763A3D"/>
    <w:rsid w:val="007762A7"/>
    <w:rsid w:val="0079240D"/>
    <w:rsid w:val="007A068C"/>
    <w:rsid w:val="007A62DE"/>
    <w:rsid w:val="007A7574"/>
    <w:rsid w:val="007B138A"/>
    <w:rsid w:val="007B1E7D"/>
    <w:rsid w:val="007C06FB"/>
    <w:rsid w:val="007C6266"/>
    <w:rsid w:val="007D2652"/>
    <w:rsid w:val="007D640B"/>
    <w:rsid w:val="007D7452"/>
    <w:rsid w:val="007E1566"/>
    <w:rsid w:val="007E1757"/>
    <w:rsid w:val="007E3EAC"/>
    <w:rsid w:val="007E5566"/>
    <w:rsid w:val="007E5586"/>
    <w:rsid w:val="007F0BB2"/>
    <w:rsid w:val="007F2F89"/>
    <w:rsid w:val="00806E70"/>
    <w:rsid w:val="00810987"/>
    <w:rsid w:val="00820352"/>
    <w:rsid w:val="008351CC"/>
    <w:rsid w:val="008354BD"/>
    <w:rsid w:val="00852910"/>
    <w:rsid w:val="00853175"/>
    <w:rsid w:val="0085530C"/>
    <w:rsid w:val="008705CD"/>
    <w:rsid w:val="00870F31"/>
    <w:rsid w:val="00873569"/>
    <w:rsid w:val="00874884"/>
    <w:rsid w:val="00896051"/>
    <w:rsid w:val="008B3C5E"/>
    <w:rsid w:val="008B72BE"/>
    <w:rsid w:val="008C2A85"/>
    <w:rsid w:val="008C3D2A"/>
    <w:rsid w:val="008D0994"/>
    <w:rsid w:val="008D5513"/>
    <w:rsid w:val="008E1891"/>
    <w:rsid w:val="008E2B3F"/>
    <w:rsid w:val="008F180B"/>
    <w:rsid w:val="008F263E"/>
    <w:rsid w:val="008F6BEB"/>
    <w:rsid w:val="009035E7"/>
    <w:rsid w:val="009117FF"/>
    <w:rsid w:val="00930DD9"/>
    <w:rsid w:val="00934581"/>
    <w:rsid w:val="00934FE0"/>
    <w:rsid w:val="009376D1"/>
    <w:rsid w:val="0095504A"/>
    <w:rsid w:val="009560A9"/>
    <w:rsid w:val="00970A80"/>
    <w:rsid w:val="00971494"/>
    <w:rsid w:val="00991C58"/>
    <w:rsid w:val="0099370A"/>
    <w:rsid w:val="009948E9"/>
    <w:rsid w:val="009A0060"/>
    <w:rsid w:val="009C0A7F"/>
    <w:rsid w:val="009C2A2E"/>
    <w:rsid w:val="00A00BAF"/>
    <w:rsid w:val="00A057FF"/>
    <w:rsid w:val="00A11FB3"/>
    <w:rsid w:val="00A141B5"/>
    <w:rsid w:val="00A172C9"/>
    <w:rsid w:val="00A17D99"/>
    <w:rsid w:val="00A25CBB"/>
    <w:rsid w:val="00A26663"/>
    <w:rsid w:val="00A34307"/>
    <w:rsid w:val="00A34CFC"/>
    <w:rsid w:val="00A51643"/>
    <w:rsid w:val="00A54E27"/>
    <w:rsid w:val="00A552BA"/>
    <w:rsid w:val="00A57D0B"/>
    <w:rsid w:val="00A64586"/>
    <w:rsid w:val="00A73808"/>
    <w:rsid w:val="00A747C5"/>
    <w:rsid w:val="00A97A19"/>
    <w:rsid w:val="00AA7A7A"/>
    <w:rsid w:val="00AB247B"/>
    <w:rsid w:val="00AB25DC"/>
    <w:rsid w:val="00AB338F"/>
    <w:rsid w:val="00AD0EFC"/>
    <w:rsid w:val="00AE2809"/>
    <w:rsid w:val="00B01585"/>
    <w:rsid w:val="00B025DF"/>
    <w:rsid w:val="00B0482E"/>
    <w:rsid w:val="00B07F12"/>
    <w:rsid w:val="00B12E40"/>
    <w:rsid w:val="00B2753F"/>
    <w:rsid w:val="00B322BA"/>
    <w:rsid w:val="00B361C4"/>
    <w:rsid w:val="00B3685D"/>
    <w:rsid w:val="00B404DC"/>
    <w:rsid w:val="00B40695"/>
    <w:rsid w:val="00B4181F"/>
    <w:rsid w:val="00B425C6"/>
    <w:rsid w:val="00B477B2"/>
    <w:rsid w:val="00B47D5C"/>
    <w:rsid w:val="00B62B33"/>
    <w:rsid w:val="00B7224C"/>
    <w:rsid w:val="00B741C9"/>
    <w:rsid w:val="00B76CB8"/>
    <w:rsid w:val="00B76F90"/>
    <w:rsid w:val="00B7798B"/>
    <w:rsid w:val="00B90E9F"/>
    <w:rsid w:val="00B962B1"/>
    <w:rsid w:val="00B970AB"/>
    <w:rsid w:val="00B9773E"/>
    <w:rsid w:val="00B978ED"/>
    <w:rsid w:val="00BA334F"/>
    <w:rsid w:val="00BA4283"/>
    <w:rsid w:val="00BA7ACB"/>
    <w:rsid w:val="00BB5098"/>
    <w:rsid w:val="00BB6D35"/>
    <w:rsid w:val="00BC581A"/>
    <w:rsid w:val="00BC5E0A"/>
    <w:rsid w:val="00BD151E"/>
    <w:rsid w:val="00BF417B"/>
    <w:rsid w:val="00BF4700"/>
    <w:rsid w:val="00C053C2"/>
    <w:rsid w:val="00C07ACB"/>
    <w:rsid w:val="00C106A3"/>
    <w:rsid w:val="00C10828"/>
    <w:rsid w:val="00C12001"/>
    <w:rsid w:val="00C151F1"/>
    <w:rsid w:val="00C21C1B"/>
    <w:rsid w:val="00C230B0"/>
    <w:rsid w:val="00C30F00"/>
    <w:rsid w:val="00C3304B"/>
    <w:rsid w:val="00C33162"/>
    <w:rsid w:val="00C47194"/>
    <w:rsid w:val="00C61A82"/>
    <w:rsid w:val="00C629C6"/>
    <w:rsid w:val="00C74267"/>
    <w:rsid w:val="00C747D5"/>
    <w:rsid w:val="00C74C8F"/>
    <w:rsid w:val="00C81589"/>
    <w:rsid w:val="00C85AA8"/>
    <w:rsid w:val="00CA0559"/>
    <w:rsid w:val="00CA4C58"/>
    <w:rsid w:val="00CA7990"/>
    <w:rsid w:val="00CB23FA"/>
    <w:rsid w:val="00CB25DC"/>
    <w:rsid w:val="00CC51A8"/>
    <w:rsid w:val="00CD3B70"/>
    <w:rsid w:val="00CE038D"/>
    <w:rsid w:val="00CE1D0E"/>
    <w:rsid w:val="00CE21B7"/>
    <w:rsid w:val="00D00744"/>
    <w:rsid w:val="00D00B01"/>
    <w:rsid w:val="00D03EB0"/>
    <w:rsid w:val="00D06A10"/>
    <w:rsid w:val="00D07962"/>
    <w:rsid w:val="00D11A35"/>
    <w:rsid w:val="00D11B23"/>
    <w:rsid w:val="00D23468"/>
    <w:rsid w:val="00D35474"/>
    <w:rsid w:val="00D37184"/>
    <w:rsid w:val="00D41716"/>
    <w:rsid w:val="00D47572"/>
    <w:rsid w:val="00D56F97"/>
    <w:rsid w:val="00D571E4"/>
    <w:rsid w:val="00D72707"/>
    <w:rsid w:val="00D806B0"/>
    <w:rsid w:val="00DA09AA"/>
    <w:rsid w:val="00DA0EF8"/>
    <w:rsid w:val="00DA0FA5"/>
    <w:rsid w:val="00DA3713"/>
    <w:rsid w:val="00DA3E21"/>
    <w:rsid w:val="00DD3251"/>
    <w:rsid w:val="00DD610B"/>
    <w:rsid w:val="00DD7D74"/>
    <w:rsid w:val="00DE52AC"/>
    <w:rsid w:val="00DF430A"/>
    <w:rsid w:val="00DF77AF"/>
    <w:rsid w:val="00E1147E"/>
    <w:rsid w:val="00E43AF7"/>
    <w:rsid w:val="00E51821"/>
    <w:rsid w:val="00E54100"/>
    <w:rsid w:val="00E54209"/>
    <w:rsid w:val="00E553DB"/>
    <w:rsid w:val="00E642C4"/>
    <w:rsid w:val="00E65F00"/>
    <w:rsid w:val="00E7287B"/>
    <w:rsid w:val="00E74909"/>
    <w:rsid w:val="00E76267"/>
    <w:rsid w:val="00E919B4"/>
    <w:rsid w:val="00E95003"/>
    <w:rsid w:val="00EA0F1C"/>
    <w:rsid w:val="00EA34E9"/>
    <w:rsid w:val="00EA61BC"/>
    <w:rsid w:val="00EA6428"/>
    <w:rsid w:val="00EB45D8"/>
    <w:rsid w:val="00EC13E2"/>
    <w:rsid w:val="00EC57B8"/>
    <w:rsid w:val="00EF33A0"/>
    <w:rsid w:val="00EF57AB"/>
    <w:rsid w:val="00EF66DC"/>
    <w:rsid w:val="00F00D00"/>
    <w:rsid w:val="00F05F87"/>
    <w:rsid w:val="00F16A66"/>
    <w:rsid w:val="00F32E5F"/>
    <w:rsid w:val="00F33EC6"/>
    <w:rsid w:val="00F37340"/>
    <w:rsid w:val="00F43752"/>
    <w:rsid w:val="00F503A4"/>
    <w:rsid w:val="00F67D09"/>
    <w:rsid w:val="00F67EE3"/>
    <w:rsid w:val="00F72530"/>
    <w:rsid w:val="00F76737"/>
    <w:rsid w:val="00F83223"/>
    <w:rsid w:val="00F85471"/>
    <w:rsid w:val="00F872E3"/>
    <w:rsid w:val="00F87D72"/>
    <w:rsid w:val="00F93FF3"/>
    <w:rsid w:val="00F9593D"/>
    <w:rsid w:val="00FA0E2D"/>
    <w:rsid w:val="00FA2E67"/>
    <w:rsid w:val="00FB4467"/>
    <w:rsid w:val="00FB4D11"/>
    <w:rsid w:val="00FC73B9"/>
    <w:rsid w:val="00FD0BFE"/>
    <w:rsid w:val="00FE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47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rsid w:val="004804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0478"/>
  </w:style>
  <w:style w:type="paragraph" w:styleId="a6">
    <w:name w:val="header"/>
    <w:basedOn w:val="a"/>
    <w:rsid w:val="00480478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8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9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6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6">
    <w:name w:val="Font Style16"/>
    <w:basedOn w:val="a0"/>
    <w:rsid w:val="00706A0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706A0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E41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E4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enmed">
    <w:name w:val="genmed"/>
    <w:basedOn w:val="a0"/>
    <w:rsid w:val="00F72530"/>
  </w:style>
  <w:style w:type="table" w:styleId="ab">
    <w:name w:val="Table Grid"/>
    <w:basedOn w:val="a1"/>
    <w:uiPriority w:val="59"/>
    <w:rsid w:val="00CB2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141B5"/>
    <w:pPr>
      <w:ind w:left="720"/>
      <w:contextualSpacing/>
    </w:pPr>
  </w:style>
  <w:style w:type="paragraph" w:styleId="ad">
    <w:name w:val="No Spacing"/>
    <w:uiPriority w:val="1"/>
    <w:qFormat/>
    <w:rsid w:val="006C37CC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C37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05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727C-D44A-4080-8700-7B68400F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4204</CharactersWithSpaces>
  <SharedDoc>false</SharedDoc>
  <HLinks>
    <vt:vector size="108" baseType="variant">
      <vt:variant>
        <vt:i4>262229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consultantplus://offline/ref=E069A7749519B9DDF7070CE7F4DBC4F4AA4AB44D5D523C661FB8BF6A10XFO1H</vt:lpwstr>
      </vt:variant>
      <vt:variant>
        <vt:lpwstr/>
      </vt:variant>
      <vt:variant>
        <vt:i4>262230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consultantplus://offline/ref=E069A7749519B9DDF7070CE7F4DBC4F4AA4AB44255563C661FB8BF6A10XFO1H</vt:lpwstr>
      </vt:variant>
      <vt:variant>
        <vt:lpwstr/>
      </vt:variant>
      <vt:variant>
        <vt:i4>7012461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consultantplus://offline/ref=E069A7749519B9DDF7070CE7F4DBC4F4AA4AB44D5D523C661FB8BF6A10F112146C90492EB00DD267X6O0H</vt:lpwstr>
      </vt:variant>
      <vt:variant>
        <vt:lpwstr/>
      </vt:variant>
      <vt:variant>
        <vt:i4>7012412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consultantplus://offline/ref=E069A7749519B9DDF7070CE7F4DBC4F4AA4AB44D5D523C661FB8BF6A10F112146C90492EB00DD267X6OAH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393308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consultantplus://offline/ref=E069A7749519B9DDF7070CE7F4DBC4F4AD4FBE405E5B616C17E1B36817FE4D036BD9452FB00CD1X6O2H</vt:lpwstr>
      </vt:variant>
      <vt:variant>
        <vt:lpwstr/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consultantplus://offline/ref=E069A7749519B9DDF7070CE7F4DBC4F4AA4AB44D5D523C661FB8BF6A10XFO1H</vt:lpwstr>
      </vt:variant>
      <vt:variant>
        <vt:lpwstr/>
      </vt:variant>
      <vt:variant>
        <vt:i4>262229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consultantplus://offline/ref=E069A7749519B9DDF7070CE7F4DBC4F4AA4AB44D5D523C661FB8BF6A10XFO1H</vt:lpwstr>
      </vt:variant>
      <vt:variant>
        <vt:lpwstr/>
      </vt:variant>
      <vt:variant>
        <vt:i4>720902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consultantplus://offline/ref=E069A7749519B9DDF70712EAE2B793FBAD43E8485A53333347E7E43747F818432BDF106CF401D167680FF6XDOAH</vt:lpwstr>
      </vt:variant>
      <vt:variant>
        <vt:lpwstr/>
      </vt:variant>
      <vt:variant>
        <vt:i4>720902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consultantplus://offline/ref=E069A7749519B9DDF70712EAE2B793FBAD43E8485A53333347E7E43747F818432BDF106CF401D167680FF6XDOAH</vt:lpwstr>
      </vt:variant>
      <vt:variant>
        <vt:lpwstr/>
      </vt:variant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consultantplus://offline/ref=E069A7749519B9DDF70712EAE2B793FBAD43E8485A53333347E7E43747F818432BDF106CF401D167680EF1XDOCH</vt:lpwstr>
      </vt:variant>
      <vt:variant>
        <vt:lpwstr/>
      </vt:variant>
      <vt:variant>
        <vt:i4>720900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consultantplus://offline/ref=E069A7749519B9DDF70712EAE2B793FBAD43E8485A53333347E7E43747F818432BDF106CF401D167680EF7XDOAH</vt:lpwstr>
      </vt:variant>
      <vt:variant>
        <vt:lpwstr/>
      </vt:variant>
      <vt:variant>
        <vt:i4>262148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consultantplus://offline/ref=E069A7749519B9DDF7070CE7F4DBC4F4AA4BB5415D543C661FB8BF6A10XFO1H</vt:lpwstr>
      </vt:variant>
      <vt:variant>
        <vt:lpwstr/>
      </vt:variant>
      <vt:variant>
        <vt:i4>262230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consultantplus://offline/ref=E069A7749519B9DDF7070CE7F4DBC4F4AA4AB44255563C661FB8BF6A10XFO1H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consultantplus://offline/ref=E069A7749519B9DDF7070CE7F4DBC4F4AA4BB0435E523C661FB8BF6A10F112146C90492EB00CD664X6O9H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consultantplus://offline/ref=E069A7749519B9DDF7070CE7F4DBC4F4AA4AB44D5D523C661FB8BF6A10F112146C90492EB00DD162X6OAH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consultantplus://offline/ref=E069A7749519B9DDF7070CE7F4DBC4F4A940B14056066B644EEDB1X6OFH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Admin</cp:lastModifiedBy>
  <cp:revision>37</cp:revision>
  <cp:lastPrinted>2014-11-14T08:09:00Z</cp:lastPrinted>
  <dcterms:created xsi:type="dcterms:W3CDTF">2012-12-29T17:12:00Z</dcterms:created>
  <dcterms:modified xsi:type="dcterms:W3CDTF">2014-11-14T08:12:00Z</dcterms:modified>
</cp:coreProperties>
</file>