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9F" w:rsidRPr="0042449F" w:rsidRDefault="0042449F" w:rsidP="0042449F">
      <w:pPr>
        <w:tabs>
          <w:tab w:val="left" w:pos="83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2449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6A75A3" wp14:editId="592FDC8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42449F" w:rsidRPr="0042449F" w:rsidTr="0031033C">
        <w:trPr>
          <w:trHeight w:hRule="exact" w:val="2242"/>
          <w:jc w:val="center"/>
        </w:trPr>
        <w:tc>
          <w:tcPr>
            <w:tcW w:w="10029" w:type="dxa"/>
            <w:gridSpan w:val="10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</w:pPr>
            <w:r w:rsidRPr="0042449F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2449F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>ПРОЕКТ</w:t>
            </w:r>
            <w:r w:rsidRPr="0042449F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</w:p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                                                             АДМИНИСТРАЦИЯ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ГОРОДСКОГО ПОСЕЛЕНИЯ   АНДРА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Октябрьского района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Ханты- Мансийского автономного округа – Югры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ПОСТАНОВЛЕНИЕ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2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6"/>
                <w:lang w:eastAsia="ru-RU"/>
              </w:rPr>
              <w:t>ПОСТАНОВЛЕНИЕ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42449F" w:rsidRPr="0042449F" w:rsidTr="0031033C">
        <w:trPr>
          <w:trHeight w:val="552"/>
          <w:jc w:val="center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449F" w:rsidRPr="0042449F" w:rsidTr="0031033C">
        <w:trPr>
          <w:trHeight w:hRule="exact" w:val="690"/>
          <w:jc w:val="center"/>
        </w:trPr>
        <w:tc>
          <w:tcPr>
            <w:tcW w:w="10029" w:type="dxa"/>
            <w:gridSpan w:val="10"/>
            <w:tcMar>
              <w:top w:w="227" w:type="dxa"/>
            </w:tcMar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пгт. Андра</w:t>
            </w:r>
          </w:p>
        </w:tc>
      </w:tr>
    </w:tbl>
    <w:p w:rsid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общественном контроле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поселении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руководствуясь Уставом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«Об общественном контроле в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12A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B12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0D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0D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DC29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B0D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B0D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12A3">
        <w:rPr>
          <w:rFonts w:ascii="Times New Roman" w:hAnsi="Times New Roman" w:cs="Times New Roman"/>
          <w:sz w:val="24"/>
          <w:szCs w:val="24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О.В. Гончарук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BB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449F" w:rsidRDefault="0042449F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общественном контроле в городском поселении </w:t>
      </w:r>
      <w:r w:rsidR="00417072" w:rsidRPr="0025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Андра</w:t>
      </w:r>
    </w:p>
    <w:p w:rsidR="00255932" w:rsidRPr="0042449F" w:rsidRDefault="00255932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Сфера применения настоящего Положения</w:t>
      </w:r>
    </w:p>
    <w:p w:rsid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правовые основы организации и осуществления общественного контроля за деятельностью органов местного самоуправления, осуществляющих в соответствии с федеральными законами отдельные публичные полномочия.</w:t>
      </w:r>
    </w:p>
    <w:p w:rsidR="00255932" w:rsidRPr="0042449F" w:rsidRDefault="00255932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Правовое регулирование общественного контроля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2.1.Осуществление общественного контроля регулируется Федеральным законом от 21.07.2014 года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55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255932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 граждан на участие в осуществлении общественного контроля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Граждане Российской Федерации (далее - граждане)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от 21.07.2014 года № 212-ФЗ «Об основах общественного контроля в Российской Федерации» и другими федеральными законами.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</w:t>
      </w:r>
      <w:r w:rsidR="00255932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21.07.2014 года № 212-ФЗ «Об основах общественного контроля в Российской Федерации»</w:t>
      </w:r>
      <w:r w:rsidR="0025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настоящим Федеральным законом от 21.07.2014 года № 212-ФЗ «Об основах общественного контроля в Российской Федерации».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термины и понятия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целей настоящего Положения используются следующие основные термины и понятия: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общественный контроль – деятельность субъектов общественного контроля, осуществляемая в целях наблюдения за деятельностью органов местного самоуправления, а также в целях общественной проверки, анализа и общественной оценки издаваемых ими актов и принимаемых решений;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объекты общественного контроля – органы местного самоуправления, деятельность которых затрагивает общественные интересы;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общественный мониторинг – форма общественного контроля, представляющая постоянное (систематическое) или временное наблюдение за деятельностью органов местного самоуправлени</w:t>
      </w:r>
      <w:r w:rsidR="00F739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общественная проверка – форма общественного контроля, представляющая собой совокупность действий субъектов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общественная экспертиза – форма общественного контроля, основанная на использовании субъектами общественного контроля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общественное обсуждение –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общественный инспектор - гражданин, привлеченный на общественных началах для проведения общественной проверки. 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 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</w:t>
      </w:r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</w:t>
      </w:r>
      <w:proofErr w:type="gramEnd"/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Целями общественного контроля являются: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Задачами общественного контроля являются: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развитие гражданского правосознания;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предупреждению и разрешению социальных конфликтов;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прозрачности и открытости деятельности органов местного самоуправления;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в обществе нетерпимости к коррупционному поведению;</w:t>
      </w: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повышение эффективности деятельности органов местного самоуправления.</w:t>
      </w:r>
    </w:p>
    <w:p w:rsidR="004610DB" w:rsidRDefault="004610DB" w:rsidP="0046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1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общественного контроля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7B0D" w:rsidRDefault="00C17B0D" w:rsidP="0046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Общественный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 и законных интересов человека и гражданина;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участия в осуществлении общественного контроля;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субъектов общественного контроля и их независимость от органов местного самоуправления;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осуществления общественного контроля и общественного обсуждения его результатов;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деятельности субъектов общественного контроля;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C17B0D" w:rsidRPr="001E3C23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рассмотрения органами местного самоуправления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</w:t>
      </w:r>
      <w:r w:rsidR="001E3C23" w:rsidRPr="001E3C23">
        <w:rPr>
          <w:rFonts w:ascii="Times New Roman" w:hAnsi="Times New Roman" w:cs="Times New Roman"/>
          <w:sz w:val="24"/>
          <w:szCs w:val="24"/>
        </w:rPr>
        <w:t>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предложений, рекомендаций и выводов, содержащихся в этих документах;</w:t>
      </w:r>
    </w:p>
    <w:p w:rsidR="001E3C23" w:rsidRPr="001E3C23" w:rsidRDefault="001E3C23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многообразие форм общественного контроля;</w:t>
      </w:r>
    </w:p>
    <w:p w:rsidR="001E3C23" w:rsidRPr="001E3C23" w:rsidRDefault="001E3C23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</w:rPr>
        <w:t>недопустимость необоснованного вмешательства субъектов общественного контроля в деятельность органов местного самоуправления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</w:rPr>
        <w:t>презумпция добросовестности деятельности органов местного самоуправления</w:t>
      </w:r>
      <w:r w:rsidRPr="001E3C23">
        <w:rPr>
          <w:rFonts w:ascii="Times New Roman" w:hAnsi="Times New Roman" w:cs="Times New Roman"/>
          <w:sz w:val="24"/>
        </w:rPr>
        <w:t xml:space="preserve"> </w:t>
      </w:r>
      <w:r w:rsidRPr="001E3C23">
        <w:rPr>
          <w:rFonts w:ascii="Times New Roman" w:hAnsi="Times New Roman" w:cs="Times New Roman"/>
          <w:sz w:val="24"/>
        </w:rPr>
        <w:t>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недопустимость вмешательства в сферу деятельности политических партий;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4610DB" w:rsidRPr="0042449F" w:rsidRDefault="004610DB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1E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граждан на участие в</w:t>
      </w:r>
    </w:p>
    <w:p w:rsidR="0042449F" w:rsidRPr="0042449F" w:rsidRDefault="0042449F" w:rsidP="001E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осуществлении общественного контроля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6.3. Граждане участвуют в осуществлении общественного контроля в качестве общественных инспекторов и общественных экспертов в порядке, установленном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Федеральным законом от 21.07.2014 года № 212-ФЗ «Об основах общественного контроля в Российской Федерации».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Федеральным законом от 21.07.2014 № 212-ФЗ «Об основах общественного контроля в Российской Федерации».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Формы общественного контроля</w:t>
      </w: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от 21.07.2014 № 212-ФЗ «Об основах общественного контроля в Российской Федерации</w:t>
      </w:r>
      <w:r w:rsidR="00B6148D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906138" w:rsidRPr="0042449F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Общественный контроль может осуществляться одновременно в нескольких формах.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Основные результаты общественного контроля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Основными результатами общественного контроля являются: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итоговый документ общественного мониторинга;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 общественной проверки;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общественного обсуждения;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общественной экспертизы;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Информирование о ходе осуществления 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результатах общественного контроля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Субъекты общественного контроля в соответствии с Федеральным законом от 21.07.2014 года № 212-ФЗ «Об основах общественного контроля в Российской Федерации» обнародуют информацию о своей деятельности, о проводимых мероприятиях общественного контроля и об их результатах, в том числе размещают ее в информационно-телекоммуникационной сети "Интернет", в средствах массовой информации.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Рассмотрение органами местного самоуправления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общественного контроля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Результат общественного контроля подлежит рассмотрению органом местного самоуправления.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Орган местного самоуправления, на рассмотрении которого находится результат общественного контроля обязан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законодательства Российской Федерации об общественном контроле</w:t>
      </w: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Субъект общественного контроля в случае нарушения прав и свобод человека и гражданина, прав и законных интересов общественных объединений и иных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лиц.</w:t>
      </w:r>
    </w:p>
    <w:p w:rsidR="00906138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6138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местного самоуправления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906138" w:rsidRPr="0042449F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6138">
        <w:rPr>
          <w:rFonts w:ascii="Times New Roman" w:hAnsi="Times New Roman" w:cs="Times New Roman"/>
          <w:sz w:val="24"/>
          <w:szCs w:val="24"/>
        </w:rPr>
        <w:t xml:space="preserve">Нарушение субъектом общественного контроля, общественным инспектором, общественным экспертом или иным лицом субъекта общественного контроля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90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06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года № 212-ФЗ «Об основах общественного контроля в Российской Федерации»</w:t>
      </w:r>
      <w:r w:rsidRPr="00906138">
        <w:rPr>
          <w:rFonts w:ascii="Times New Roman" w:hAnsi="Times New Roman" w:cs="Times New Roman"/>
          <w:sz w:val="24"/>
          <w:szCs w:val="24"/>
        </w:rPr>
        <w:t>, в том числе размещение в информационно-телекоммуникационной сети "Интернет"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AD643C" w:rsidRPr="0042449F" w:rsidRDefault="00AD643C" w:rsidP="002559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43C" w:rsidRPr="0042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64D"/>
    <w:multiLevelType w:val="hybridMultilevel"/>
    <w:tmpl w:val="06C86C10"/>
    <w:lvl w:ilvl="0" w:tplc="2EB2CD60">
      <w:start w:val="1"/>
      <w:numFmt w:val="decimal"/>
      <w:lvlText w:val="%1)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E"/>
    <w:rsid w:val="000A3895"/>
    <w:rsid w:val="001E3C23"/>
    <w:rsid w:val="00255932"/>
    <w:rsid w:val="00417072"/>
    <w:rsid w:val="0042449F"/>
    <w:rsid w:val="004610DB"/>
    <w:rsid w:val="004E4FDE"/>
    <w:rsid w:val="008E5E9F"/>
    <w:rsid w:val="00906138"/>
    <w:rsid w:val="00957BDD"/>
    <w:rsid w:val="00AD643C"/>
    <w:rsid w:val="00B6148D"/>
    <w:rsid w:val="00C17B0D"/>
    <w:rsid w:val="00EA0DBB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3DE5-7CBD-43F4-A2DA-AD569865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</cp:revision>
  <dcterms:created xsi:type="dcterms:W3CDTF">2016-11-10T10:32:00Z</dcterms:created>
  <dcterms:modified xsi:type="dcterms:W3CDTF">2016-11-10T10:32:00Z</dcterms:modified>
</cp:coreProperties>
</file>