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9F4" w:rsidRDefault="006404D2" w:rsidP="006E29F4">
      <w:pPr>
        <w:tabs>
          <w:tab w:val="left" w:pos="7425"/>
        </w:tabs>
      </w:pPr>
      <w:r>
        <w:rPr>
          <w:noProof/>
        </w:rPr>
        <w:drawing>
          <wp:anchor distT="0" distB="0" distL="114300" distR="114300" simplePos="0" relativeHeight="251658240" behindDoc="0" locked="0" layoutInCell="1" allowOverlap="1" wp14:anchorId="3E35667B" wp14:editId="21A94D62">
            <wp:simplePos x="0" y="0"/>
            <wp:positionH relativeFrom="column">
              <wp:posOffset>2804160</wp:posOffset>
            </wp:positionH>
            <wp:positionV relativeFrom="paragraph">
              <wp:posOffset>-372110</wp:posOffset>
            </wp:positionV>
            <wp:extent cx="495300" cy="609600"/>
            <wp:effectExtent l="0" t="0" r="0" b="0"/>
            <wp:wrapNone/>
            <wp:docPr id="1" name="Рисунок 1"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pic:spPr>
                </pic:pic>
              </a:graphicData>
            </a:graphic>
            <wp14:sizeRelH relativeFrom="page">
              <wp14:pctWidth>0</wp14:pctWidth>
            </wp14:sizeRelH>
            <wp14:sizeRelV relativeFrom="page">
              <wp14:pctHeight>0</wp14:pctHeight>
            </wp14:sizeRelV>
          </wp:anchor>
        </w:drawing>
      </w:r>
    </w:p>
    <w:tbl>
      <w:tblPr>
        <w:tblW w:w="9356" w:type="dxa"/>
        <w:tblLayout w:type="fixed"/>
        <w:tblLook w:val="01E0" w:firstRow="1" w:lastRow="1" w:firstColumn="1" w:lastColumn="1" w:noHBand="0" w:noVBand="0"/>
      </w:tblPr>
      <w:tblGrid>
        <w:gridCol w:w="239"/>
        <w:gridCol w:w="616"/>
        <w:gridCol w:w="215"/>
        <w:gridCol w:w="1509"/>
        <w:gridCol w:w="352"/>
        <w:gridCol w:w="271"/>
        <w:gridCol w:w="260"/>
        <w:gridCol w:w="3945"/>
        <w:gridCol w:w="451"/>
        <w:gridCol w:w="1498"/>
      </w:tblGrid>
      <w:tr w:rsidR="006E29F4" w:rsidTr="006404D2">
        <w:trPr>
          <w:trHeight w:hRule="exact" w:val="2226"/>
        </w:trPr>
        <w:tc>
          <w:tcPr>
            <w:tcW w:w="9356" w:type="dxa"/>
            <w:gridSpan w:val="10"/>
          </w:tcPr>
          <w:p w:rsidR="006E29F4" w:rsidRDefault="006E29F4" w:rsidP="000B7364">
            <w:pPr>
              <w:jc w:val="center"/>
              <w:rPr>
                <w:b/>
                <w:spacing w:val="20"/>
                <w:szCs w:val="26"/>
              </w:rPr>
            </w:pPr>
            <w:r>
              <w:rPr>
                <w:rFonts w:ascii="Georgia" w:hAnsi="Georgia"/>
                <w:b/>
              </w:rPr>
              <w:t xml:space="preserve">                                                                                                </w:t>
            </w:r>
            <w:r w:rsidR="006404D2">
              <w:rPr>
                <w:rFonts w:ascii="Georgia" w:hAnsi="Georgia"/>
                <w:b/>
              </w:rPr>
              <w:t xml:space="preserve">                          </w:t>
            </w:r>
          </w:p>
          <w:p w:rsidR="006E29F4" w:rsidRPr="00B51EC7" w:rsidRDefault="006E29F4" w:rsidP="000B7364">
            <w:pPr>
              <w:jc w:val="center"/>
              <w:rPr>
                <w:b/>
                <w:szCs w:val="26"/>
              </w:rPr>
            </w:pPr>
            <w:r w:rsidRPr="00B51EC7">
              <w:rPr>
                <w:b/>
                <w:szCs w:val="26"/>
              </w:rPr>
              <w:t>АДМИНИСТРАЦИЯ</w:t>
            </w:r>
          </w:p>
          <w:p w:rsidR="006E29F4" w:rsidRDefault="006E29F4" w:rsidP="000B7364">
            <w:pPr>
              <w:jc w:val="center"/>
              <w:rPr>
                <w:b/>
                <w:szCs w:val="26"/>
              </w:rPr>
            </w:pPr>
            <w:r w:rsidRPr="00B51EC7">
              <w:rPr>
                <w:b/>
                <w:szCs w:val="26"/>
              </w:rPr>
              <w:t>ГОРОДСКОГО ПОСЕЛЕНИЯ   АНДРА</w:t>
            </w:r>
            <w:r w:rsidR="006404D2">
              <w:rPr>
                <w:b/>
                <w:szCs w:val="26"/>
              </w:rPr>
              <w:t xml:space="preserve">           </w:t>
            </w:r>
          </w:p>
          <w:p w:rsidR="006E29F4" w:rsidRDefault="006E29F4" w:rsidP="000B7364">
            <w:pPr>
              <w:jc w:val="center"/>
              <w:rPr>
                <w:b/>
                <w:szCs w:val="26"/>
              </w:rPr>
            </w:pPr>
            <w:r>
              <w:rPr>
                <w:b/>
                <w:szCs w:val="26"/>
              </w:rPr>
              <w:t>Октябрьского района</w:t>
            </w:r>
          </w:p>
          <w:p w:rsidR="006E29F4" w:rsidRDefault="006E29F4" w:rsidP="000B7364">
            <w:pPr>
              <w:jc w:val="center"/>
              <w:rPr>
                <w:b/>
                <w:szCs w:val="26"/>
              </w:rPr>
            </w:pPr>
            <w:r>
              <w:rPr>
                <w:b/>
                <w:szCs w:val="26"/>
              </w:rPr>
              <w:t>Ханты- Мансийского автономного округа – Югры</w:t>
            </w:r>
          </w:p>
          <w:p w:rsidR="006E29F4" w:rsidRDefault="006E29F4" w:rsidP="000B7364">
            <w:pPr>
              <w:jc w:val="center"/>
              <w:rPr>
                <w:b/>
                <w:szCs w:val="26"/>
              </w:rPr>
            </w:pPr>
          </w:p>
          <w:p w:rsidR="006E29F4" w:rsidRDefault="006E29F4" w:rsidP="000B7364">
            <w:pPr>
              <w:jc w:val="center"/>
              <w:rPr>
                <w:b/>
                <w:szCs w:val="26"/>
              </w:rPr>
            </w:pPr>
            <w:r>
              <w:rPr>
                <w:b/>
                <w:szCs w:val="26"/>
              </w:rPr>
              <w:t>ПОСТАНОВЛЕНИЕ</w:t>
            </w:r>
          </w:p>
          <w:p w:rsidR="006E29F4" w:rsidRDefault="006E29F4" w:rsidP="000B7364">
            <w:pPr>
              <w:jc w:val="center"/>
              <w:rPr>
                <w:b/>
                <w:szCs w:val="26"/>
              </w:rPr>
            </w:pPr>
          </w:p>
        </w:tc>
      </w:tr>
      <w:tr w:rsidR="006E29F4" w:rsidTr="006404D2">
        <w:trPr>
          <w:trHeight w:val="627"/>
        </w:trPr>
        <w:tc>
          <w:tcPr>
            <w:tcW w:w="239" w:type="dxa"/>
            <w:tcBorders>
              <w:left w:val="nil"/>
              <w:right w:val="nil"/>
            </w:tcBorders>
            <w:vAlign w:val="bottom"/>
          </w:tcPr>
          <w:p w:rsidR="006E29F4" w:rsidRDefault="006E29F4" w:rsidP="000B7364">
            <w:pPr>
              <w:jc w:val="right"/>
            </w:pPr>
            <w:r>
              <w:t>«</w:t>
            </w:r>
          </w:p>
        </w:tc>
        <w:tc>
          <w:tcPr>
            <w:tcW w:w="616" w:type="dxa"/>
            <w:tcBorders>
              <w:left w:val="nil"/>
              <w:bottom w:val="single" w:sz="4" w:space="0" w:color="auto"/>
              <w:right w:val="nil"/>
            </w:tcBorders>
            <w:vAlign w:val="bottom"/>
          </w:tcPr>
          <w:p w:rsidR="006E29F4" w:rsidRDefault="006404D2" w:rsidP="000B7364">
            <w:r>
              <w:t>18</w:t>
            </w:r>
          </w:p>
        </w:tc>
        <w:tc>
          <w:tcPr>
            <w:tcW w:w="215" w:type="dxa"/>
            <w:tcBorders>
              <w:left w:val="nil"/>
              <w:right w:val="nil"/>
            </w:tcBorders>
            <w:tcMar>
              <w:left w:w="0" w:type="dxa"/>
              <w:right w:w="0" w:type="dxa"/>
            </w:tcMar>
            <w:vAlign w:val="bottom"/>
          </w:tcPr>
          <w:p w:rsidR="006E29F4" w:rsidRDefault="006E29F4" w:rsidP="000B7364">
            <w:r>
              <w:t>»</w:t>
            </w:r>
          </w:p>
        </w:tc>
        <w:tc>
          <w:tcPr>
            <w:tcW w:w="1509" w:type="dxa"/>
            <w:tcBorders>
              <w:left w:val="nil"/>
              <w:bottom w:val="single" w:sz="4" w:space="0" w:color="auto"/>
              <w:right w:val="nil"/>
            </w:tcBorders>
            <w:vAlign w:val="bottom"/>
          </w:tcPr>
          <w:p w:rsidR="006E29F4" w:rsidRDefault="006404D2" w:rsidP="000B7364">
            <w:pPr>
              <w:jc w:val="center"/>
            </w:pPr>
            <w:r>
              <w:t>сентября</w:t>
            </w:r>
          </w:p>
        </w:tc>
        <w:tc>
          <w:tcPr>
            <w:tcW w:w="352" w:type="dxa"/>
            <w:tcBorders>
              <w:left w:val="nil"/>
              <w:right w:val="nil"/>
            </w:tcBorders>
            <w:vAlign w:val="bottom"/>
          </w:tcPr>
          <w:p w:rsidR="006E29F4" w:rsidRDefault="006E29F4" w:rsidP="000B7364">
            <w:pPr>
              <w:ind w:right="-108"/>
              <w:jc w:val="right"/>
            </w:pPr>
            <w:r>
              <w:t>20</w:t>
            </w:r>
          </w:p>
        </w:tc>
        <w:tc>
          <w:tcPr>
            <w:tcW w:w="271" w:type="dxa"/>
            <w:tcBorders>
              <w:left w:val="nil"/>
              <w:right w:val="nil"/>
            </w:tcBorders>
            <w:tcMar>
              <w:top w:w="0" w:type="dxa"/>
              <w:left w:w="0" w:type="dxa"/>
              <w:bottom w:w="0" w:type="dxa"/>
              <w:right w:w="0" w:type="dxa"/>
            </w:tcMar>
            <w:vAlign w:val="bottom"/>
          </w:tcPr>
          <w:p w:rsidR="006E29F4" w:rsidRDefault="006E29F4" w:rsidP="000B7364">
            <w:r>
              <w:t>15</w:t>
            </w:r>
          </w:p>
        </w:tc>
        <w:tc>
          <w:tcPr>
            <w:tcW w:w="260" w:type="dxa"/>
            <w:tcBorders>
              <w:left w:val="nil"/>
              <w:right w:val="nil"/>
            </w:tcBorders>
            <w:tcMar>
              <w:left w:w="0" w:type="dxa"/>
              <w:right w:w="0" w:type="dxa"/>
            </w:tcMar>
            <w:vAlign w:val="bottom"/>
          </w:tcPr>
          <w:p w:rsidR="006E29F4" w:rsidRDefault="006E29F4" w:rsidP="000B7364">
            <w:r>
              <w:t>г.</w:t>
            </w:r>
          </w:p>
        </w:tc>
        <w:tc>
          <w:tcPr>
            <w:tcW w:w="3945" w:type="dxa"/>
            <w:tcBorders>
              <w:left w:val="nil"/>
              <w:right w:val="nil"/>
            </w:tcBorders>
            <w:vAlign w:val="bottom"/>
          </w:tcPr>
          <w:p w:rsidR="006E29F4" w:rsidRDefault="006E29F4" w:rsidP="000B7364"/>
        </w:tc>
        <w:tc>
          <w:tcPr>
            <w:tcW w:w="451" w:type="dxa"/>
            <w:tcBorders>
              <w:left w:val="nil"/>
              <w:right w:val="nil"/>
            </w:tcBorders>
            <w:vAlign w:val="bottom"/>
          </w:tcPr>
          <w:p w:rsidR="006E29F4" w:rsidRDefault="006E29F4" w:rsidP="000B7364">
            <w:pPr>
              <w:jc w:val="center"/>
            </w:pPr>
            <w:r>
              <w:t>№</w:t>
            </w:r>
          </w:p>
        </w:tc>
        <w:tc>
          <w:tcPr>
            <w:tcW w:w="1498" w:type="dxa"/>
            <w:tcBorders>
              <w:left w:val="nil"/>
              <w:bottom w:val="single" w:sz="4" w:space="0" w:color="auto"/>
              <w:right w:val="nil"/>
            </w:tcBorders>
            <w:vAlign w:val="bottom"/>
          </w:tcPr>
          <w:p w:rsidR="006E29F4" w:rsidRDefault="006404D2" w:rsidP="000B7364">
            <w:r>
              <w:t>147</w:t>
            </w:r>
          </w:p>
        </w:tc>
      </w:tr>
      <w:tr w:rsidR="006E29F4" w:rsidTr="006404D2">
        <w:trPr>
          <w:trHeight w:hRule="exact" w:val="783"/>
        </w:trPr>
        <w:tc>
          <w:tcPr>
            <w:tcW w:w="9356" w:type="dxa"/>
            <w:gridSpan w:val="10"/>
            <w:tcMar>
              <w:top w:w="227" w:type="dxa"/>
            </w:tcMar>
          </w:tcPr>
          <w:p w:rsidR="006E29F4" w:rsidRDefault="006E29F4" w:rsidP="000B7364">
            <w:r>
              <w:t>п.г.т. Андра</w:t>
            </w:r>
          </w:p>
        </w:tc>
      </w:tr>
    </w:tbl>
    <w:p w:rsidR="00AA53F7" w:rsidRPr="00AA4508" w:rsidRDefault="00AA53F7" w:rsidP="00B62C38">
      <w:pPr>
        <w:rPr>
          <w:rStyle w:val="a3"/>
          <w:b w:val="0"/>
          <w:bCs w:val="0"/>
        </w:rPr>
      </w:pPr>
      <w:r w:rsidRPr="00AA4508">
        <w:rPr>
          <w:rStyle w:val="a3"/>
          <w:b w:val="0"/>
          <w:bCs w:val="0"/>
        </w:rPr>
        <w:t>О создании конкурсной комиссии</w:t>
      </w:r>
    </w:p>
    <w:p w:rsidR="00AA53F7" w:rsidRPr="00AA4508" w:rsidRDefault="00AA53F7" w:rsidP="00B62C38">
      <w:pPr>
        <w:rPr>
          <w:rStyle w:val="a3"/>
          <w:b w:val="0"/>
          <w:bCs w:val="0"/>
        </w:rPr>
      </w:pPr>
      <w:r w:rsidRPr="00AA4508">
        <w:rPr>
          <w:rStyle w:val="a3"/>
          <w:b w:val="0"/>
          <w:bCs w:val="0"/>
        </w:rPr>
        <w:t>по отбору управляющей организации</w:t>
      </w:r>
    </w:p>
    <w:p w:rsidR="00AA53F7" w:rsidRDefault="00AA53F7" w:rsidP="00B62C38">
      <w:pPr>
        <w:rPr>
          <w:rStyle w:val="a3"/>
          <w:b w:val="0"/>
          <w:bCs w:val="0"/>
        </w:rPr>
      </w:pPr>
      <w:r w:rsidRPr="00AA4508">
        <w:rPr>
          <w:rStyle w:val="a3"/>
          <w:b w:val="0"/>
          <w:bCs w:val="0"/>
        </w:rPr>
        <w:t>для управления многоквартирным</w:t>
      </w:r>
      <w:r>
        <w:rPr>
          <w:rStyle w:val="a3"/>
          <w:b w:val="0"/>
          <w:bCs w:val="0"/>
        </w:rPr>
        <w:t>и</w:t>
      </w:r>
      <w:r w:rsidRPr="00AA4508">
        <w:rPr>
          <w:rStyle w:val="a3"/>
          <w:b w:val="0"/>
          <w:bCs w:val="0"/>
        </w:rPr>
        <w:t xml:space="preserve"> дом</w:t>
      </w:r>
      <w:r>
        <w:rPr>
          <w:rStyle w:val="a3"/>
          <w:b w:val="0"/>
          <w:bCs w:val="0"/>
        </w:rPr>
        <w:t>ами</w:t>
      </w:r>
    </w:p>
    <w:p w:rsidR="00AA53F7" w:rsidRPr="00AA4508" w:rsidRDefault="00AA53F7" w:rsidP="00B62C38">
      <w:pPr>
        <w:rPr>
          <w:rStyle w:val="a3"/>
          <w:b w:val="0"/>
          <w:bCs w:val="0"/>
        </w:rPr>
      </w:pPr>
      <w:r>
        <w:rPr>
          <w:rStyle w:val="a3"/>
          <w:b w:val="0"/>
          <w:bCs w:val="0"/>
        </w:rPr>
        <w:t xml:space="preserve">в городском поселении </w:t>
      </w:r>
      <w:r w:rsidR="006E29F4">
        <w:rPr>
          <w:rStyle w:val="a3"/>
          <w:b w:val="0"/>
          <w:bCs w:val="0"/>
        </w:rPr>
        <w:t>Андра</w:t>
      </w:r>
    </w:p>
    <w:p w:rsidR="00AA53F7" w:rsidRPr="00AA4508" w:rsidRDefault="00AA53F7" w:rsidP="00B62C38">
      <w:pPr>
        <w:rPr>
          <w:rStyle w:val="a3"/>
          <w:b w:val="0"/>
          <w:bCs w:val="0"/>
        </w:rPr>
      </w:pPr>
    </w:p>
    <w:p w:rsidR="00AA53F7" w:rsidRDefault="00AA53F7" w:rsidP="00B62C38">
      <w:pPr>
        <w:jc w:val="both"/>
        <w:rPr>
          <w:rStyle w:val="a3"/>
          <w:b w:val="0"/>
          <w:bCs w:val="0"/>
        </w:rPr>
      </w:pPr>
      <w:r w:rsidRPr="00AA4508">
        <w:rPr>
          <w:rStyle w:val="a3"/>
          <w:b w:val="0"/>
          <w:bCs w:val="0"/>
        </w:rPr>
        <w:tab/>
      </w:r>
    </w:p>
    <w:p w:rsidR="00AA53F7" w:rsidRPr="00AA4508" w:rsidRDefault="00AA53F7" w:rsidP="00B62C38">
      <w:pPr>
        <w:ind w:firstLine="709"/>
        <w:jc w:val="both"/>
        <w:rPr>
          <w:rStyle w:val="a3"/>
          <w:b w:val="0"/>
          <w:bCs w:val="0"/>
        </w:rPr>
      </w:pPr>
      <w:r>
        <w:t>В соответствии с Жилищным кодексом Российской Федерации,</w:t>
      </w:r>
      <w:r w:rsidRPr="002913B6">
        <w:t xml:space="preserve"> Федеральным законом от </w:t>
      </w:r>
      <w:r>
        <w:t>0</w:t>
      </w:r>
      <w:r w:rsidRPr="002913B6">
        <w:t>6</w:t>
      </w:r>
      <w:r>
        <w:t>.10.</w:t>
      </w:r>
      <w:r w:rsidRPr="002913B6">
        <w:t>2003</w:t>
      </w:r>
      <w:r>
        <w:t xml:space="preserve"> </w:t>
      </w:r>
      <w:r w:rsidRPr="002913B6">
        <w:t xml:space="preserve">№ 131-ФЗ «Об общих принципах организации местного самоуправления в Российской Федерации», </w:t>
      </w:r>
      <w:r>
        <w:t>п</w:t>
      </w:r>
      <w:r w:rsidRPr="002913B6">
        <w:t xml:space="preserve">остановлением Правительства Российской Федерации от </w:t>
      </w:r>
      <w:r>
        <w:t>0</w:t>
      </w:r>
      <w:r w:rsidRPr="002913B6">
        <w:t>6</w:t>
      </w:r>
      <w:r>
        <w:t>.02.</w:t>
      </w:r>
      <w:r w:rsidRPr="002913B6">
        <w:t>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t xml:space="preserve"> на основании Устава городского поселения </w:t>
      </w:r>
      <w:r w:rsidR="006E29F4">
        <w:t>Андра,</w:t>
      </w:r>
      <w:r w:rsidRPr="002913B6">
        <w:t xml:space="preserve"> в целях </w:t>
      </w:r>
      <w:r w:rsidRPr="00AA4508">
        <w:rPr>
          <w:rStyle w:val="a3"/>
          <w:b w:val="0"/>
          <w:bCs w:val="0"/>
        </w:rPr>
        <w:t xml:space="preserve">проведения </w:t>
      </w:r>
      <w:r>
        <w:rPr>
          <w:rStyle w:val="a3"/>
          <w:b w:val="0"/>
          <w:bCs w:val="0"/>
        </w:rPr>
        <w:t xml:space="preserve">открытых </w:t>
      </w:r>
      <w:r w:rsidR="00236115">
        <w:rPr>
          <w:rStyle w:val="a3"/>
          <w:b w:val="0"/>
          <w:bCs w:val="0"/>
        </w:rPr>
        <w:t xml:space="preserve">конкурсов </w:t>
      </w:r>
      <w:r w:rsidRPr="00AA4508">
        <w:rPr>
          <w:rStyle w:val="a3"/>
          <w:b w:val="0"/>
          <w:bCs w:val="0"/>
        </w:rPr>
        <w:t>по отбору управляющей организации для управления многоквартирным</w:t>
      </w:r>
      <w:r>
        <w:rPr>
          <w:rStyle w:val="a3"/>
          <w:b w:val="0"/>
          <w:bCs w:val="0"/>
        </w:rPr>
        <w:t>и</w:t>
      </w:r>
      <w:r w:rsidRPr="00AA4508">
        <w:rPr>
          <w:rStyle w:val="a3"/>
          <w:b w:val="0"/>
          <w:bCs w:val="0"/>
        </w:rPr>
        <w:t xml:space="preserve"> дом</w:t>
      </w:r>
      <w:r>
        <w:rPr>
          <w:rStyle w:val="a3"/>
          <w:b w:val="0"/>
          <w:bCs w:val="0"/>
        </w:rPr>
        <w:t xml:space="preserve">ами в городском поселении </w:t>
      </w:r>
      <w:r w:rsidR="006E29F4">
        <w:rPr>
          <w:rStyle w:val="a3"/>
          <w:b w:val="0"/>
          <w:bCs w:val="0"/>
        </w:rPr>
        <w:t>Андра</w:t>
      </w:r>
      <w:r>
        <w:rPr>
          <w:rStyle w:val="a3"/>
          <w:b w:val="0"/>
          <w:bCs w:val="0"/>
        </w:rPr>
        <w:t>:</w:t>
      </w:r>
    </w:p>
    <w:p w:rsidR="00AA53F7" w:rsidRDefault="00AA53F7" w:rsidP="00B62C38"/>
    <w:p w:rsidR="00AA53F7" w:rsidRDefault="00BD6C3B" w:rsidP="00D160AF">
      <w:pPr>
        <w:ind w:firstLine="567"/>
        <w:jc w:val="both"/>
      </w:pPr>
      <w:r>
        <w:t>1. Создать</w:t>
      </w:r>
      <w:r w:rsidR="00AA53F7">
        <w:t xml:space="preserve"> конкурсную комиссию по отбору управляю</w:t>
      </w:r>
      <w:r>
        <w:t xml:space="preserve">щей организации для управления </w:t>
      </w:r>
      <w:r w:rsidR="00AA53F7">
        <w:t xml:space="preserve">многоквартирными домами в городском поселении </w:t>
      </w:r>
      <w:r w:rsidR="006E29F4">
        <w:t>Андра</w:t>
      </w:r>
      <w:r w:rsidR="00AA53F7">
        <w:t xml:space="preserve"> (далее -конкурсная комиссия).</w:t>
      </w:r>
    </w:p>
    <w:p w:rsidR="00AA53F7" w:rsidRDefault="00AA53F7" w:rsidP="00D160AF">
      <w:pPr>
        <w:ind w:firstLine="567"/>
        <w:jc w:val="both"/>
      </w:pPr>
      <w:r>
        <w:t>2.Утвердить:</w:t>
      </w:r>
    </w:p>
    <w:p w:rsidR="00AA53F7" w:rsidRDefault="00AA53F7" w:rsidP="00D160AF">
      <w:pPr>
        <w:ind w:firstLine="567"/>
        <w:jc w:val="both"/>
      </w:pPr>
      <w:r>
        <w:t>2.1. порядок работы конкурсной комиссии согласно приложению 1;</w:t>
      </w:r>
    </w:p>
    <w:p w:rsidR="00AA53F7" w:rsidRDefault="00AA53F7" w:rsidP="00D160AF">
      <w:pPr>
        <w:ind w:firstLine="567"/>
        <w:jc w:val="both"/>
      </w:pPr>
      <w:r>
        <w:t>2.2. состав конкурсной комиссии согласно приложению 2.</w:t>
      </w:r>
    </w:p>
    <w:p w:rsidR="006E29F4" w:rsidRDefault="006E29F4" w:rsidP="00D160AF">
      <w:pPr>
        <w:ind w:firstLine="567"/>
        <w:jc w:val="both"/>
      </w:pPr>
      <w:r>
        <w:t>3</w:t>
      </w:r>
      <w:r w:rsidR="00AA53F7">
        <w:t xml:space="preserve">. </w:t>
      </w:r>
      <w:r w:rsidRPr="00F46F87">
        <w:t xml:space="preserve">Обнародовать постановление посредством размещения в сети Интернет на официальном сайте администрации муниципального образования городское поселение Андра по адресу: </w:t>
      </w:r>
      <w:hyperlink r:id="rId7" w:history="1">
        <w:r w:rsidRPr="00F46F87">
          <w:rPr>
            <w:rStyle w:val="ac"/>
            <w:lang w:val="en-US"/>
          </w:rPr>
          <w:t>www</w:t>
        </w:r>
        <w:r w:rsidRPr="00F46F87">
          <w:rPr>
            <w:rStyle w:val="ac"/>
          </w:rPr>
          <w:t>.</w:t>
        </w:r>
        <w:r w:rsidRPr="00F46F87">
          <w:rPr>
            <w:rStyle w:val="ac"/>
            <w:lang w:val="en-US"/>
          </w:rPr>
          <w:t>andra</w:t>
        </w:r>
        <w:r w:rsidRPr="00F46F87">
          <w:rPr>
            <w:rStyle w:val="ac"/>
          </w:rPr>
          <w:t>-</w:t>
        </w:r>
        <w:r w:rsidRPr="00F46F87">
          <w:rPr>
            <w:rStyle w:val="ac"/>
            <w:lang w:val="en-US"/>
          </w:rPr>
          <w:t>mo</w:t>
        </w:r>
        <w:r w:rsidRPr="00F46F87">
          <w:rPr>
            <w:rStyle w:val="ac"/>
          </w:rPr>
          <w:t>.</w:t>
        </w:r>
        <w:r w:rsidRPr="00F46F87">
          <w:rPr>
            <w:rStyle w:val="ac"/>
            <w:lang w:val="en-US"/>
          </w:rPr>
          <w:t>ru</w:t>
        </w:r>
      </w:hyperlink>
      <w:r w:rsidRPr="00F46F87">
        <w:t>, а также в Андринской поселковой библиотеке.</w:t>
      </w:r>
    </w:p>
    <w:p w:rsidR="00AA53F7" w:rsidRDefault="006E29F4" w:rsidP="00D160AF">
      <w:pPr>
        <w:ind w:firstLine="567"/>
        <w:jc w:val="both"/>
      </w:pPr>
      <w:r>
        <w:t>4</w:t>
      </w:r>
      <w:r w:rsidR="00AA53F7">
        <w:t>. Настоящее постановление вступает в силу с момента его обнародования.</w:t>
      </w:r>
    </w:p>
    <w:p w:rsidR="00AA53F7" w:rsidRDefault="006E29F4" w:rsidP="00E02506">
      <w:pPr>
        <w:ind w:firstLine="567"/>
        <w:jc w:val="both"/>
      </w:pPr>
      <w:r>
        <w:t>5</w:t>
      </w:r>
      <w:r w:rsidR="00AA53F7">
        <w:t xml:space="preserve">.  </w:t>
      </w:r>
      <w:r w:rsidR="00AA53F7" w:rsidRPr="00AA4508">
        <w:t xml:space="preserve">Контроль за </w:t>
      </w:r>
      <w:r w:rsidR="00AA53F7">
        <w:t>выполнением</w:t>
      </w:r>
      <w:r w:rsidR="00AA53F7" w:rsidRPr="00AA4508">
        <w:t xml:space="preserve"> </w:t>
      </w:r>
      <w:r w:rsidR="00AA53F7">
        <w:t>данного постановления оставляю за собой.</w:t>
      </w:r>
    </w:p>
    <w:p w:rsidR="00E02506" w:rsidRDefault="00E02506" w:rsidP="00E02506">
      <w:pPr>
        <w:ind w:firstLine="567"/>
        <w:jc w:val="both"/>
      </w:pPr>
    </w:p>
    <w:p w:rsidR="00E02506" w:rsidRDefault="00E02506" w:rsidP="00E02506">
      <w:pPr>
        <w:ind w:firstLine="567"/>
        <w:jc w:val="both"/>
      </w:pPr>
    </w:p>
    <w:p w:rsidR="00AA53F7" w:rsidRDefault="00AA53F7" w:rsidP="00B62C38">
      <w:pPr>
        <w:jc w:val="both"/>
      </w:pPr>
      <w:r>
        <w:t xml:space="preserve">Глава городского поселения </w:t>
      </w:r>
      <w:r w:rsidR="006E29F4">
        <w:t>Андра</w:t>
      </w:r>
      <w:r>
        <w:t xml:space="preserve"> </w:t>
      </w:r>
      <w:r>
        <w:tab/>
      </w:r>
      <w:r>
        <w:tab/>
      </w:r>
      <w:r>
        <w:tab/>
      </w:r>
      <w:r>
        <w:tab/>
        <w:t xml:space="preserve">          </w:t>
      </w:r>
      <w:r w:rsidR="006E29F4">
        <w:t>О.В. Гончарук</w:t>
      </w:r>
    </w:p>
    <w:p w:rsidR="00AA53F7" w:rsidRDefault="00AA53F7" w:rsidP="003B196D">
      <w:pPr>
        <w:rPr>
          <w:sz w:val="20"/>
          <w:szCs w:val="20"/>
        </w:rPr>
      </w:pPr>
    </w:p>
    <w:p w:rsidR="00AA53F7" w:rsidRDefault="00AA53F7" w:rsidP="003B196D">
      <w:pPr>
        <w:rPr>
          <w:sz w:val="20"/>
          <w:szCs w:val="20"/>
        </w:rPr>
      </w:pPr>
    </w:p>
    <w:p w:rsidR="00AA53F7" w:rsidRDefault="00AA53F7" w:rsidP="003B196D">
      <w:pPr>
        <w:rPr>
          <w:sz w:val="20"/>
          <w:szCs w:val="20"/>
        </w:rPr>
      </w:pPr>
    </w:p>
    <w:p w:rsidR="00AA53F7" w:rsidRDefault="00AA53F7" w:rsidP="003B196D">
      <w:pPr>
        <w:rPr>
          <w:sz w:val="20"/>
          <w:szCs w:val="20"/>
        </w:rPr>
      </w:pPr>
    </w:p>
    <w:p w:rsidR="00AA53F7" w:rsidRDefault="00AA53F7" w:rsidP="003B196D">
      <w:pPr>
        <w:rPr>
          <w:sz w:val="20"/>
          <w:szCs w:val="20"/>
        </w:rPr>
      </w:pPr>
    </w:p>
    <w:p w:rsidR="00AA53F7" w:rsidRDefault="00AA53F7" w:rsidP="003B196D">
      <w:pPr>
        <w:rPr>
          <w:sz w:val="20"/>
          <w:szCs w:val="20"/>
        </w:rPr>
      </w:pPr>
    </w:p>
    <w:p w:rsidR="006E29F4" w:rsidRDefault="006E29F4" w:rsidP="003B196D">
      <w:pPr>
        <w:rPr>
          <w:sz w:val="20"/>
          <w:szCs w:val="20"/>
        </w:rPr>
      </w:pPr>
    </w:p>
    <w:p w:rsidR="006E29F4" w:rsidRDefault="006E29F4" w:rsidP="003B196D">
      <w:pPr>
        <w:rPr>
          <w:sz w:val="20"/>
          <w:szCs w:val="20"/>
        </w:rPr>
      </w:pPr>
    </w:p>
    <w:p w:rsidR="00AA53F7" w:rsidRDefault="00AA53F7" w:rsidP="00172491">
      <w:pPr>
        <w:pStyle w:val="a5"/>
        <w:ind w:left="0"/>
        <w:rPr>
          <w:sz w:val="20"/>
          <w:szCs w:val="20"/>
        </w:rPr>
      </w:pPr>
    </w:p>
    <w:p w:rsidR="000971B6" w:rsidRDefault="000971B6" w:rsidP="00172491">
      <w:pPr>
        <w:pStyle w:val="a5"/>
        <w:ind w:left="0"/>
      </w:pPr>
    </w:p>
    <w:p w:rsidR="0020738E" w:rsidRDefault="0020738E" w:rsidP="00172491">
      <w:pPr>
        <w:pStyle w:val="a5"/>
        <w:ind w:left="0"/>
      </w:pPr>
    </w:p>
    <w:p w:rsidR="00AA53F7" w:rsidRDefault="00AA53F7" w:rsidP="007B64A8">
      <w:pPr>
        <w:pStyle w:val="a5"/>
        <w:ind w:left="7092" w:firstLine="696"/>
        <w:jc w:val="center"/>
      </w:pPr>
      <w:r>
        <w:lastRenderedPageBreak/>
        <w:t>Приложение 1</w:t>
      </w:r>
    </w:p>
    <w:p w:rsidR="00AA53F7" w:rsidRDefault="00AA53F7" w:rsidP="00B62C38">
      <w:pPr>
        <w:pStyle w:val="ConsNormal"/>
        <w:widowControl/>
        <w:ind w:left="4500" w:right="0" w:firstLine="0"/>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AA53F7" w:rsidRDefault="00AA53F7" w:rsidP="00B62C38">
      <w:pPr>
        <w:pStyle w:val="ConsNormal"/>
        <w:widowControl/>
        <w:ind w:left="4500" w:right="0" w:firstLine="0"/>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r w:rsidR="006E29F4">
        <w:rPr>
          <w:rFonts w:ascii="Times New Roman" w:hAnsi="Times New Roman" w:cs="Times New Roman"/>
          <w:sz w:val="24"/>
          <w:szCs w:val="24"/>
        </w:rPr>
        <w:t>Андра</w:t>
      </w:r>
    </w:p>
    <w:p w:rsidR="00AA53F7" w:rsidRPr="00465183" w:rsidRDefault="00AA53F7" w:rsidP="00B62C38">
      <w:pPr>
        <w:pStyle w:val="ConsNormal"/>
        <w:widowControl/>
        <w:ind w:left="4500" w:right="0" w:firstLine="0"/>
        <w:jc w:val="center"/>
        <w:rPr>
          <w:rFonts w:ascii="Times New Roman" w:hAnsi="Times New Roman" w:cs="Times New Roman"/>
          <w:sz w:val="24"/>
          <w:szCs w:val="24"/>
          <w:u w:val="single"/>
        </w:rPr>
      </w:pPr>
      <w:r>
        <w:rPr>
          <w:rFonts w:ascii="Times New Roman" w:hAnsi="Times New Roman" w:cs="Times New Roman"/>
          <w:sz w:val="24"/>
          <w:szCs w:val="24"/>
        </w:rPr>
        <w:t xml:space="preserve">                    </w:t>
      </w:r>
      <w:r w:rsidR="007F25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2549">
        <w:rPr>
          <w:rFonts w:ascii="Times New Roman" w:hAnsi="Times New Roman" w:cs="Times New Roman"/>
          <w:sz w:val="24"/>
          <w:szCs w:val="24"/>
        </w:rPr>
        <w:t>«</w:t>
      </w:r>
      <w:r w:rsidR="006404D2" w:rsidRPr="007F2549">
        <w:rPr>
          <w:rFonts w:ascii="Times New Roman" w:hAnsi="Times New Roman" w:cs="Times New Roman"/>
          <w:sz w:val="24"/>
          <w:szCs w:val="24"/>
        </w:rPr>
        <w:t>18</w:t>
      </w:r>
      <w:r>
        <w:rPr>
          <w:rFonts w:ascii="Times New Roman" w:hAnsi="Times New Roman" w:cs="Times New Roman"/>
          <w:sz w:val="24"/>
          <w:szCs w:val="24"/>
        </w:rPr>
        <w:t>»</w:t>
      </w:r>
      <w:r w:rsidR="00465183">
        <w:rPr>
          <w:rFonts w:ascii="Times New Roman" w:hAnsi="Times New Roman" w:cs="Times New Roman"/>
          <w:sz w:val="24"/>
          <w:szCs w:val="24"/>
        </w:rPr>
        <w:t xml:space="preserve"> </w:t>
      </w:r>
      <w:r w:rsidR="006404D2">
        <w:rPr>
          <w:rFonts w:ascii="Times New Roman" w:hAnsi="Times New Roman" w:cs="Times New Roman"/>
          <w:sz w:val="24"/>
          <w:szCs w:val="24"/>
        </w:rPr>
        <w:t>сентября</w:t>
      </w:r>
      <w:r w:rsidR="00465183">
        <w:rPr>
          <w:rFonts w:ascii="Times New Roman" w:hAnsi="Times New Roman" w:cs="Times New Roman"/>
          <w:sz w:val="24"/>
          <w:szCs w:val="24"/>
        </w:rPr>
        <w:t xml:space="preserve"> </w:t>
      </w:r>
      <w:r w:rsidR="00DA58D6">
        <w:rPr>
          <w:rFonts w:ascii="Times New Roman" w:hAnsi="Times New Roman" w:cs="Times New Roman"/>
          <w:sz w:val="24"/>
          <w:szCs w:val="24"/>
        </w:rPr>
        <w:t>2015 № 147</w:t>
      </w:r>
      <w:r w:rsidR="00465183">
        <w:rPr>
          <w:rFonts w:ascii="Times New Roman" w:hAnsi="Times New Roman" w:cs="Times New Roman"/>
          <w:sz w:val="24"/>
          <w:szCs w:val="24"/>
          <w:u w:val="single"/>
        </w:rPr>
        <w:t xml:space="preserve">       </w:t>
      </w:r>
    </w:p>
    <w:p w:rsidR="00AA53F7" w:rsidRPr="00AA4508" w:rsidRDefault="00AA53F7" w:rsidP="00B62C38">
      <w:pPr>
        <w:pStyle w:val="ConsNormal"/>
        <w:widowControl/>
        <w:ind w:right="0" w:firstLine="0"/>
        <w:jc w:val="right"/>
        <w:rPr>
          <w:rFonts w:ascii="Times New Roman" w:hAnsi="Times New Roman" w:cs="Times New Roman"/>
          <w:sz w:val="24"/>
          <w:szCs w:val="24"/>
        </w:rPr>
      </w:pPr>
    </w:p>
    <w:p w:rsidR="00AA53F7" w:rsidRPr="00AA4508" w:rsidRDefault="00AA53F7" w:rsidP="00B62C38">
      <w:pPr>
        <w:pStyle w:val="ConsNormal"/>
        <w:widowControl/>
        <w:ind w:right="0" w:firstLine="0"/>
        <w:jc w:val="right"/>
        <w:rPr>
          <w:sz w:val="24"/>
          <w:szCs w:val="24"/>
        </w:rPr>
      </w:pPr>
    </w:p>
    <w:p w:rsidR="00AA53F7" w:rsidRPr="007B64A8" w:rsidRDefault="00AA53F7" w:rsidP="007B64A8">
      <w:pPr>
        <w:jc w:val="center"/>
      </w:pPr>
      <w:r>
        <w:t>Порядок</w:t>
      </w:r>
      <w:r w:rsidRPr="007B64A8">
        <w:br/>
      </w:r>
      <w:r>
        <w:t>работы</w:t>
      </w:r>
      <w:r w:rsidRPr="007B64A8">
        <w:t xml:space="preserve"> конкурсной комиссии по отбору управляющей организации для управления многоквартирными домами</w:t>
      </w:r>
      <w:r>
        <w:t xml:space="preserve"> в городском поселении </w:t>
      </w:r>
      <w:r w:rsidR="006E29F4">
        <w:t>Андра</w:t>
      </w:r>
    </w:p>
    <w:p w:rsidR="00AA53F7" w:rsidRDefault="00AA53F7" w:rsidP="007B64A8"/>
    <w:p w:rsidR="00AA53F7" w:rsidRDefault="00AA53F7" w:rsidP="00B01785">
      <w:pPr>
        <w:jc w:val="center"/>
      </w:pPr>
      <w:r>
        <w:t>I.  Общие положения</w:t>
      </w:r>
    </w:p>
    <w:p w:rsidR="00AA53F7" w:rsidRDefault="00AA53F7" w:rsidP="00B01785">
      <w:pPr>
        <w:ind w:firstLine="540"/>
        <w:jc w:val="both"/>
      </w:pPr>
      <w:r>
        <w:t xml:space="preserve">1.1. Настоящий порядок работы конкурсной комиссии разработан в соответствии с постановлением Правительства </w:t>
      </w:r>
      <w:r w:rsidR="00737206">
        <w:t>Российской Федерации от 06.0</w:t>
      </w:r>
      <w:r>
        <w:t xml:space="preserve">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и определяет работу конкурсной комиссии по отбору управляющей организации для управления многоквартирными домами на территории городского поселения </w:t>
      </w:r>
      <w:r w:rsidR="006E29F4">
        <w:t>Андра</w:t>
      </w:r>
      <w:r>
        <w:t xml:space="preserve"> (далее - конкурсная комиссия). </w:t>
      </w:r>
    </w:p>
    <w:p w:rsidR="00AA53F7" w:rsidRDefault="00AA53F7" w:rsidP="00B01785">
      <w:pPr>
        <w:ind w:firstLine="540"/>
        <w:jc w:val="both"/>
      </w:pPr>
      <w:r>
        <w:t>1.2. В своей деятельности конкурсная комиссия руководствуется Жилищным кодексом Российской Федерации, постановлением Правительства Росс</w:t>
      </w:r>
      <w:r w:rsidR="007F2549">
        <w:t xml:space="preserve">ийской Федерации от 06.12.2006 </w:t>
      </w:r>
      <w:r>
        <w:t xml:space="preserve">№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AA53F7" w:rsidRDefault="00AA53F7" w:rsidP="00B01785">
      <w:pPr>
        <w:ind w:firstLine="540"/>
        <w:jc w:val="both"/>
      </w:pPr>
      <w:r>
        <w:t xml:space="preserve">1.3. Конкурсная комиссия создается в целях подведения итогов и определения победителя конкурса на право заключения договора управления многоквартирным домом. </w:t>
      </w:r>
    </w:p>
    <w:p w:rsidR="00AA53F7" w:rsidRDefault="00AA53F7" w:rsidP="00B01785">
      <w:pPr>
        <w:ind w:firstLine="540"/>
        <w:jc w:val="both"/>
      </w:pPr>
      <w:r>
        <w:t xml:space="preserve">1.4.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в составе конкурсной комиссии таких лиц организатор конкурса заменяет их иными лицами. </w:t>
      </w:r>
    </w:p>
    <w:p w:rsidR="00AA53F7" w:rsidRDefault="00AA53F7" w:rsidP="00B01785">
      <w:pPr>
        <w:ind w:firstLine="540"/>
        <w:jc w:val="both"/>
      </w:pPr>
      <w:r>
        <w:t xml:space="preserve">1.5. Задачами Конкурсной комиссии являются: </w:t>
      </w:r>
    </w:p>
    <w:p w:rsidR="00AA53F7" w:rsidRDefault="00AA53F7" w:rsidP="00B01785">
      <w:pPr>
        <w:ind w:firstLine="540"/>
        <w:jc w:val="both"/>
      </w:pPr>
      <w:r>
        <w:t xml:space="preserve">1.5.1. создание равных условий участия в конкурсе для юридических лиц независимо от организационно-правовой формы и индивидуальных предпринимателей; </w:t>
      </w:r>
    </w:p>
    <w:p w:rsidR="00AA53F7" w:rsidRDefault="00AA53F7" w:rsidP="00B01785">
      <w:pPr>
        <w:ind w:firstLine="540"/>
        <w:jc w:val="both"/>
      </w:pPr>
      <w:r>
        <w:t xml:space="preserve">1.5.2. обеспечение добросовестной конкуренции; </w:t>
      </w:r>
    </w:p>
    <w:p w:rsidR="00AA53F7" w:rsidRDefault="00AA53F7" w:rsidP="00B01785">
      <w:pPr>
        <w:ind w:firstLine="540"/>
        <w:jc w:val="both"/>
      </w:pPr>
      <w:r>
        <w:t xml:space="preserve">1.5.3.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 </w:t>
      </w:r>
    </w:p>
    <w:p w:rsidR="00AA53F7" w:rsidRDefault="00AA53F7" w:rsidP="00B01785">
      <w:pPr>
        <w:ind w:firstLine="540"/>
        <w:jc w:val="both"/>
      </w:pPr>
      <w:r>
        <w:t xml:space="preserve">1.5.4. обеспечение доступности информации о проведении конкурса и обеспечение открытости его проведения. </w:t>
      </w:r>
    </w:p>
    <w:p w:rsidR="00AA53F7" w:rsidRDefault="00AA53F7" w:rsidP="00B01785">
      <w:pPr>
        <w:jc w:val="both"/>
      </w:pPr>
    </w:p>
    <w:p w:rsidR="00AA53F7" w:rsidRDefault="00AA53F7" w:rsidP="00B01785">
      <w:pPr>
        <w:jc w:val="center"/>
      </w:pPr>
      <w:r>
        <w:t>II</w:t>
      </w:r>
      <w:r w:rsidR="00DA58D6">
        <w:t>. Функции</w:t>
      </w:r>
      <w:r>
        <w:t xml:space="preserve"> конкурсной комиссии</w:t>
      </w:r>
    </w:p>
    <w:p w:rsidR="00AA53F7" w:rsidRDefault="00AA53F7" w:rsidP="00B01785">
      <w:pPr>
        <w:ind w:firstLine="708"/>
        <w:jc w:val="both"/>
      </w:pPr>
      <w:r>
        <w:t xml:space="preserve">2.1. Конкурсная комиссия выполняет следующие функции: </w:t>
      </w:r>
    </w:p>
    <w:p w:rsidR="00AA53F7" w:rsidRDefault="00AA53F7" w:rsidP="00B01785">
      <w:pPr>
        <w:ind w:firstLine="708"/>
        <w:jc w:val="both"/>
      </w:pPr>
      <w:r>
        <w:t xml:space="preserve">2.1.1. принимает заявки на участие в конкурсе; </w:t>
      </w:r>
    </w:p>
    <w:p w:rsidR="00AA53F7" w:rsidRDefault="00AA53F7" w:rsidP="00B01785">
      <w:pPr>
        <w:ind w:firstLine="708"/>
        <w:jc w:val="both"/>
      </w:pPr>
      <w:r>
        <w:t xml:space="preserve">2.1.2. рассматривает конкурсные заявки; </w:t>
      </w:r>
    </w:p>
    <w:p w:rsidR="00AA53F7" w:rsidRDefault="00AA53F7" w:rsidP="00B01785">
      <w:pPr>
        <w:ind w:firstLine="708"/>
        <w:jc w:val="both"/>
      </w:pPr>
      <w:r>
        <w:t xml:space="preserve">2.1.3. осуществляет проверку соответствия претендентов требованиям, указанным в конкурсной документации; </w:t>
      </w:r>
    </w:p>
    <w:p w:rsidR="00AA53F7" w:rsidRDefault="00AA53F7" w:rsidP="00B01785">
      <w:pPr>
        <w:ind w:firstLine="708"/>
        <w:jc w:val="both"/>
      </w:pPr>
      <w:r>
        <w:lastRenderedPageBreak/>
        <w:t xml:space="preserve">2.1.4. определяет: </w:t>
      </w:r>
    </w:p>
    <w:p w:rsidR="00AA53F7" w:rsidRDefault="00AA53F7" w:rsidP="00B01785">
      <w:pPr>
        <w:jc w:val="both"/>
      </w:pPr>
      <w:r>
        <w:t>- заявителей, не прошедших предварительн</w:t>
      </w:r>
      <w:r w:rsidR="00737206">
        <w:t>ый отбор</w:t>
      </w:r>
      <w:r>
        <w:t xml:space="preserve"> (принимает решение об отказе в допуске этих лиц к участию в конкурсе и направляет им соответствующие уведомления); </w:t>
      </w:r>
    </w:p>
    <w:p w:rsidR="00AA53F7" w:rsidRDefault="00AA53F7" w:rsidP="00B01785">
      <w:pPr>
        <w:jc w:val="both"/>
      </w:pPr>
      <w:r>
        <w:t xml:space="preserve">- участников конкурса; </w:t>
      </w:r>
    </w:p>
    <w:p w:rsidR="00AA53F7" w:rsidRDefault="00AA53F7" w:rsidP="00B01785">
      <w:pPr>
        <w:jc w:val="both"/>
      </w:pPr>
      <w:r>
        <w:t xml:space="preserve">- победителя конкурса в соответствии с требованиями, установленными конкурсной документацией; </w:t>
      </w:r>
    </w:p>
    <w:p w:rsidR="00AA53F7" w:rsidRDefault="00AA53F7" w:rsidP="00B01785">
      <w:pPr>
        <w:ind w:firstLine="708"/>
        <w:jc w:val="both"/>
      </w:pPr>
      <w:r>
        <w:t xml:space="preserve">2.1.5. оформляет протоколы заседаний конкурсной комиссии, в том числе протокол о результатах проведения конкурса. </w:t>
      </w:r>
    </w:p>
    <w:p w:rsidR="00AA53F7" w:rsidRDefault="00AA53F7" w:rsidP="00B01785">
      <w:pPr>
        <w:jc w:val="both"/>
      </w:pPr>
    </w:p>
    <w:p w:rsidR="00AA53F7" w:rsidRDefault="00AA53F7" w:rsidP="00B01785">
      <w:pPr>
        <w:jc w:val="center"/>
      </w:pPr>
      <w:r>
        <w:t>III</w:t>
      </w:r>
      <w:r w:rsidR="00DA58D6">
        <w:t>. Порядок</w:t>
      </w:r>
      <w:r>
        <w:t xml:space="preserve"> подготовки и проведения заседаний</w:t>
      </w:r>
    </w:p>
    <w:p w:rsidR="00AA53F7" w:rsidRDefault="00AA53F7" w:rsidP="00B01785">
      <w:pPr>
        <w:ind w:firstLine="708"/>
        <w:jc w:val="both"/>
      </w:pPr>
      <w:r>
        <w:t xml:space="preserve">3.1. Руководство работой конкурсной комиссии осуществляет председатель конкурсной комиссии, а в его отсутствие - заместитель председателя конкурсной комиссии. </w:t>
      </w:r>
    </w:p>
    <w:p w:rsidR="00AA53F7" w:rsidRDefault="00AA53F7" w:rsidP="00B01785">
      <w:pPr>
        <w:ind w:firstLine="708"/>
        <w:jc w:val="both"/>
      </w:pPr>
      <w:r>
        <w:t xml:space="preserve">3.2. Секретарь конкурсной комиссии должен своевременно и должным образом уведомлять членов конкурсной комиссии о месте, дате и времени проведения заседания конкурсной комиссии. </w:t>
      </w:r>
    </w:p>
    <w:p w:rsidR="00AA53F7" w:rsidRDefault="00AA53F7" w:rsidP="00B01785">
      <w:pPr>
        <w:ind w:firstLine="708"/>
        <w:jc w:val="both"/>
      </w:pPr>
      <w:r>
        <w:t xml:space="preserve">3.3. Конкурсная комиссия правомочна принимать решения, если на заседании конкурсной комиссии присутствует более пятидесяти процентов общего числа ее членов, при этом каждый член конкурсной комиссии имеет один голос. </w:t>
      </w:r>
    </w:p>
    <w:p w:rsidR="00AA53F7" w:rsidRDefault="00AA53F7" w:rsidP="00B01785">
      <w:pPr>
        <w:ind w:firstLine="708"/>
        <w:jc w:val="both"/>
      </w:pPr>
      <w:r>
        <w:t xml:space="preserve">3.4. Решения конкурсной комиссии принимаются большинством голосов от общего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w:t>
      </w:r>
    </w:p>
    <w:p w:rsidR="00AA53F7" w:rsidRDefault="00AA53F7" w:rsidP="00B01785">
      <w:pPr>
        <w:ind w:firstLine="708"/>
        <w:jc w:val="both"/>
      </w:pPr>
      <w:r>
        <w:t xml:space="preserve">3.5.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комиссии. Не допускаются заполнение протоколов карандашом и внесение в них исправлений. </w:t>
      </w:r>
    </w:p>
    <w:p w:rsidR="00AA53F7" w:rsidRDefault="00AA53F7" w:rsidP="00B01785">
      <w:pPr>
        <w:ind w:firstLine="708"/>
        <w:jc w:val="both"/>
      </w:pPr>
      <w:r>
        <w:t xml:space="preserve">3.6.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 </w:t>
      </w:r>
    </w:p>
    <w:p w:rsidR="00AA53F7" w:rsidRPr="007B64A8" w:rsidRDefault="00AA53F7" w:rsidP="007B64A8"/>
    <w:p w:rsidR="00AA53F7" w:rsidRPr="007B64A8" w:rsidRDefault="00AA53F7" w:rsidP="007B64A8"/>
    <w:p w:rsidR="00AA53F7" w:rsidRPr="007B64A8" w:rsidRDefault="00AA53F7" w:rsidP="00B62C38">
      <w:pPr>
        <w:pStyle w:val="ConsNormal"/>
        <w:widowControl/>
        <w:ind w:right="0" w:firstLine="539"/>
        <w:jc w:val="both"/>
        <w:rPr>
          <w:rFonts w:ascii="Times New Roman" w:hAnsi="Times New Roman" w:cs="Times New Roman"/>
          <w:sz w:val="24"/>
          <w:szCs w:val="24"/>
        </w:rPr>
      </w:pPr>
    </w:p>
    <w:p w:rsidR="00AA53F7" w:rsidRPr="007B64A8" w:rsidRDefault="00AA53F7" w:rsidP="00B62C38">
      <w:pPr>
        <w:pStyle w:val="ConsNormal"/>
        <w:widowControl/>
        <w:ind w:right="0" w:firstLine="539"/>
        <w:jc w:val="both"/>
        <w:rPr>
          <w:rFonts w:ascii="Times New Roman" w:hAnsi="Times New Roman" w:cs="Times New Roman"/>
          <w:sz w:val="24"/>
          <w:szCs w:val="24"/>
        </w:rPr>
      </w:pPr>
    </w:p>
    <w:p w:rsidR="00AA53F7" w:rsidRPr="00AA4508" w:rsidRDefault="00AA53F7" w:rsidP="00B62C38"/>
    <w:p w:rsidR="00AA53F7" w:rsidRDefault="00AA53F7" w:rsidP="00B62C38">
      <w:pPr>
        <w:pStyle w:val="ConsNormal"/>
        <w:widowControl/>
        <w:ind w:left="4500" w:right="0" w:firstLine="0"/>
        <w:jc w:val="center"/>
        <w:rPr>
          <w:rFonts w:ascii="Times New Roman" w:hAnsi="Times New Roman" w:cs="Times New Roman"/>
          <w:sz w:val="24"/>
          <w:szCs w:val="24"/>
        </w:rPr>
      </w:pPr>
    </w:p>
    <w:p w:rsidR="00AA53F7" w:rsidRDefault="00AA53F7" w:rsidP="00B62C38">
      <w:pPr>
        <w:pStyle w:val="ConsNormal"/>
        <w:widowControl/>
        <w:ind w:left="4500" w:right="0" w:firstLine="0"/>
        <w:jc w:val="center"/>
        <w:rPr>
          <w:rFonts w:ascii="Times New Roman" w:hAnsi="Times New Roman" w:cs="Times New Roman"/>
          <w:sz w:val="24"/>
          <w:szCs w:val="24"/>
        </w:rPr>
      </w:pPr>
    </w:p>
    <w:p w:rsidR="00AA53F7" w:rsidRDefault="00AA53F7" w:rsidP="00B62C38">
      <w:pPr>
        <w:pStyle w:val="ConsNormal"/>
        <w:widowControl/>
        <w:ind w:left="4500" w:right="0" w:firstLine="0"/>
        <w:jc w:val="center"/>
        <w:rPr>
          <w:rFonts w:ascii="Times New Roman" w:hAnsi="Times New Roman" w:cs="Times New Roman"/>
          <w:sz w:val="24"/>
          <w:szCs w:val="24"/>
        </w:rPr>
      </w:pPr>
    </w:p>
    <w:p w:rsidR="00AA53F7" w:rsidRDefault="00AA53F7" w:rsidP="00B62C38">
      <w:pPr>
        <w:pStyle w:val="ConsNormal"/>
        <w:widowControl/>
        <w:ind w:left="4500" w:right="0" w:firstLine="0"/>
        <w:jc w:val="center"/>
        <w:rPr>
          <w:rFonts w:ascii="Times New Roman" w:hAnsi="Times New Roman" w:cs="Times New Roman"/>
          <w:sz w:val="24"/>
          <w:szCs w:val="24"/>
        </w:rPr>
      </w:pPr>
    </w:p>
    <w:p w:rsidR="00AA53F7" w:rsidRDefault="00AA53F7" w:rsidP="00B62C38">
      <w:pPr>
        <w:pStyle w:val="ConsNormal"/>
        <w:widowControl/>
        <w:ind w:left="-142" w:right="0" w:firstLine="0"/>
        <w:jc w:val="center"/>
        <w:rPr>
          <w:rFonts w:ascii="Times New Roman" w:hAnsi="Times New Roman" w:cs="Times New Roman"/>
          <w:sz w:val="24"/>
          <w:szCs w:val="24"/>
        </w:rPr>
      </w:pPr>
    </w:p>
    <w:p w:rsidR="00AA53F7" w:rsidRDefault="00AA53F7" w:rsidP="00B62C38">
      <w:pPr>
        <w:pStyle w:val="ConsNormal"/>
        <w:widowControl/>
        <w:ind w:left="4500" w:right="0" w:firstLine="0"/>
        <w:jc w:val="center"/>
        <w:rPr>
          <w:rFonts w:ascii="Times New Roman" w:hAnsi="Times New Roman" w:cs="Times New Roman"/>
          <w:sz w:val="24"/>
          <w:szCs w:val="24"/>
        </w:rPr>
      </w:pPr>
    </w:p>
    <w:p w:rsidR="00AA53F7" w:rsidRDefault="00AA53F7" w:rsidP="00B62C38">
      <w:pPr>
        <w:pStyle w:val="ConsNormal"/>
        <w:widowControl/>
        <w:ind w:left="4500" w:right="0" w:firstLine="0"/>
        <w:jc w:val="center"/>
        <w:rPr>
          <w:rFonts w:ascii="Times New Roman" w:hAnsi="Times New Roman" w:cs="Times New Roman"/>
          <w:sz w:val="24"/>
          <w:szCs w:val="24"/>
        </w:rPr>
      </w:pPr>
    </w:p>
    <w:p w:rsidR="00AA53F7" w:rsidRDefault="00AA53F7" w:rsidP="00B62C38">
      <w:pPr>
        <w:pStyle w:val="ConsNormal"/>
        <w:widowControl/>
        <w:ind w:left="4500" w:right="0" w:firstLine="0"/>
        <w:jc w:val="center"/>
        <w:rPr>
          <w:rFonts w:ascii="Times New Roman" w:hAnsi="Times New Roman" w:cs="Times New Roman"/>
          <w:sz w:val="24"/>
          <w:szCs w:val="24"/>
        </w:rPr>
      </w:pPr>
    </w:p>
    <w:p w:rsidR="00AA53F7" w:rsidRDefault="00AA53F7" w:rsidP="00B62C38">
      <w:pPr>
        <w:pStyle w:val="ConsNormal"/>
        <w:widowControl/>
        <w:ind w:left="4500" w:right="0" w:firstLine="0"/>
        <w:jc w:val="center"/>
        <w:rPr>
          <w:rFonts w:ascii="Times New Roman" w:hAnsi="Times New Roman" w:cs="Times New Roman"/>
          <w:sz w:val="24"/>
          <w:szCs w:val="24"/>
        </w:rPr>
      </w:pPr>
    </w:p>
    <w:p w:rsidR="00AA53F7" w:rsidRDefault="00AA53F7" w:rsidP="00B62C38">
      <w:pPr>
        <w:pStyle w:val="ConsNormal"/>
        <w:widowControl/>
        <w:ind w:left="4500" w:right="0" w:firstLine="0"/>
        <w:jc w:val="center"/>
        <w:rPr>
          <w:rFonts w:ascii="Times New Roman" w:hAnsi="Times New Roman" w:cs="Times New Roman"/>
          <w:sz w:val="24"/>
          <w:szCs w:val="24"/>
        </w:rPr>
      </w:pPr>
    </w:p>
    <w:p w:rsidR="00AA53F7" w:rsidRDefault="00AA53F7" w:rsidP="00B62C38">
      <w:pPr>
        <w:pStyle w:val="ConsNormal"/>
        <w:widowControl/>
        <w:ind w:left="4500" w:right="0" w:firstLine="0"/>
        <w:jc w:val="center"/>
        <w:rPr>
          <w:rFonts w:ascii="Times New Roman" w:hAnsi="Times New Roman" w:cs="Times New Roman"/>
          <w:sz w:val="24"/>
          <w:szCs w:val="24"/>
        </w:rPr>
      </w:pPr>
    </w:p>
    <w:p w:rsidR="00AA53F7" w:rsidRDefault="00AA53F7" w:rsidP="00B62C38">
      <w:pPr>
        <w:pStyle w:val="ConsNormal"/>
        <w:widowControl/>
        <w:ind w:left="4500" w:right="0" w:firstLine="0"/>
        <w:jc w:val="center"/>
        <w:rPr>
          <w:rFonts w:ascii="Times New Roman" w:hAnsi="Times New Roman" w:cs="Times New Roman"/>
          <w:sz w:val="24"/>
          <w:szCs w:val="24"/>
        </w:rPr>
      </w:pPr>
    </w:p>
    <w:p w:rsidR="00AA53F7" w:rsidRDefault="00AA53F7" w:rsidP="00B62C38">
      <w:pPr>
        <w:pStyle w:val="ConsNormal"/>
        <w:widowControl/>
        <w:ind w:left="4500" w:right="0" w:firstLine="0"/>
        <w:jc w:val="center"/>
        <w:rPr>
          <w:rFonts w:ascii="Times New Roman" w:hAnsi="Times New Roman" w:cs="Times New Roman"/>
          <w:sz w:val="24"/>
          <w:szCs w:val="24"/>
        </w:rPr>
      </w:pPr>
    </w:p>
    <w:p w:rsidR="00AA53F7" w:rsidRDefault="00AA53F7" w:rsidP="00B62C38">
      <w:pPr>
        <w:pStyle w:val="ConsNormal"/>
        <w:widowControl/>
        <w:ind w:left="4500" w:right="0" w:firstLine="0"/>
        <w:jc w:val="center"/>
        <w:rPr>
          <w:rFonts w:ascii="Times New Roman" w:hAnsi="Times New Roman" w:cs="Times New Roman"/>
          <w:sz w:val="24"/>
          <w:szCs w:val="24"/>
        </w:rPr>
      </w:pPr>
    </w:p>
    <w:p w:rsidR="00BD6C3B" w:rsidRDefault="00BD6C3B" w:rsidP="00B62C38">
      <w:pPr>
        <w:pStyle w:val="ConsNormal"/>
        <w:widowControl/>
        <w:ind w:left="4500" w:right="0" w:firstLine="0"/>
        <w:jc w:val="center"/>
        <w:rPr>
          <w:rFonts w:ascii="Times New Roman" w:hAnsi="Times New Roman" w:cs="Times New Roman"/>
          <w:sz w:val="24"/>
          <w:szCs w:val="24"/>
        </w:rPr>
      </w:pPr>
    </w:p>
    <w:p w:rsidR="00AA53F7" w:rsidRDefault="00AA53F7" w:rsidP="00B62C38">
      <w:pPr>
        <w:pStyle w:val="ConsNormal"/>
        <w:widowControl/>
        <w:ind w:left="4500" w:right="0" w:firstLine="0"/>
        <w:jc w:val="center"/>
        <w:rPr>
          <w:rFonts w:ascii="Times New Roman" w:hAnsi="Times New Roman" w:cs="Times New Roman"/>
          <w:sz w:val="24"/>
          <w:szCs w:val="24"/>
        </w:rPr>
      </w:pPr>
    </w:p>
    <w:p w:rsidR="00465183" w:rsidRDefault="00465183" w:rsidP="00B62C38">
      <w:pPr>
        <w:pStyle w:val="ConsNormal"/>
        <w:widowControl/>
        <w:ind w:left="4500" w:right="0" w:firstLine="0"/>
        <w:jc w:val="center"/>
        <w:rPr>
          <w:rFonts w:ascii="Times New Roman" w:hAnsi="Times New Roman" w:cs="Times New Roman"/>
          <w:sz w:val="24"/>
          <w:szCs w:val="24"/>
        </w:rPr>
      </w:pPr>
    </w:p>
    <w:p w:rsidR="00465183" w:rsidRDefault="00465183" w:rsidP="00B62C38">
      <w:pPr>
        <w:pStyle w:val="ConsNormal"/>
        <w:widowControl/>
        <w:ind w:left="4500" w:right="0" w:firstLine="0"/>
        <w:jc w:val="center"/>
        <w:rPr>
          <w:rFonts w:ascii="Times New Roman" w:hAnsi="Times New Roman" w:cs="Times New Roman"/>
          <w:sz w:val="24"/>
          <w:szCs w:val="24"/>
        </w:rPr>
      </w:pPr>
    </w:p>
    <w:p w:rsidR="00AA53F7" w:rsidRDefault="00AA53F7" w:rsidP="00B01785">
      <w:pPr>
        <w:pStyle w:val="ConsNormal"/>
        <w:widowControl/>
        <w:ind w:right="0" w:firstLine="0"/>
        <w:rPr>
          <w:rFonts w:ascii="Times New Roman" w:hAnsi="Times New Roman" w:cs="Times New Roman"/>
          <w:sz w:val="24"/>
          <w:szCs w:val="24"/>
        </w:rPr>
      </w:pPr>
    </w:p>
    <w:p w:rsidR="0020738E" w:rsidRDefault="0020738E" w:rsidP="00B01785">
      <w:pPr>
        <w:pStyle w:val="ConsNormal"/>
        <w:widowControl/>
        <w:ind w:right="0" w:firstLine="0"/>
        <w:rPr>
          <w:rFonts w:ascii="Times New Roman" w:hAnsi="Times New Roman" w:cs="Times New Roman"/>
          <w:sz w:val="24"/>
          <w:szCs w:val="24"/>
        </w:rPr>
      </w:pPr>
    </w:p>
    <w:p w:rsidR="00AA53F7" w:rsidRDefault="00AA53F7" w:rsidP="00B62C38">
      <w:pPr>
        <w:pStyle w:val="ConsNormal"/>
        <w:widowControl/>
        <w:ind w:left="4500" w:right="0"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AA53F7" w:rsidRDefault="00AA53F7" w:rsidP="00B62C38">
      <w:pPr>
        <w:pStyle w:val="ConsNormal"/>
        <w:widowControl/>
        <w:ind w:left="4500" w:right="0" w:firstLine="0"/>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AA53F7" w:rsidRDefault="00AA53F7" w:rsidP="00B62C38">
      <w:pPr>
        <w:pStyle w:val="ConsNormal"/>
        <w:widowControl/>
        <w:ind w:left="4500" w:right="0" w:firstLine="0"/>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r w:rsidR="006E29F4">
        <w:rPr>
          <w:rFonts w:ascii="Times New Roman" w:hAnsi="Times New Roman" w:cs="Times New Roman"/>
          <w:sz w:val="24"/>
          <w:szCs w:val="24"/>
        </w:rPr>
        <w:t>Андра</w:t>
      </w:r>
    </w:p>
    <w:p w:rsidR="00AA53F7" w:rsidRPr="00AA4508" w:rsidRDefault="00AA53F7" w:rsidP="00B62C38">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7F2549">
        <w:rPr>
          <w:rFonts w:ascii="Times New Roman" w:hAnsi="Times New Roman" w:cs="Times New Roman"/>
          <w:sz w:val="24"/>
          <w:szCs w:val="24"/>
        </w:rPr>
        <w:t xml:space="preserve">             </w:t>
      </w:r>
      <w:r w:rsidR="00556843">
        <w:rPr>
          <w:rFonts w:ascii="Times New Roman" w:hAnsi="Times New Roman" w:cs="Times New Roman"/>
          <w:sz w:val="24"/>
          <w:szCs w:val="24"/>
        </w:rPr>
        <w:t xml:space="preserve">  </w:t>
      </w:r>
      <w:r w:rsidR="007F2549">
        <w:rPr>
          <w:rFonts w:ascii="Times New Roman" w:hAnsi="Times New Roman" w:cs="Times New Roman"/>
          <w:sz w:val="24"/>
          <w:szCs w:val="24"/>
        </w:rPr>
        <w:t xml:space="preserve">                «</w:t>
      </w:r>
      <w:r w:rsidR="007F2549" w:rsidRPr="007F2549">
        <w:rPr>
          <w:rFonts w:ascii="Times New Roman" w:hAnsi="Times New Roman" w:cs="Times New Roman"/>
          <w:sz w:val="24"/>
          <w:szCs w:val="24"/>
        </w:rPr>
        <w:t>18</w:t>
      </w:r>
      <w:r>
        <w:rPr>
          <w:rFonts w:ascii="Times New Roman" w:hAnsi="Times New Roman" w:cs="Times New Roman"/>
          <w:sz w:val="24"/>
          <w:szCs w:val="24"/>
        </w:rPr>
        <w:t>»</w:t>
      </w:r>
      <w:r w:rsidR="00465183">
        <w:rPr>
          <w:rFonts w:ascii="Times New Roman" w:hAnsi="Times New Roman" w:cs="Times New Roman"/>
          <w:sz w:val="24"/>
          <w:szCs w:val="24"/>
        </w:rPr>
        <w:t xml:space="preserve"> </w:t>
      </w:r>
      <w:r w:rsidR="007F2549">
        <w:rPr>
          <w:rFonts w:ascii="Times New Roman" w:hAnsi="Times New Roman" w:cs="Times New Roman"/>
          <w:sz w:val="24"/>
          <w:szCs w:val="24"/>
        </w:rPr>
        <w:t xml:space="preserve">сентября </w:t>
      </w:r>
      <w:r>
        <w:rPr>
          <w:rFonts w:ascii="Times New Roman" w:hAnsi="Times New Roman" w:cs="Times New Roman"/>
          <w:sz w:val="24"/>
          <w:szCs w:val="24"/>
        </w:rPr>
        <w:t xml:space="preserve">№ </w:t>
      </w:r>
      <w:r w:rsidR="007F2549">
        <w:rPr>
          <w:rFonts w:ascii="Times New Roman" w:hAnsi="Times New Roman" w:cs="Times New Roman"/>
          <w:sz w:val="24"/>
          <w:szCs w:val="24"/>
        </w:rPr>
        <w:t>147</w:t>
      </w:r>
    </w:p>
    <w:p w:rsidR="00AA53F7" w:rsidRPr="00AA4508" w:rsidRDefault="00AA53F7" w:rsidP="00B62C38">
      <w:pPr>
        <w:pStyle w:val="ConsNormal"/>
        <w:widowControl/>
        <w:ind w:right="0" w:firstLine="0"/>
        <w:jc w:val="center"/>
        <w:rPr>
          <w:rFonts w:ascii="Times New Roman" w:hAnsi="Times New Roman" w:cs="Times New Roman"/>
          <w:sz w:val="24"/>
          <w:szCs w:val="24"/>
        </w:rPr>
      </w:pPr>
    </w:p>
    <w:p w:rsidR="00AA53F7" w:rsidRPr="00AA4508" w:rsidRDefault="00AA53F7" w:rsidP="00B62C38">
      <w:pPr>
        <w:pStyle w:val="ConsNormal"/>
        <w:widowControl/>
        <w:ind w:right="0" w:firstLine="0"/>
        <w:jc w:val="center"/>
        <w:rPr>
          <w:rFonts w:ascii="Times New Roman" w:hAnsi="Times New Roman" w:cs="Times New Roman"/>
          <w:sz w:val="24"/>
          <w:szCs w:val="24"/>
        </w:rPr>
      </w:pPr>
      <w:bookmarkStart w:id="0" w:name="_GoBack"/>
    </w:p>
    <w:p w:rsidR="00AA53F7" w:rsidRPr="00113A1E" w:rsidRDefault="00AA53F7" w:rsidP="00B62C38">
      <w:pPr>
        <w:pStyle w:val="ConsNormal"/>
        <w:widowControl/>
        <w:ind w:right="0" w:firstLine="0"/>
        <w:jc w:val="center"/>
        <w:rPr>
          <w:rFonts w:ascii="Times New Roman" w:hAnsi="Times New Roman" w:cs="Times New Roman"/>
          <w:b/>
          <w:sz w:val="24"/>
          <w:szCs w:val="24"/>
        </w:rPr>
      </w:pPr>
      <w:r w:rsidRPr="00113A1E">
        <w:rPr>
          <w:rFonts w:ascii="Times New Roman" w:hAnsi="Times New Roman" w:cs="Times New Roman"/>
          <w:b/>
          <w:sz w:val="24"/>
          <w:szCs w:val="24"/>
        </w:rPr>
        <w:t>Состав</w:t>
      </w:r>
    </w:p>
    <w:p w:rsidR="00AA53F7" w:rsidRPr="00113A1E" w:rsidRDefault="00AA53F7" w:rsidP="00B62C38">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t>к</w:t>
      </w:r>
      <w:r w:rsidRPr="00113A1E">
        <w:rPr>
          <w:rFonts w:ascii="Times New Roman" w:hAnsi="Times New Roman" w:cs="Times New Roman"/>
          <w:b/>
          <w:sz w:val="24"/>
          <w:szCs w:val="24"/>
        </w:rPr>
        <w:t xml:space="preserve">онкурсной комиссии </w:t>
      </w:r>
      <w:r>
        <w:rPr>
          <w:rFonts w:ascii="Times New Roman" w:hAnsi="Times New Roman" w:cs="Times New Roman"/>
          <w:b/>
          <w:sz w:val="24"/>
          <w:szCs w:val="24"/>
        </w:rPr>
        <w:t xml:space="preserve">по отбору управляющей организации для управления многоквартирными домами в городском поселении </w:t>
      </w:r>
      <w:r w:rsidR="006E29F4">
        <w:rPr>
          <w:rFonts w:ascii="Times New Roman" w:hAnsi="Times New Roman" w:cs="Times New Roman"/>
          <w:b/>
          <w:sz w:val="24"/>
          <w:szCs w:val="24"/>
        </w:rPr>
        <w:t>Андра</w:t>
      </w:r>
    </w:p>
    <w:p w:rsidR="00AA53F7" w:rsidRPr="00113A1E" w:rsidRDefault="00AA53F7" w:rsidP="00B62C38">
      <w:pPr>
        <w:pStyle w:val="ConsNormal"/>
        <w:widowControl/>
        <w:ind w:right="0" w:firstLine="0"/>
        <w:jc w:val="center"/>
        <w:rPr>
          <w:rFonts w:ascii="Times New Roman" w:hAnsi="Times New Roman" w:cs="Times New Roman"/>
          <w:b/>
          <w:sz w:val="24"/>
          <w:szCs w:val="24"/>
        </w:rPr>
      </w:pPr>
    </w:p>
    <w:p w:rsidR="00AA53F7" w:rsidRPr="00AA4508" w:rsidRDefault="00AA53F7" w:rsidP="00B62C38">
      <w:pPr>
        <w:pStyle w:val="ConsNormal"/>
        <w:widowControl/>
        <w:ind w:right="0" w:firstLine="0"/>
        <w:jc w:val="center"/>
        <w:rPr>
          <w:rFonts w:ascii="Times New Roman" w:hAnsi="Times New Roman" w:cs="Times New Roman"/>
          <w:sz w:val="24"/>
          <w:szCs w:val="24"/>
        </w:rPr>
      </w:pPr>
    </w:p>
    <w:p w:rsidR="00AA53F7" w:rsidRPr="00AA4508" w:rsidRDefault="00AA53F7" w:rsidP="00B62C38">
      <w:pPr>
        <w:pStyle w:val="ConsNonformat"/>
        <w:widowControl/>
        <w:ind w:right="0"/>
        <w:rPr>
          <w:rFonts w:ascii="Times New Roman" w:hAnsi="Times New Roman" w:cs="Times New Roman"/>
          <w:sz w:val="24"/>
          <w:szCs w:val="24"/>
        </w:rPr>
      </w:pPr>
    </w:p>
    <w:tbl>
      <w:tblPr>
        <w:tblW w:w="0" w:type="auto"/>
        <w:tblLook w:val="0000" w:firstRow="0" w:lastRow="0" w:firstColumn="0" w:lastColumn="0" w:noHBand="0" w:noVBand="0"/>
      </w:tblPr>
      <w:tblGrid>
        <w:gridCol w:w="3669"/>
        <w:gridCol w:w="5686"/>
      </w:tblGrid>
      <w:tr w:rsidR="00AA53F7" w:rsidRPr="00AA4508" w:rsidTr="00CB5C48">
        <w:trPr>
          <w:trHeight w:val="509"/>
        </w:trPr>
        <w:tc>
          <w:tcPr>
            <w:tcW w:w="3708" w:type="dxa"/>
          </w:tcPr>
          <w:p w:rsidR="00AA53F7" w:rsidRDefault="006E29F4" w:rsidP="00475C5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Гончарук Оксана Владимировна</w:t>
            </w:r>
          </w:p>
          <w:p w:rsidR="00AA53F7" w:rsidRDefault="00AA53F7" w:rsidP="00475C5D">
            <w:pPr>
              <w:pStyle w:val="ConsNonformat"/>
              <w:widowControl/>
              <w:ind w:right="0"/>
              <w:rPr>
                <w:rFonts w:ascii="Times New Roman" w:hAnsi="Times New Roman" w:cs="Times New Roman"/>
                <w:sz w:val="24"/>
                <w:szCs w:val="24"/>
              </w:rPr>
            </w:pPr>
          </w:p>
          <w:p w:rsidR="00737206" w:rsidRDefault="00737206" w:rsidP="00475C5D">
            <w:pPr>
              <w:pStyle w:val="ConsNonformat"/>
              <w:widowControl/>
              <w:ind w:right="0"/>
              <w:rPr>
                <w:rFonts w:ascii="Times New Roman" w:hAnsi="Times New Roman" w:cs="Times New Roman"/>
                <w:sz w:val="24"/>
                <w:szCs w:val="24"/>
              </w:rPr>
            </w:pPr>
          </w:p>
          <w:p w:rsidR="00AA53F7" w:rsidRPr="00AA4508" w:rsidRDefault="006E29F4" w:rsidP="00475C5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Вовк Людмила Леонидовна</w:t>
            </w:r>
          </w:p>
        </w:tc>
        <w:tc>
          <w:tcPr>
            <w:tcW w:w="5760" w:type="dxa"/>
          </w:tcPr>
          <w:p w:rsidR="00AA53F7" w:rsidRDefault="00AA53F7" w:rsidP="008D0D31">
            <w:pPr>
              <w:ind w:left="-25"/>
              <w:jc w:val="both"/>
            </w:pPr>
            <w:r>
              <w:t xml:space="preserve">- глава городского поселения </w:t>
            </w:r>
            <w:r w:rsidR="006E29F4">
              <w:t>Андра</w:t>
            </w:r>
            <w:r>
              <w:t>, председатель конкурсной комиссии</w:t>
            </w:r>
          </w:p>
          <w:p w:rsidR="00737206" w:rsidRDefault="00737206" w:rsidP="006E29F4">
            <w:pPr>
              <w:jc w:val="both"/>
            </w:pPr>
          </w:p>
          <w:p w:rsidR="00AA53F7" w:rsidRPr="005F74D5" w:rsidRDefault="00AA53F7" w:rsidP="006E29F4">
            <w:pPr>
              <w:ind w:left="-25"/>
              <w:jc w:val="both"/>
            </w:pPr>
            <w:r>
              <w:t xml:space="preserve">- </w:t>
            </w:r>
            <w:r w:rsidRPr="005F74D5">
              <w:t xml:space="preserve">заместитель главы </w:t>
            </w:r>
            <w:r>
              <w:t xml:space="preserve">городского </w:t>
            </w:r>
            <w:r w:rsidRPr="005F74D5">
              <w:t xml:space="preserve">поселения </w:t>
            </w:r>
            <w:r w:rsidR="006E29F4">
              <w:t>Андра</w:t>
            </w:r>
            <w:r w:rsidRPr="005F74D5">
              <w:t xml:space="preserve">, </w:t>
            </w:r>
            <w:r>
              <w:t xml:space="preserve">заместитель председателя </w:t>
            </w:r>
            <w:r w:rsidR="00737206">
              <w:t xml:space="preserve">конкурсной </w:t>
            </w:r>
            <w:r>
              <w:t>к</w:t>
            </w:r>
            <w:r w:rsidRPr="005F74D5">
              <w:t>омиссии</w:t>
            </w:r>
          </w:p>
        </w:tc>
      </w:tr>
      <w:tr w:rsidR="00AA53F7" w:rsidRPr="00AA4508" w:rsidTr="00CB5C48">
        <w:trPr>
          <w:trHeight w:val="110"/>
        </w:trPr>
        <w:tc>
          <w:tcPr>
            <w:tcW w:w="3708" w:type="dxa"/>
          </w:tcPr>
          <w:p w:rsidR="00AA53F7" w:rsidRPr="00AA4508" w:rsidRDefault="00AA53F7" w:rsidP="00475C5D">
            <w:pPr>
              <w:pStyle w:val="ConsNonformat"/>
              <w:widowControl/>
              <w:ind w:right="0"/>
              <w:rPr>
                <w:rFonts w:ascii="Times New Roman" w:hAnsi="Times New Roman" w:cs="Times New Roman"/>
                <w:sz w:val="24"/>
                <w:szCs w:val="24"/>
              </w:rPr>
            </w:pPr>
          </w:p>
        </w:tc>
        <w:tc>
          <w:tcPr>
            <w:tcW w:w="5760" w:type="dxa"/>
          </w:tcPr>
          <w:p w:rsidR="00AA53F7" w:rsidRPr="00AA4508" w:rsidRDefault="00AA53F7" w:rsidP="00475C5D">
            <w:pPr>
              <w:pStyle w:val="ConsNonformat"/>
              <w:widowControl/>
              <w:ind w:right="0"/>
              <w:rPr>
                <w:rFonts w:ascii="Times New Roman" w:hAnsi="Times New Roman" w:cs="Times New Roman"/>
                <w:sz w:val="24"/>
                <w:szCs w:val="24"/>
              </w:rPr>
            </w:pPr>
          </w:p>
        </w:tc>
      </w:tr>
      <w:tr w:rsidR="00AA53F7" w:rsidRPr="00AA4508" w:rsidTr="00737206">
        <w:trPr>
          <w:trHeight w:val="80"/>
        </w:trPr>
        <w:tc>
          <w:tcPr>
            <w:tcW w:w="3708" w:type="dxa"/>
          </w:tcPr>
          <w:p w:rsidR="00AA53F7" w:rsidRPr="00AA4508" w:rsidRDefault="00AA53F7" w:rsidP="00475C5D">
            <w:pPr>
              <w:pStyle w:val="ConsNonformat"/>
              <w:widowControl/>
              <w:ind w:right="0"/>
              <w:rPr>
                <w:rFonts w:ascii="Times New Roman" w:hAnsi="Times New Roman" w:cs="Times New Roman"/>
                <w:sz w:val="24"/>
                <w:szCs w:val="24"/>
              </w:rPr>
            </w:pPr>
          </w:p>
        </w:tc>
        <w:tc>
          <w:tcPr>
            <w:tcW w:w="5760" w:type="dxa"/>
          </w:tcPr>
          <w:p w:rsidR="00AA53F7" w:rsidRPr="00AA4508" w:rsidRDefault="00AA53F7" w:rsidP="00475C5D">
            <w:pPr>
              <w:pStyle w:val="ConsNonformat"/>
              <w:widowControl/>
              <w:ind w:right="0"/>
              <w:rPr>
                <w:rFonts w:ascii="Times New Roman" w:hAnsi="Times New Roman" w:cs="Times New Roman"/>
                <w:sz w:val="24"/>
                <w:szCs w:val="24"/>
              </w:rPr>
            </w:pPr>
          </w:p>
        </w:tc>
      </w:tr>
      <w:tr w:rsidR="00AA53F7" w:rsidRPr="00AA4508" w:rsidTr="00587855">
        <w:trPr>
          <w:trHeight w:val="946"/>
        </w:trPr>
        <w:tc>
          <w:tcPr>
            <w:tcW w:w="3708" w:type="dxa"/>
          </w:tcPr>
          <w:p w:rsidR="00AA53F7" w:rsidRDefault="006E29F4" w:rsidP="00475C5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Азизова Диана Дамировна</w:t>
            </w:r>
          </w:p>
          <w:p w:rsidR="00AA53F7" w:rsidRPr="00981ACE" w:rsidRDefault="00AA53F7" w:rsidP="00475C5D">
            <w:pPr>
              <w:ind w:firstLine="708"/>
            </w:pPr>
          </w:p>
        </w:tc>
        <w:tc>
          <w:tcPr>
            <w:tcW w:w="5760" w:type="dxa"/>
          </w:tcPr>
          <w:p w:rsidR="00AA53F7" w:rsidRDefault="00AA53F7" w:rsidP="00475C5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w:t>
            </w:r>
            <w:r w:rsidR="006E29F4">
              <w:rPr>
                <w:rFonts w:ascii="Times New Roman" w:hAnsi="Times New Roman" w:cs="Times New Roman"/>
                <w:sz w:val="24"/>
                <w:szCs w:val="24"/>
              </w:rPr>
              <w:t>и.о. начальника отдела по управлению муниципальным имуществом и землеустройству</w:t>
            </w:r>
            <w:r>
              <w:rPr>
                <w:rFonts w:ascii="Times New Roman" w:hAnsi="Times New Roman" w:cs="Times New Roman"/>
                <w:sz w:val="24"/>
                <w:szCs w:val="24"/>
              </w:rPr>
              <w:t xml:space="preserve"> администрации городского поселения </w:t>
            </w:r>
            <w:r w:rsidR="006E29F4">
              <w:rPr>
                <w:rFonts w:ascii="Times New Roman" w:hAnsi="Times New Roman" w:cs="Times New Roman"/>
                <w:sz w:val="24"/>
                <w:szCs w:val="24"/>
              </w:rPr>
              <w:t>Андра</w:t>
            </w:r>
            <w:r>
              <w:rPr>
                <w:rFonts w:ascii="Times New Roman" w:hAnsi="Times New Roman" w:cs="Times New Roman"/>
                <w:sz w:val="24"/>
                <w:szCs w:val="24"/>
              </w:rPr>
              <w:t xml:space="preserve">, секретарь </w:t>
            </w:r>
            <w:r w:rsidR="00737206">
              <w:rPr>
                <w:rFonts w:ascii="Times New Roman" w:hAnsi="Times New Roman" w:cs="Times New Roman"/>
                <w:sz w:val="24"/>
                <w:szCs w:val="24"/>
              </w:rPr>
              <w:t xml:space="preserve">конкурсной </w:t>
            </w:r>
            <w:r>
              <w:rPr>
                <w:rFonts w:ascii="Times New Roman" w:hAnsi="Times New Roman" w:cs="Times New Roman"/>
                <w:sz w:val="24"/>
                <w:szCs w:val="24"/>
              </w:rPr>
              <w:t>комиссии</w:t>
            </w:r>
          </w:p>
          <w:p w:rsidR="00AA53F7" w:rsidRPr="00902FDD" w:rsidRDefault="00AA53F7" w:rsidP="00475C5D">
            <w:pPr>
              <w:pStyle w:val="ConsNonformat"/>
              <w:widowControl/>
              <w:ind w:right="0"/>
              <w:rPr>
                <w:rFonts w:ascii="Times New Roman" w:hAnsi="Times New Roman" w:cs="Times New Roman"/>
                <w:sz w:val="24"/>
                <w:szCs w:val="24"/>
              </w:rPr>
            </w:pPr>
          </w:p>
        </w:tc>
      </w:tr>
      <w:tr w:rsidR="00AA53F7" w:rsidRPr="00AA4508" w:rsidTr="00CB5C48">
        <w:trPr>
          <w:trHeight w:val="801"/>
        </w:trPr>
        <w:tc>
          <w:tcPr>
            <w:tcW w:w="3708" w:type="dxa"/>
          </w:tcPr>
          <w:p w:rsidR="00AA53F7" w:rsidRPr="00902FDD" w:rsidRDefault="00AA53F7" w:rsidP="00475C5D">
            <w:pPr>
              <w:pStyle w:val="ConsNonformat"/>
              <w:widowControl/>
              <w:ind w:right="0"/>
              <w:rPr>
                <w:rFonts w:ascii="Times New Roman" w:hAnsi="Times New Roman" w:cs="Times New Roman"/>
                <w:sz w:val="24"/>
                <w:szCs w:val="24"/>
              </w:rPr>
            </w:pPr>
            <w:r w:rsidRPr="000B5B7B">
              <w:rPr>
                <w:rFonts w:ascii="Times New Roman" w:hAnsi="Times New Roman" w:cs="Times New Roman"/>
                <w:b/>
                <w:sz w:val="24"/>
                <w:szCs w:val="24"/>
              </w:rPr>
              <w:t>Члены комиссии</w:t>
            </w:r>
            <w:r w:rsidRPr="00AA4508">
              <w:rPr>
                <w:rFonts w:ascii="Times New Roman" w:hAnsi="Times New Roman" w:cs="Times New Roman"/>
                <w:sz w:val="24"/>
                <w:szCs w:val="24"/>
              </w:rPr>
              <w:t>:</w:t>
            </w:r>
          </w:p>
          <w:p w:rsidR="00AA53F7" w:rsidRPr="00902FDD" w:rsidRDefault="00AA53F7" w:rsidP="00475C5D">
            <w:pPr>
              <w:pStyle w:val="ConsNonformat"/>
              <w:widowControl/>
              <w:ind w:right="0"/>
              <w:rPr>
                <w:rFonts w:ascii="Times New Roman" w:hAnsi="Times New Roman" w:cs="Times New Roman"/>
                <w:sz w:val="24"/>
                <w:szCs w:val="24"/>
              </w:rPr>
            </w:pPr>
          </w:p>
          <w:p w:rsidR="00AA53F7" w:rsidRPr="00902FDD" w:rsidRDefault="006E29F4" w:rsidP="00475C5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Климовских Рудольф Энгельсович</w:t>
            </w:r>
          </w:p>
        </w:tc>
        <w:tc>
          <w:tcPr>
            <w:tcW w:w="5760" w:type="dxa"/>
          </w:tcPr>
          <w:p w:rsidR="00AA53F7" w:rsidRDefault="00AA53F7" w:rsidP="00475C5D"/>
          <w:p w:rsidR="00AA53F7" w:rsidRDefault="00AA53F7" w:rsidP="00475C5D"/>
          <w:p w:rsidR="00AA53F7" w:rsidRPr="00902FDD" w:rsidRDefault="00AA53F7" w:rsidP="006E29F4">
            <w:r>
              <w:t xml:space="preserve">- </w:t>
            </w:r>
            <w:r w:rsidR="006E29F4">
              <w:t>председатель</w:t>
            </w:r>
            <w:r w:rsidRPr="000B5B7B">
              <w:t xml:space="preserve"> </w:t>
            </w:r>
            <w:r>
              <w:t xml:space="preserve">Совета депутатов </w:t>
            </w:r>
            <w:r w:rsidRPr="000B5B7B">
              <w:t xml:space="preserve">городского поселения </w:t>
            </w:r>
            <w:r w:rsidR="006E29F4">
              <w:t>Андра</w:t>
            </w:r>
          </w:p>
        </w:tc>
      </w:tr>
      <w:tr w:rsidR="00AA53F7" w:rsidRPr="000B5B7B" w:rsidTr="00CB5C48">
        <w:tc>
          <w:tcPr>
            <w:tcW w:w="3708" w:type="dxa"/>
          </w:tcPr>
          <w:p w:rsidR="00AA53F7" w:rsidRPr="000B5B7B" w:rsidRDefault="00AA53F7" w:rsidP="00475C5D">
            <w:pPr>
              <w:pStyle w:val="ConsNonformat"/>
              <w:widowControl/>
              <w:ind w:right="0"/>
              <w:rPr>
                <w:rFonts w:ascii="Times New Roman" w:hAnsi="Times New Roman" w:cs="Times New Roman"/>
                <w:sz w:val="24"/>
                <w:szCs w:val="24"/>
              </w:rPr>
            </w:pPr>
          </w:p>
          <w:p w:rsidR="00AA53F7" w:rsidRPr="000B5B7B" w:rsidRDefault="006E29F4" w:rsidP="00475C5D">
            <w:pPr>
              <w:pStyle w:val="ConsNonformat"/>
              <w:widowControl/>
              <w:ind w:right="0"/>
              <w:rPr>
                <w:rFonts w:ascii="Times New Roman CYR" w:hAnsi="Times New Roman CYR" w:cs="Times New Roman CYR"/>
                <w:sz w:val="24"/>
                <w:szCs w:val="24"/>
              </w:rPr>
            </w:pPr>
            <w:r>
              <w:rPr>
                <w:rFonts w:ascii="Times New Roman CYR" w:hAnsi="Times New Roman CYR" w:cs="Times New Roman CYR"/>
                <w:sz w:val="24"/>
                <w:szCs w:val="24"/>
              </w:rPr>
              <w:t>Дворникова Ольга Сергеевна</w:t>
            </w:r>
          </w:p>
          <w:p w:rsidR="00AA53F7" w:rsidRPr="000B5B7B" w:rsidRDefault="00AA53F7" w:rsidP="00475C5D">
            <w:pPr>
              <w:pStyle w:val="ConsNonformat"/>
              <w:widowControl/>
              <w:ind w:right="0"/>
              <w:rPr>
                <w:rFonts w:ascii="Times New Roman CYR" w:hAnsi="Times New Roman CYR" w:cs="Times New Roman CYR"/>
                <w:sz w:val="24"/>
                <w:szCs w:val="24"/>
              </w:rPr>
            </w:pPr>
          </w:p>
          <w:p w:rsidR="00AA53F7" w:rsidRDefault="00AA53F7" w:rsidP="00475C5D">
            <w:pPr>
              <w:pStyle w:val="ConsNonformat"/>
              <w:widowControl/>
              <w:ind w:right="0"/>
              <w:rPr>
                <w:rFonts w:ascii="Times New Roman CYR" w:hAnsi="Times New Roman CYR" w:cs="Times New Roman CYR"/>
                <w:sz w:val="24"/>
                <w:szCs w:val="24"/>
              </w:rPr>
            </w:pPr>
          </w:p>
          <w:p w:rsidR="00AA53F7" w:rsidRPr="000B5B7B" w:rsidRDefault="006E29F4" w:rsidP="00475C5D">
            <w:pPr>
              <w:pStyle w:val="ConsNonformat"/>
              <w:widowControl/>
              <w:ind w:right="0"/>
              <w:rPr>
                <w:rFonts w:ascii="Times New Roman" w:hAnsi="Times New Roman" w:cs="Times New Roman"/>
                <w:sz w:val="24"/>
                <w:szCs w:val="24"/>
              </w:rPr>
            </w:pPr>
            <w:r>
              <w:rPr>
                <w:rFonts w:ascii="Times New Roman CYR" w:hAnsi="Times New Roman CYR" w:cs="Times New Roman CYR"/>
                <w:sz w:val="24"/>
                <w:szCs w:val="24"/>
              </w:rPr>
              <w:t>Сычева Анастасия Николаевна</w:t>
            </w:r>
          </w:p>
        </w:tc>
        <w:tc>
          <w:tcPr>
            <w:tcW w:w="5760" w:type="dxa"/>
          </w:tcPr>
          <w:p w:rsidR="00AA53F7" w:rsidRPr="000B5B7B" w:rsidRDefault="00AA53F7" w:rsidP="00475C5D">
            <w:pPr>
              <w:pStyle w:val="ConsNonformat"/>
              <w:widowControl/>
              <w:ind w:right="0"/>
              <w:rPr>
                <w:rFonts w:ascii="Times New Roman" w:hAnsi="Times New Roman" w:cs="Times New Roman"/>
                <w:sz w:val="24"/>
                <w:szCs w:val="24"/>
              </w:rPr>
            </w:pPr>
          </w:p>
          <w:p w:rsidR="00AA53F7" w:rsidRPr="000B5B7B" w:rsidRDefault="00AA53F7" w:rsidP="00475C5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w:t>
            </w:r>
            <w:r w:rsidR="006E29F4">
              <w:rPr>
                <w:rFonts w:ascii="Times New Roman" w:hAnsi="Times New Roman" w:cs="Times New Roman"/>
                <w:sz w:val="24"/>
                <w:szCs w:val="24"/>
              </w:rPr>
              <w:t>начальник организационно – правового отдела</w:t>
            </w:r>
            <w:r>
              <w:rPr>
                <w:rFonts w:ascii="Times New Roman" w:hAnsi="Times New Roman" w:cs="Times New Roman"/>
                <w:sz w:val="24"/>
                <w:szCs w:val="24"/>
              </w:rPr>
              <w:t xml:space="preserve"> администрации городского поселения </w:t>
            </w:r>
            <w:r w:rsidR="006E29F4">
              <w:rPr>
                <w:rFonts w:ascii="Times New Roman" w:hAnsi="Times New Roman" w:cs="Times New Roman"/>
                <w:sz w:val="24"/>
                <w:szCs w:val="24"/>
              </w:rPr>
              <w:t>Андра</w:t>
            </w:r>
          </w:p>
          <w:p w:rsidR="00AA53F7" w:rsidRPr="000B5B7B" w:rsidRDefault="00AA53F7" w:rsidP="00475C5D">
            <w:pPr>
              <w:pStyle w:val="ConsNonformat"/>
              <w:widowControl/>
              <w:ind w:right="0"/>
              <w:rPr>
                <w:rFonts w:ascii="Times New Roman" w:hAnsi="Times New Roman" w:cs="Times New Roman"/>
                <w:sz w:val="24"/>
                <w:szCs w:val="24"/>
              </w:rPr>
            </w:pPr>
          </w:p>
          <w:p w:rsidR="00AA53F7" w:rsidRPr="000B5B7B" w:rsidRDefault="00AA53F7" w:rsidP="00B01785">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w:t>
            </w:r>
            <w:r w:rsidR="006E29F4">
              <w:rPr>
                <w:rFonts w:ascii="Times New Roman" w:hAnsi="Times New Roman" w:cs="Times New Roman"/>
                <w:sz w:val="24"/>
                <w:szCs w:val="24"/>
              </w:rPr>
              <w:t>главный специалист отдела по управлению муниципальным имуществом и землеустройству администрации городского поселения Андра</w:t>
            </w:r>
          </w:p>
          <w:p w:rsidR="00AA53F7" w:rsidRPr="000B5B7B" w:rsidRDefault="00AA53F7" w:rsidP="00475C5D">
            <w:pPr>
              <w:pStyle w:val="ConsNonformat"/>
              <w:widowControl/>
              <w:ind w:right="0"/>
              <w:rPr>
                <w:rFonts w:ascii="Times New Roman" w:hAnsi="Times New Roman" w:cs="Times New Roman"/>
                <w:sz w:val="24"/>
                <w:szCs w:val="24"/>
              </w:rPr>
            </w:pPr>
          </w:p>
        </w:tc>
      </w:tr>
      <w:bookmarkEnd w:id="0"/>
      <w:tr w:rsidR="00AA53F7" w:rsidRPr="00AA4508" w:rsidTr="00CB5C48">
        <w:tc>
          <w:tcPr>
            <w:tcW w:w="3708" w:type="dxa"/>
          </w:tcPr>
          <w:p w:rsidR="00AA53F7" w:rsidRPr="00AA4508" w:rsidRDefault="00AA53F7" w:rsidP="00475C5D">
            <w:pPr>
              <w:pStyle w:val="ConsNonformat"/>
              <w:widowControl/>
              <w:ind w:right="0"/>
              <w:rPr>
                <w:rFonts w:ascii="Times New Roman" w:hAnsi="Times New Roman" w:cs="Times New Roman"/>
                <w:sz w:val="24"/>
                <w:szCs w:val="24"/>
              </w:rPr>
            </w:pPr>
          </w:p>
        </w:tc>
        <w:tc>
          <w:tcPr>
            <w:tcW w:w="5760" w:type="dxa"/>
          </w:tcPr>
          <w:p w:rsidR="00AA53F7" w:rsidRPr="00AA4508" w:rsidRDefault="00AA53F7" w:rsidP="00475C5D">
            <w:pPr>
              <w:pStyle w:val="ConsNonformat"/>
              <w:widowControl/>
              <w:ind w:right="0"/>
              <w:rPr>
                <w:rFonts w:ascii="Times New Roman" w:hAnsi="Times New Roman" w:cs="Times New Roman"/>
                <w:sz w:val="24"/>
                <w:szCs w:val="24"/>
              </w:rPr>
            </w:pPr>
          </w:p>
        </w:tc>
      </w:tr>
    </w:tbl>
    <w:p w:rsidR="00AA53F7" w:rsidRDefault="00AA53F7" w:rsidP="00B62C38">
      <w:pPr>
        <w:jc w:val="center"/>
        <w:rPr>
          <w:rStyle w:val="a3"/>
          <w:b w:val="0"/>
          <w:bCs w:val="0"/>
        </w:rPr>
      </w:pPr>
    </w:p>
    <w:p w:rsidR="00AA53F7" w:rsidRDefault="00AA53F7" w:rsidP="00B62C38">
      <w:pPr>
        <w:jc w:val="center"/>
        <w:rPr>
          <w:rStyle w:val="a3"/>
          <w:b w:val="0"/>
          <w:bCs w:val="0"/>
        </w:rPr>
      </w:pPr>
    </w:p>
    <w:p w:rsidR="00AA53F7" w:rsidRPr="00AA4508" w:rsidRDefault="00AA53F7" w:rsidP="00B62C3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AA53F7" w:rsidRPr="00DD5E2A" w:rsidRDefault="00AA53F7" w:rsidP="00B62C38">
      <w:pPr>
        <w:contextualSpacing/>
        <w:jc w:val="both"/>
      </w:pPr>
    </w:p>
    <w:p w:rsidR="00AA53F7" w:rsidRDefault="00AA53F7" w:rsidP="00B62C38">
      <w:pPr>
        <w:jc w:val="both"/>
      </w:pPr>
    </w:p>
    <w:p w:rsidR="00AA53F7" w:rsidRPr="00AA4508" w:rsidRDefault="00AA53F7" w:rsidP="00B62C38">
      <w:pPr>
        <w:jc w:val="both"/>
      </w:pPr>
    </w:p>
    <w:p w:rsidR="00AA53F7" w:rsidRPr="00AA4508" w:rsidRDefault="00AA53F7" w:rsidP="00B62C38">
      <w:pPr>
        <w:jc w:val="center"/>
      </w:pPr>
    </w:p>
    <w:p w:rsidR="00AA53F7" w:rsidRDefault="00AA53F7" w:rsidP="00CB5C48">
      <w:pPr>
        <w:pStyle w:val="ConsNormal"/>
        <w:widowControl/>
        <w:ind w:right="0" w:firstLine="0"/>
        <w:rPr>
          <w:rFonts w:ascii="Times New Roman" w:hAnsi="Times New Roman" w:cs="Times New Roman"/>
          <w:sz w:val="24"/>
          <w:szCs w:val="24"/>
        </w:rPr>
      </w:pPr>
    </w:p>
    <w:p w:rsidR="00AA53F7" w:rsidRDefault="00AA53F7" w:rsidP="00B62C38">
      <w:pPr>
        <w:pStyle w:val="ConsNormal"/>
        <w:widowControl/>
        <w:ind w:right="0" w:firstLine="0"/>
        <w:jc w:val="right"/>
        <w:rPr>
          <w:rFonts w:ascii="Times New Roman" w:hAnsi="Times New Roman" w:cs="Times New Roman"/>
          <w:sz w:val="24"/>
          <w:szCs w:val="24"/>
        </w:rPr>
      </w:pPr>
    </w:p>
    <w:p w:rsidR="00AA53F7" w:rsidRDefault="00AA53F7" w:rsidP="00B62C38">
      <w:pPr>
        <w:pStyle w:val="ConsNormal"/>
        <w:widowControl/>
        <w:ind w:right="0" w:firstLine="0"/>
        <w:jc w:val="right"/>
        <w:rPr>
          <w:rFonts w:ascii="Times New Roman" w:hAnsi="Times New Roman" w:cs="Times New Roman"/>
          <w:sz w:val="24"/>
          <w:szCs w:val="24"/>
        </w:rPr>
      </w:pPr>
    </w:p>
    <w:p w:rsidR="00AA53F7" w:rsidRDefault="00AA53F7"/>
    <w:sectPr w:rsidR="00AA53F7" w:rsidSect="007B64A8">
      <w:pgSz w:w="11906" w:h="16838"/>
      <w:pgMar w:top="1134"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02D61"/>
    <w:multiLevelType w:val="singleLevel"/>
    <w:tmpl w:val="402C4E20"/>
    <w:lvl w:ilvl="0">
      <w:start w:val="12"/>
      <w:numFmt w:val="decimal"/>
      <w:lvlText w:val=""/>
      <w:lvlJc w:val="left"/>
      <w:pPr>
        <w:tabs>
          <w:tab w:val="num" w:pos="360"/>
        </w:tabs>
        <w:ind w:left="360" w:hanging="360"/>
      </w:pPr>
      <w:rPr>
        <w:rFonts w:cs="Times New Roman" w:hint="default"/>
      </w:rPr>
    </w:lvl>
  </w:abstractNum>
  <w:abstractNum w:abstractNumId="1">
    <w:nsid w:val="487042C4"/>
    <w:multiLevelType w:val="hybridMultilevel"/>
    <w:tmpl w:val="95F2128A"/>
    <w:lvl w:ilvl="0" w:tplc="C0FAB3C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38"/>
    <w:rsid w:val="000165B0"/>
    <w:rsid w:val="000971B6"/>
    <w:rsid w:val="000A5954"/>
    <w:rsid w:val="000B06F7"/>
    <w:rsid w:val="000B5B7B"/>
    <w:rsid w:val="000B6488"/>
    <w:rsid w:val="00113A1E"/>
    <w:rsid w:val="00155A6A"/>
    <w:rsid w:val="001671A1"/>
    <w:rsid w:val="00172491"/>
    <w:rsid w:val="001A1162"/>
    <w:rsid w:val="001A3503"/>
    <w:rsid w:val="001B180D"/>
    <w:rsid w:val="0020738E"/>
    <w:rsid w:val="00217D6D"/>
    <w:rsid w:val="00232E62"/>
    <w:rsid w:val="00236115"/>
    <w:rsid w:val="00281167"/>
    <w:rsid w:val="002913B6"/>
    <w:rsid w:val="002B541D"/>
    <w:rsid w:val="002C7D63"/>
    <w:rsid w:val="002D2159"/>
    <w:rsid w:val="003A0A3D"/>
    <w:rsid w:val="003B196D"/>
    <w:rsid w:val="00436896"/>
    <w:rsid w:val="00465183"/>
    <w:rsid w:val="00475C5D"/>
    <w:rsid w:val="004B7445"/>
    <w:rsid w:val="004D689F"/>
    <w:rsid w:val="004D784D"/>
    <w:rsid w:val="005458E3"/>
    <w:rsid w:val="00556843"/>
    <w:rsid w:val="00587855"/>
    <w:rsid w:val="005A51B0"/>
    <w:rsid w:val="005F74D5"/>
    <w:rsid w:val="006404D2"/>
    <w:rsid w:val="0066076D"/>
    <w:rsid w:val="0069233B"/>
    <w:rsid w:val="006B0721"/>
    <w:rsid w:val="006D339A"/>
    <w:rsid w:val="006E29F4"/>
    <w:rsid w:val="00737206"/>
    <w:rsid w:val="007A0235"/>
    <w:rsid w:val="007B64A8"/>
    <w:rsid w:val="007F2549"/>
    <w:rsid w:val="008156F1"/>
    <w:rsid w:val="008A4FF1"/>
    <w:rsid w:val="008D0D31"/>
    <w:rsid w:val="00902FDD"/>
    <w:rsid w:val="009151E5"/>
    <w:rsid w:val="0092715F"/>
    <w:rsid w:val="0097206D"/>
    <w:rsid w:val="00976886"/>
    <w:rsid w:val="00981ACE"/>
    <w:rsid w:val="009B6A0F"/>
    <w:rsid w:val="009C3308"/>
    <w:rsid w:val="00A631E8"/>
    <w:rsid w:val="00A63DA2"/>
    <w:rsid w:val="00A86DED"/>
    <w:rsid w:val="00AA4508"/>
    <w:rsid w:val="00AA53F7"/>
    <w:rsid w:val="00B01785"/>
    <w:rsid w:val="00B33436"/>
    <w:rsid w:val="00B51538"/>
    <w:rsid w:val="00B62C38"/>
    <w:rsid w:val="00B913DD"/>
    <w:rsid w:val="00BD409E"/>
    <w:rsid w:val="00BD6C3B"/>
    <w:rsid w:val="00CB5C48"/>
    <w:rsid w:val="00CD6E79"/>
    <w:rsid w:val="00D160AF"/>
    <w:rsid w:val="00D628E0"/>
    <w:rsid w:val="00DA58D6"/>
    <w:rsid w:val="00DB52E2"/>
    <w:rsid w:val="00DB6F12"/>
    <w:rsid w:val="00DD5E2A"/>
    <w:rsid w:val="00E02506"/>
    <w:rsid w:val="00E131F3"/>
    <w:rsid w:val="00E224C6"/>
    <w:rsid w:val="00E9468F"/>
    <w:rsid w:val="00EF7CD8"/>
    <w:rsid w:val="00F80224"/>
    <w:rsid w:val="00FC5B53"/>
    <w:rsid w:val="00FE4F83"/>
    <w:rsid w:val="00FF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1E950C-4571-4D90-BA78-1C27DF92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C38"/>
    <w:rPr>
      <w:rFonts w:ascii="Times New Roman" w:eastAsia="Times New Roman" w:hAnsi="Times New Roman"/>
      <w:sz w:val="24"/>
      <w:szCs w:val="24"/>
    </w:rPr>
  </w:style>
  <w:style w:type="paragraph" w:styleId="1">
    <w:name w:val="heading 1"/>
    <w:basedOn w:val="a"/>
    <w:next w:val="a"/>
    <w:link w:val="10"/>
    <w:uiPriority w:val="99"/>
    <w:qFormat/>
    <w:rsid w:val="00B62C38"/>
    <w:pPr>
      <w:keepNex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2C38"/>
    <w:rPr>
      <w:rFonts w:ascii="Times New Roman" w:hAnsi="Times New Roman" w:cs="Times New Roman"/>
      <w:b/>
      <w:sz w:val="20"/>
      <w:szCs w:val="20"/>
      <w:lang w:eastAsia="ru-RU"/>
    </w:rPr>
  </w:style>
  <w:style w:type="character" w:styleId="a3">
    <w:name w:val="Strong"/>
    <w:uiPriority w:val="99"/>
    <w:qFormat/>
    <w:rsid w:val="00B62C38"/>
    <w:rPr>
      <w:rFonts w:cs="Times New Roman"/>
      <w:b/>
      <w:bCs/>
    </w:rPr>
  </w:style>
  <w:style w:type="paragraph" w:customStyle="1" w:styleId="ConsNormal">
    <w:name w:val="ConsNormal"/>
    <w:uiPriority w:val="99"/>
    <w:rsid w:val="00B62C38"/>
    <w:pPr>
      <w:widowControl w:val="0"/>
      <w:autoSpaceDE w:val="0"/>
      <w:autoSpaceDN w:val="0"/>
      <w:adjustRightInd w:val="0"/>
      <w:ind w:right="19772" w:firstLine="720"/>
    </w:pPr>
    <w:rPr>
      <w:rFonts w:ascii="Arial" w:eastAsia="Times New Roman" w:hAnsi="Arial" w:cs="Arial"/>
    </w:rPr>
  </w:style>
  <w:style w:type="paragraph" w:styleId="a4">
    <w:name w:val="Normal (Web)"/>
    <w:basedOn w:val="a"/>
    <w:uiPriority w:val="99"/>
    <w:rsid w:val="00B62C38"/>
    <w:pPr>
      <w:spacing w:before="100" w:beforeAutospacing="1" w:after="100" w:afterAutospacing="1"/>
    </w:pPr>
  </w:style>
  <w:style w:type="paragraph" w:styleId="a5">
    <w:name w:val="List Paragraph"/>
    <w:basedOn w:val="a"/>
    <w:uiPriority w:val="99"/>
    <w:qFormat/>
    <w:rsid w:val="00B62C38"/>
    <w:pPr>
      <w:ind w:left="720"/>
      <w:contextualSpacing/>
    </w:pPr>
  </w:style>
  <w:style w:type="paragraph" w:customStyle="1" w:styleId="ConsNonformat">
    <w:name w:val="ConsNonformat"/>
    <w:uiPriority w:val="99"/>
    <w:rsid w:val="00B62C38"/>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B62C38"/>
    <w:pPr>
      <w:widowControl w:val="0"/>
      <w:autoSpaceDE w:val="0"/>
      <w:autoSpaceDN w:val="0"/>
      <w:adjustRightInd w:val="0"/>
      <w:ind w:right="19772"/>
    </w:pPr>
    <w:rPr>
      <w:rFonts w:ascii="Arial" w:eastAsia="Times New Roman" w:hAnsi="Arial" w:cs="Arial"/>
      <w:b/>
      <w:bCs/>
      <w:sz w:val="16"/>
      <w:szCs w:val="16"/>
    </w:rPr>
  </w:style>
  <w:style w:type="character" w:customStyle="1" w:styleId="a6">
    <w:name w:val="Основной шрифт"/>
    <w:uiPriority w:val="99"/>
    <w:rsid w:val="007B64A8"/>
  </w:style>
  <w:style w:type="paragraph" w:styleId="a7">
    <w:name w:val="Body Text Indent"/>
    <w:basedOn w:val="a"/>
    <w:link w:val="a8"/>
    <w:uiPriority w:val="99"/>
    <w:semiHidden/>
    <w:rsid w:val="007B64A8"/>
    <w:pPr>
      <w:jc w:val="both"/>
    </w:pPr>
    <w:rPr>
      <w:rFonts w:eastAsia="Calibri"/>
      <w:sz w:val="28"/>
      <w:szCs w:val="20"/>
    </w:rPr>
  </w:style>
  <w:style w:type="character" w:customStyle="1" w:styleId="a8">
    <w:name w:val="Основной текст с отступом Знак"/>
    <w:link w:val="a7"/>
    <w:uiPriority w:val="99"/>
    <w:semiHidden/>
    <w:locked/>
    <w:rPr>
      <w:rFonts w:ascii="Times New Roman" w:hAnsi="Times New Roman" w:cs="Times New Roman"/>
      <w:sz w:val="24"/>
      <w:szCs w:val="24"/>
    </w:rPr>
  </w:style>
  <w:style w:type="paragraph" w:customStyle="1" w:styleId="a9">
    <w:name w:val="Стиль"/>
    <w:uiPriority w:val="99"/>
    <w:rsid w:val="007B64A8"/>
    <w:pPr>
      <w:ind w:firstLine="720"/>
      <w:jc w:val="both"/>
    </w:pPr>
    <w:rPr>
      <w:rFonts w:ascii="Arial" w:hAnsi="Arial"/>
    </w:rPr>
  </w:style>
  <w:style w:type="paragraph" w:styleId="aa">
    <w:name w:val="Balloon Text"/>
    <w:basedOn w:val="a"/>
    <w:link w:val="ab"/>
    <w:uiPriority w:val="99"/>
    <w:semiHidden/>
    <w:unhideWhenUsed/>
    <w:rsid w:val="00556843"/>
    <w:rPr>
      <w:rFonts w:ascii="Tahoma" w:hAnsi="Tahoma" w:cs="Tahoma"/>
      <w:sz w:val="16"/>
      <w:szCs w:val="16"/>
    </w:rPr>
  </w:style>
  <w:style w:type="character" w:customStyle="1" w:styleId="ab">
    <w:name w:val="Текст выноски Знак"/>
    <w:link w:val="aa"/>
    <w:uiPriority w:val="99"/>
    <w:semiHidden/>
    <w:rsid w:val="00556843"/>
    <w:rPr>
      <w:rFonts w:ascii="Tahoma" w:eastAsia="Times New Roman" w:hAnsi="Tahoma" w:cs="Tahoma"/>
      <w:sz w:val="16"/>
      <w:szCs w:val="16"/>
    </w:rPr>
  </w:style>
  <w:style w:type="character" w:styleId="ac">
    <w:name w:val="Hyperlink"/>
    <w:rsid w:val="006E29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dra-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0DC9D-0A31-4F55-BC0E-6785D133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1148</Words>
  <Characters>6547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Глава</cp:lastModifiedBy>
  <cp:revision>7</cp:revision>
  <cp:lastPrinted>2015-09-28T10:47:00Z</cp:lastPrinted>
  <dcterms:created xsi:type="dcterms:W3CDTF">2015-09-28T09:54:00Z</dcterms:created>
  <dcterms:modified xsi:type="dcterms:W3CDTF">2016-09-15T05:37:00Z</dcterms:modified>
</cp:coreProperties>
</file>