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BE33B6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0C6C66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6E0572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6E0572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6E0572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6E0572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0C6C66" w:rsidRDefault="006C6210" w:rsidP="006C6210">
      <w:pPr>
        <w:jc w:val="both"/>
      </w:pPr>
      <w:r>
        <w:t>О внесении изменений в постановление</w:t>
      </w:r>
    </w:p>
    <w:p w:rsidR="006C6210" w:rsidRDefault="006C6210" w:rsidP="006C6210">
      <w:pPr>
        <w:jc w:val="both"/>
      </w:pPr>
      <w:r>
        <w:t xml:space="preserve">администрации городского поселения Андра </w:t>
      </w:r>
    </w:p>
    <w:p w:rsidR="006C6210" w:rsidRDefault="006E0572" w:rsidP="006C6210">
      <w:pPr>
        <w:jc w:val="both"/>
      </w:pPr>
      <w:r>
        <w:t>от 20.06.2019 № 201</w:t>
      </w:r>
    </w:p>
    <w:p w:rsidR="006C6210" w:rsidRDefault="006C6210" w:rsidP="00236703">
      <w:pPr>
        <w:ind w:right="152" w:firstLine="567"/>
        <w:jc w:val="both"/>
      </w:pPr>
    </w:p>
    <w:p w:rsidR="000C6C66" w:rsidRDefault="0034394A" w:rsidP="00236703">
      <w:pPr>
        <w:ind w:right="152" w:firstLine="567"/>
        <w:jc w:val="both"/>
      </w:pPr>
      <w:r w:rsidRPr="00FB3631">
        <w:t xml:space="preserve">В </w:t>
      </w:r>
      <w:r w:rsidR="00B6439B">
        <w:t xml:space="preserve">целях </w:t>
      </w:r>
      <w:r w:rsidR="006C6210">
        <w:t>приведения в соответствие нормативных правовых актов администрации городского поселения Андра:</w:t>
      </w:r>
    </w:p>
    <w:p w:rsidR="0034394A" w:rsidRPr="0053784A" w:rsidRDefault="0034394A" w:rsidP="00236703">
      <w:pPr>
        <w:ind w:right="152" w:firstLine="567"/>
        <w:jc w:val="both"/>
      </w:pPr>
    </w:p>
    <w:p w:rsidR="00D03F4B" w:rsidRPr="00D03F4B" w:rsidRDefault="00FE5B42" w:rsidP="00D03F4B">
      <w:pPr>
        <w:ind w:firstLine="567"/>
        <w:jc w:val="both"/>
      </w:pPr>
      <w:r>
        <w:t xml:space="preserve">1. </w:t>
      </w:r>
      <w:r w:rsidR="006C6210">
        <w:t xml:space="preserve">Внести в постановление администрации </w:t>
      </w:r>
      <w:r w:rsidR="006E0572">
        <w:t>городского поселения Андра от 20.06.2019 № 201 «О создании комиссии по определению и уточнению норм накопления твердых коммунальных отходов на территории муниципального образо</w:t>
      </w:r>
      <w:r w:rsidR="004102D6">
        <w:t>вания городское поселение Андра,</w:t>
      </w:r>
      <w:r w:rsidR="006E0572">
        <w:t xml:space="preserve"> </w:t>
      </w:r>
      <w:r w:rsidR="00481B9F">
        <w:t>изложив приложение</w:t>
      </w:r>
      <w:r w:rsidR="004102D6">
        <w:t xml:space="preserve"> 1</w:t>
      </w:r>
      <w:r w:rsidR="00481B9F">
        <w:t xml:space="preserve"> к постановлению в новой редакции согласно приложению.</w:t>
      </w:r>
    </w:p>
    <w:p w:rsidR="000C6C66" w:rsidRPr="009201B8" w:rsidRDefault="0034394A" w:rsidP="00236703">
      <w:pPr>
        <w:ind w:firstLine="567"/>
        <w:jc w:val="both"/>
      </w:pPr>
      <w:r>
        <w:t>2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8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0C6C66" w:rsidRPr="009201B8">
        <w:rPr>
          <w:u w:val="single"/>
        </w:rPr>
        <w:t>.</w:t>
      </w:r>
      <w:r w:rsidR="00ED6A65">
        <w:rPr>
          <w:u w:val="single"/>
        </w:rPr>
        <w:t xml:space="preserve">, а </w:t>
      </w:r>
      <w:r w:rsidR="00ED6A65" w:rsidRPr="00ED6A65">
        <w:t>также разместить на информационном стенде администрации поселения</w:t>
      </w:r>
      <w:r w:rsidR="00ED6A65">
        <w:t>.</w:t>
      </w:r>
    </w:p>
    <w:p w:rsidR="000C6C66" w:rsidRDefault="0034394A" w:rsidP="00236703">
      <w:pPr>
        <w:ind w:firstLine="567"/>
        <w:jc w:val="both"/>
      </w:pPr>
      <w:r>
        <w:t>3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34394A" w:rsidP="00236703">
      <w:pPr>
        <w:spacing w:after="120"/>
        <w:ind w:firstLine="567"/>
        <w:jc w:val="both"/>
      </w:pPr>
      <w:r>
        <w:rPr>
          <w:bCs/>
        </w:rPr>
        <w:t>4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0C6C66" w:rsidRDefault="000C6C66" w:rsidP="000C6C66">
      <w:pPr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 w:rsidR="00E22834">
        <w:t xml:space="preserve">               </w:t>
      </w:r>
      <w:r w:rsidR="000C6C66" w:rsidRPr="003307D1">
        <w:t xml:space="preserve"> </w:t>
      </w:r>
      <w:r w:rsidR="00BE33B6">
        <w:t>Н.В.</w:t>
      </w:r>
      <w:r w:rsidR="00F576BC">
        <w:t xml:space="preserve"> </w:t>
      </w:r>
      <w:r w:rsidR="00BE33B6">
        <w:t>Жук</w:t>
      </w:r>
    </w:p>
    <w:p w:rsidR="007C6C12" w:rsidRDefault="007C6C12">
      <w:pPr>
        <w:spacing w:after="160" w:line="259" w:lineRule="auto"/>
      </w:pPr>
      <w:r>
        <w:br w:type="page"/>
      </w:r>
    </w:p>
    <w:p w:rsidR="00481B9F" w:rsidRDefault="00481B9F" w:rsidP="00A73C31">
      <w:pPr>
        <w:pStyle w:val="a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C31" w:rsidRPr="00A73C31" w:rsidRDefault="00A73C31" w:rsidP="00A73C31">
      <w:pPr>
        <w:jc w:val="right"/>
        <w:rPr>
          <w:rFonts w:eastAsia="Calibri"/>
        </w:rPr>
      </w:pPr>
      <w:r w:rsidRPr="00A73C31">
        <w:rPr>
          <w:rFonts w:eastAsia="Calibri"/>
        </w:rPr>
        <w:t>Приложение 1</w:t>
      </w:r>
    </w:p>
    <w:p w:rsidR="00A73C31" w:rsidRPr="00A73C31" w:rsidRDefault="00A73C31" w:rsidP="00A73C31">
      <w:pPr>
        <w:jc w:val="right"/>
        <w:rPr>
          <w:rFonts w:eastAsia="Calibri"/>
        </w:rPr>
      </w:pPr>
      <w:r w:rsidRPr="00A73C31">
        <w:rPr>
          <w:rFonts w:eastAsia="Calibri"/>
        </w:rPr>
        <w:t>к постановлению администрации</w:t>
      </w:r>
    </w:p>
    <w:p w:rsidR="00A73C31" w:rsidRPr="00A73C31" w:rsidRDefault="00A73C31" w:rsidP="00A73C31">
      <w:pPr>
        <w:jc w:val="right"/>
        <w:rPr>
          <w:rFonts w:eastAsia="Calibri"/>
        </w:rPr>
      </w:pPr>
      <w:r w:rsidRPr="00A73C31">
        <w:rPr>
          <w:rFonts w:eastAsia="Calibri"/>
        </w:rPr>
        <w:t>городского поселения Андра</w:t>
      </w:r>
    </w:p>
    <w:p w:rsidR="00A73C31" w:rsidRPr="00A73C31" w:rsidRDefault="00A73C31" w:rsidP="00A73C31">
      <w:pPr>
        <w:jc w:val="right"/>
        <w:rPr>
          <w:rFonts w:eastAsia="Calibri"/>
        </w:rPr>
      </w:pPr>
      <w:r w:rsidRPr="00A73C31">
        <w:rPr>
          <w:rFonts w:eastAsia="Calibri"/>
        </w:rPr>
        <w:t>от 16.01.2020 № 5</w:t>
      </w:r>
    </w:p>
    <w:p w:rsidR="00A73C31" w:rsidRPr="00A73C31" w:rsidRDefault="00A73C31" w:rsidP="00A73C31">
      <w:pPr>
        <w:jc w:val="right"/>
        <w:rPr>
          <w:rFonts w:eastAsia="Calibri"/>
        </w:rPr>
      </w:pPr>
    </w:p>
    <w:p w:rsidR="00A73C31" w:rsidRPr="00A73C31" w:rsidRDefault="00A73C31" w:rsidP="00A73C31">
      <w:pPr>
        <w:jc w:val="center"/>
        <w:rPr>
          <w:rFonts w:eastAsia="Calibri"/>
          <w:bCs/>
        </w:rPr>
      </w:pPr>
      <w:r w:rsidRPr="00A73C31">
        <w:rPr>
          <w:rFonts w:eastAsia="Calibri"/>
        </w:rPr>
        <w:t xml:space="preserve">Состав комиссии по определению и уточнению норм накопления твердых коммунальных отходов на территории </w:t>
      </w:r>
      <w:r w:rsidRPr="00A73C31">
        <w:rPr>
          <w:rFonts w:eastAsia="Calibri"/>
          <w:bCs/>
        </w:rPr>
        <w:t>городского поселения Андра</w:t>
      </w:r>
    </w:p>
    <w:p w:rsidR="00A73C31" w:rsidRPr="00A73C31" w:rsidRDefault="00A73C31" w:rsidP="00A73C31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7001"/>
      </w:tblGrid>
      <w:tr w:rsidR="00A73C31" w:rsidRPr="00A73C31" w:rsidTr="00B451B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Председатель Общественной Комиссии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Председатель Совета депутатов городского поселения Андра, инженер службы энерговодоснабжения Октябрьского ЛПУ МГ</w:t>
            </w:r>
          </w:p>
        </w:tc>
      </w:tr>
      <w:tr w:rsidR="00A73C31" w:rsidRPr="00A73C31" w:rsidTr="00B451B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Секретарь Общественной Комиссии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Член Общественного совета по вопросам жилищно-коммунального хозяйства при администрации городского поселения Андра</w:t>
            </w:r>
          </w:p>
        </w:tc>
      </w:tr>
      <w:tr w:rsidR="00A73C31" w:rsidRPr="00A73C31" w:rsidTr="00B451BB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Члены Общественной Комиссии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Председатель Совета ветеранов</w:t>
            </w:r>
          </w:p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городского поселения Андра</w:t>
            </w:r>
          </w:p>
        </w:tc>
      </w:tr>
      <w:tr w:rsidR="00A73C31" w:rsidRPr="00A73C31" w:rsidTr="00B451BB"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Специалист по социальной работе группы по КиСР</w:t>
            </w:r>
          </w:p>
        </w:tc>
      </w:tr>
      <w:tr w:rsidR="00A73C31" w:rsidRPr="00A73C31" w:rsidTr="00B451BB"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Генеральный директор</w:t>
            </w:r>
          </w:p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ООО «Кодапроектстройсервис»</w:t>
            </w:r>
          </w:p>
        </w:tc>
      </w:tr>
      <w:tr w:rsidR="00A73C31" w:rsidRPr="00A73C31" w:rsidTr="00B451BB"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 xml:space="preserve">Руководитель УО </w:t>
            </w:r>
          </w:p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ИП Горячук М. М.</w:t>
            </w:r>
          </w:p>
        </w:tc>
      </w:tr>
      <w:tr w:rsidR="00A73C31" w:rsidRPr="00A73C31" w:rsidTr="00B451BB"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 xml:space="preserve">Главный специалист (по ГО и ЧС) отдела жизнеобеспечения, управления муниципальным имуществом, землеустройства администрации городского </w:t>
            </w:r>
          </w:p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поселения Андра</w:t>
            </w:r>
          </w:p>
        </w:tc>
      </w:tr>
      <w:tr w:rsidR="00A73C31" w:rsidRPr="00A73C31" w:rsidTr="00B451BB">
        <w:trPr>
          <w:trHeight w:val="54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31" w:rsidRPr="00A73C31" w:rsidRDefault="00A73C31" w:rsidP="00A73C31">
            <w:pPr>
              <w:jc w:val="center"/>
              <w:rPr>
                <w:rFonts w:eastAsia="Calibri"/>
              </w:rPr>
            </w:pPr>
            <w:r w:rsidRPr="00A73C31">
              <w:rPr>
                <w:rFonts w:eastAsia="Calibri"/>
              </w:rPr>
              <w:t>Представитель регионального оператора по обращению с твердыми коммунальными отходами (по согласованию).</w:t>
            </w:r>
          </w:p>
        </w:tc>
      </w:tr>
    </w:tbl>
    <w:p w:rsidR="00A73C31" w:rsidRPr="00A73C31" w:rsidRDefault="00A73C31" w:rsidP="00A73C31">
      <w:pPr>
        <w:jc w:val="center"/>
        <w:rPr>
          <w:rFonts w:eastAsia="Calibri"/>
        </w:rPr>
      </w:pPr>
    </w:p>
    <w:p w:rsidR="00FE5B42" w:rsidRDefault="00FE5B42" w:rsidP="00A73C31">
      <w:pPr>
        <w:pStyle w:val="ab"/>
      </w:pPr>
    </w:p>
    <w:sectPr w:rsidR="00FE5B42" w:rsidSect="00A8677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E3" w:rsidRDefault="002D05E3" w:rsidP="00ED6A65">
      <w:r>
        <w:separator/>
      </w:r>
    </w:p>
  </w:endnote>
  <w:endnote w:type="continuationSeparator" w:id="0">
    <w:p w:rsidR="002D05E3" w:rsidRDefault="002D05E3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E3" w:rsidRDefault="002D05E3" w:rsidP="00ED6A65">
      <w:r>
        <w:separator/>
      </w:r>
    </w:p>
  </w:footnote>
  <w:footnote w:type="continuationSeparator" w:id="0">
    <w:p w:rsidR="002D05E3" w:rsidRDefault="002D05E3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013F1"/>
    <w:rsid w:val="00146399"/>
    <w:rsid w:val="00151010"/>
    <w:rsid w:val="00175D0C"/>
    <w:rsid w:val="001946E1"/>
    <w:rsid w:val="001E087B"/>
    <w:rsid w:val="001F5A41"/>
    <w:rsid w:val="00236703"/>
    <w:rsid w:val="00236E5D"/>
    <w:rsid w:val="00271243"/>
    <w:rsid w:val="00287AD6"/>
    <w:rsid w:val="002963CD"/>
    <w:rsid w:val="002A688B"/>
    <w:rsid w:val="002D05E3"/>
    <w:rsid w:val="0034394A"/>
    <w:rsid w:val="00347554"/>
    <w:rsid w:val="003821FC"/>
    <w:rsid w:val="003A47AD"/>
    <w:rsid w:val="003E7B54"/>
    <w:rsid w:val="004102D6"/>
    <w:rsid w:val="00481B9F"/>
    <w:rsid w:val="004879C1"/>
    <w:rsid w:val="004D1F07"/>
    <w:rsid w:val="005125E3"/>
    <w:rsid w:val="005165EF"/>
    <w:rsid w:val="00577C35"/>
    <w:rsid w:val="00593C6A"/>
    <w:rsid w:val="005C55A0"/>
    <w:rsid w:val="00610756"/>
    <w:rsid w:val="00636FAE"/>
    <w:rsid w:val="00646A7D"/>
    <w:rsid w:val="006C6210"/>
    <w:rsid w:val="006E0572"/>
    <w:rsid w:val="007009B2"/>
    <w:rsid w:val="00723FE6"/>
    <w:rsid w:val="00750B32"/>
    <w:rsid w:val="00790782"/>
    <w:rsid w:val="007C6C12"/>
    <w:rsid w:val="007D35D4"/>
    <w:rsid w:val="00891711"/>
    <w:rsid w:val="008D3E0D"/>
    <w:rsid w:val="008E26F8"/>
    <w:rsid w:val="00904132"/>
    <w:rsid w:val="00983CC2"/>
    <w:rsid w:val="009D051A"/>
    <w:rsid w:val="00A53865"/>
    <w:rsid w:val="00A73C31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613B"/>
    <w:rsid w:val="00CA75D1"/>
    <w:rsid w:val="00D03F4B"/>
    <w:rsid w:val="00DE42FE"/>
    <w:rsid w:val="00E22834"/>
    <w:rsid w:val="00EA1D62"/>
    <w:rsid w:val="00EA4D8D"/>
    <w:rsid w:val="00ED6A65"/>
    <w:rsid w:val="00EF4076"/>
    <w:rsid w:val="00F3724B"/>
    <w:rsid w:val="00F427F9"/>
    <w:rsid w:val="00F576B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E821-3003-401D-A879-01F54A05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13</cp:revision>
  <cp:lastPrinted>2019-11-21T11:23:00Z</cp:lastPrinted>
  <dcterms:created xsi:type="dcterms:W3CDTF">2018-10-31T04:24:00Z</dcterms:created>
  <dcterms:modified xsi:type="dcterms:W3CDTF">2020-01-17T09:38:00Z</dcterms:modified>
</cp:coreProperties>
</file>