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A3" w:rsidRPr="00EF6142" w:rsidRDefault="00083A0F" w:rsidP="00D314A3">
      <w:pPr>
        <w:pStyle w:val="a4"/>
        <w:tabs>
          <w:tab w:val="left" w:pos="708"/>
        </w:tabs>
        <w:jc w:val="center"/>
        <w:rPr>
          <w:b/>
          <w:noProof/>
        </w:rPr>
      </w:pPr>
      <w:r w:rsidRPr="00EF6142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АДМИНИСТРАЦИЯ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ГОРОДСКОГО ПОСЕЛЕНИЯ АНДРА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Октябрьского района</w:t>
      </w:r>
    </w:p>
    <w:p w:rsidR="00D314A3" w:rsidRPr="00EF6142" w:rsidRDefault="00D314A3" w:rsidP="00D314A3">
      <w:pPr>
        <w:pStyle w:val="p3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Ханты-Мансийского автономного округа – Югры</w:t>
      </w:r>
    </w:p>
    <w:p w:rsidR="00D314A3" w:rsidRDefault="00D314A3" w:rsidP="00D314A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EF6142">
        <w:rPr>
          <w:rStyle w:val="s1"/>
          <w:b/>
          <w:bCs/>
        </w:rPr>
        <w:t>ПОСТАНОВЛЕНИЕ</w:t>
      </w:r>
    </w:p>
    <w:p w:rsidR="00D314A3" w:rsidRPr="00EF6142" w:rsidRDefault="00D314A3" w:rsidP="00AD291A">
      <w:pPr>
        <w:pStyle w:val="p1"/>
        <w:shd w:val="clear" w:color="auto" w:fill="FFFFFF"/>
        <w:spacing w:before="0" w:beforeAutospacing="0" w:after="0" w:afterAutospacing="0"/>
        <w:jc w:val="right"/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D314A3" w:rsidRPr="00923DF1" w:rsidTr="00895315">
        <w:trPr>
          <w:trHeight w:val="454"/>
        </w:trPr>
        <w:tc>
          <w:tcPr>
            <w:tcW w:w="236" w:type="dxa"/>
            <w:vAlign w:val="bottom"/>
          </w:tcPr>
          <w:p w:rsidR="00D314A3" w:rsidRPr="00923DF1" w:rsidRDefault="00D314A3" w:rsidP="006C5D5E">
            <w:pPr>
              <w:jc w:val="right"/>
            </w:pPr>
            <w:r w:rsidRPr="00923DF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895315" w:rsidP="006C5D5E">
            <w:pPr>
              <w:jc w:val="center"/>
            </w:pPr>
            <w:r>
              <w:t>16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895315" w:rsidP="006C5D5E">
            <w:pPr>
              <w:jc w:val="center"/>
            </w:pPr>
            <w:r>
              <w:t>апреля</w:t>
            </w:r>
          </w:p>
        </w:tc>
        <w:tc>
          <w:tcPr>
            <w:tcW w:w="370" w:type="dxa"/>
            <w:vAlign w:val="bottom"/>
          </w:tcPr>
          <w:p w:rsidR="00D314A3" w:rsidRPr="00923DF1" w:rsidRDefault="00D314A3" w:rsidP="006C5D5E">
            <w:pPr>
              <w:ind w:right="-108"/>
              <w:jc w:val="right"/>
            </w:pPr>
            <w:r w:rsidRPr="00923DF1">
              <w:t>20</w:t>
            </w:r>
          </w:p>
        </w:tc>
        <w:tc>
          <w:tcPr>
            <w:tcW w:w="425" w:type="dxa"/>
            <w:vAlign w:val="bottom"/>
          </w:tcPr>
          <w:p w:rsidR="00D314A3" w:rsidRPr="00923DF1" w:rsidRDefault="00F85429" w:rsidP="00810785">
            <w:pPr>
              <w:ind w:hanging="86"/>
              <w:jc w:val="both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г</w:t>
            </w:r>
          </w:p>
        </w:tc>
        <w:tc>
          <w:tcPr>
            <w:tcW w:w="3912" w:type="dxa"/>
            <w:vAlign w:val="bottom"/>
          </w:tcPr>
          <w:p w:rsidR="00D314A3" w:rsidRPr="00923DF1" w:rsidRDefault="00D314A3" w:rsidP="006C5D5E"/>
        </w:tc>
        <w:tc>
          <w:tcPr>
            <w:tcW w:w="446" w:type="dxa"/>
            <w:vAlign w:val="bottom"/>
          </w:tcPr>
          <w:p w:rsidR="00D314A3" w:rsidRPr="00923DF1" w:rsidRDefault="00D314A3" w:rsidP="006C5D5E">
            <w:pPr>
              <w:jc w:val="center"/>
            </w:pPr>
            <w:r w:rsidRPr="00923DF1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895315" w:rsidP="006C5D5E">
            <w:pPr>
              <w:jc w:val="center"/>
            </w:pPr>
            <w:r>
              <w:t>71</w:t>
            </w:r>
          </w:p>
        </w:tc>
      </w:tr>
    </w:tbl>
    <w:p w:rsidR="00D314A3" w:rsidRPr="00923DF1" w:rsidRDefault="00D314A3" w:rsidP="00D314A3">
      <w:pPr>
        <w:jc w:val="both"/>
      </w:pPr>
    </w:p>
    <w:p w:rsidR="00D314A3" w:rsidRPr="00923DF1" w:rsidRDefault="00BC7888" w:rsidP="00D314A3">
      <w:pPr>
        <w:jc w:val="both"/>
      </w:pPr>
      <w:r>
        <w:t>пг</w:t>
      </w:r>
      <w:r w:rsidR="00D314A3" w:rsidRPr="00923DF1">
        <w:t>т. Андра</w:t>
      </w:r>
    </w:p>
    <w:p w:rsidR="00A77ADC" w:rsidRDefault="00A77ADC" w:rsidP="00AE0893">
      <w:pPr>
        <w:rPr>
          <w:bCs/>
        </w:rPr>
      </w:pPr>
    </w:p>
    <w:p w:rsidR="00D314A3" w:rsidRDefault="00D314A3" w:rsidP="002F2619">
      <w:pPr>
        <w:ind w:right="4959"/>
        <w:jc w:val="both"/>
      </w:pPr>
      <w:r w:rsidRPr="006C0505">
        <w:t>О</w:t>
      </w:r>
      <w:r>
        <w:t>б оплате труда и</w:t>
      </w:r>
      <w:r w:rsidRPr="006C0505">
        <w:t xml:space="preserve"> социальной защищённости лиц,</w:t>
      </w:r>
      <w:r w:rsidR="002F2619">
        <w:t xml:space="preserve"> </w:t>
      </w:r>
      <w:r w:rsidRPr="005E3A64">
        <w:t>за</w:t>
      </w:r>
      <w:r w:rsidR="005700BB" w:rsidRPr="005E3A64">
        <w:t>мещаю</w:t>
      </w:r>
      <w:r w:rsidRPr="005E3A64">
        <w:t>щих должности, не отнесенные</w:t>
      </w:r>
      <w:r w:rsidR="002F2619" w:rsidRPr="005E3A64">
        <w:t xml:space="preserve"> </w:t>
      </w:r>
      <w:r w:rsidRPr="005E3A64">
        <w:t>к должностям муниципальной службы,</w:t>
      </w:r>
      <w:r w:rsidR="002F2619" w:rsidRPr="005E3A64">
        <w:t xml:space="preserve"> </w:t>
      </w:r>
      <w:r w:rsidRPr="005E3A64">
        <w:t xml:space="preserve">и осуществляющих техническое </w:t>
      </w:r>
      <w:r w:rsidR="002F2619" w:rsidRPr="005E3A64">
        <w:t xml:space="preserve">обеспечение </w:t>
      </w:r>
      <w:r w:rsidRPr="005E3A64">
        <w:t>деятельности</w:t>
      </w:r>
      <w:r w:rsidR="002F2619" w:rsidRPr="005E3A64">
        <w:t xml:space="preserve"> </w:t>
      </w:r>
      <w:r w:rsidRPr="005E3A64">
        <w:t>администрации городского поселения Андра</w:t>
      </w:r>
    </w:p>
    <w:p w:rsidR="00176836" w:rsidRPr="005E3A64" w:rsidRDefault="00176836" w:rsidP="002F2619">
      <w:pPr>
        <w:ind w:right="4959"/>
        <w:jc w:val="both"/>
      </w:pPr>
    </w:p>
    <w:p w:rsidR="006E22F6" w:rsidRPr="00461D27" w:rsidRDefault="009C7B17" w:rsidP="00895315">
      <w:pPr>
        <w:ind w:firstLine="567"/>
        <w:jc w:val="both"/>
        <w:rPr>
          <w:b/>
        </w:rPr>
      </w:pPr>
      <w:r w:rsidRPr="005E3A64">
        <w:t>Руководствуясь Трудовым кодексом Российской Федерации, Федеральн</w:t>
      </w:r>
      <w:r w:rsidR="000736B5" w:rsidRPr="005E3A64">
        <w:t>ым</w:t>
      </w:r>
      <w:r w:rsidRPr="005E3A64">
        <w:t xml:space="preserve"> закон</w:t>
      </w:r>
      <w:r w:rsidR="000736B5" w:rsidRPr="005E3A64">
        <w:t>ом</w:t>
      </w:r>
      <w:r w:rsidRPr="005E3A64">
        <w:t xml:space="preserve"> </w:t>
      </w:r>
      <w:r w:rsidR="008E3314" w:rsidRPr="005E3A64">
        <w:t xml:space="preserve">от 06.10.2003 № 131-ФЗ «Об общих принципах </w:t>
      </w:r>
      <w:r w:rsidR="00E75089" w:rsidRPr="005E3A64">
        <w:t xml:space="preserve">организации </w:t>
      </w:r>
      <w:r w:rsidR="008E3314" w:rsidRPr="005E3A64">
        <w:t>местного самоупра</w:t>
      </w:r>
      <w:r w:rsidR="00E75089" w:rsidRPr="005E3A64">
        <w:t xml:space="preserve">вления в Российской Федерации», </w:t>
      </w:r>
      <w:r w:rsidR="008E3314" w:rsidRPr="005E3A64">
        <w:t>постановление</w:t>
      </w:r>
      <w:r w:rsidR="009779F9" w:rsidRPr="005E3A64">
        <w:t>м</w:t>
      </w:r>
      <w:r w:rsidR="008E3314" w:rsidRPr="005E3A64">
        <w:t xml:space="preserve"> Губернатора Ханты-Мансийского автономного округа – Югры от 25.04.2005 № 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 – Югры», </w:t>
      </w:r>
      <w:r w:rsidR="00461D27">
        <w:t xml:space="preserve">постановлением Правительства Ханты -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– Югре» </w:t>
      </w:r>
      <w:r w:rsidR="006E22F6" w:rsidRPr="005E3A64">
        <w:t xml:space="preserve">в целях уточнения порядка </w:t>
      </w:r>
      <w:hyperlink r:id="rId9" w:history="1">
        <w:r w:rsidR="006E22F6" w:rsidRPr="005E3A64">
          <w:t>оплаты труда</w:t>
        </w:r>
      </w:hyperlink>
      <w:r w:rsidR="006E22F6" w:rsidRPr="005E3A64">
        <w:t xml:space="preserve"> лиц, </w:t>
      </w:r>
      <w:r w:rsidR="00436894" w:rsidRPr="005E3A64">
        <w:t>замещающих</w:t>
      </w:r>
      <w:r w:rsidR="006E22F6" w:rsidRPr="005E3A64">
        <w:t xml:space="preserve">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Андра:</w:t>
      </w:r>
    </w:p>
    <w:p w:rsidR="003265C1" w:rsidRPr="005E3A64" w:rsidRDefault="006E22F6" w:rsidP="00895315">
      <w:pPr>
        <w:pStyle w:val="aa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Установить размеры должностных окладов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</w:t>
      </w:r>
      <w:r w:rsidR="00217C82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согласно 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</w:t>
      </w:r>
      <w:r w:rsidR="00217C82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 № 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="00217C82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E22F6" w:rsidRPr="005E3A64" w:rsidRDefault="006E22F6" w:rsidP="00895315">
      <w:pPr>
        <w:pStyle w:val="aa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Утвердить</w:t>
      </w:r>
      <w:r w:rsidR="003265C1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Положение о премировании лиц, </w:t>
      </w:r>
      <w:r w:rsidR="005700BB" w:rsidRPr="005E3A64">
        <w:rPr>
          <w:rFonts w:ascii="Times New Roman" w:hAnsi="Times New Roman"/>
          <w:sz w:val="24"/>
          <w:szCs w:val="24"/>
        </w:rPr>
        <w:t>замещающих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должности, не отнесенные к должностям </w:t>
      </w:r>
      <w:r w:rsidR="003265C1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муниципальной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службы, и осуществляющих техническое обеспечение деятельности </w:t>
      </w:r>
      <w:r w:rsidR="003265C1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администрации городского поселения Андра</w:t>
      </w:r>
      <w:r w:rsidR="00217C82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согласно, 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</w:t>
      </w:r>
      <w:r w:rsidR="00217C82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 2.</w:t>
      </w:r>
    </w:p>
    <w:p w:rsidR="003265C1" w:rsidRPr="005E3A64" w:rsidRDefault="00217C82" w:rsidP="00895315">
      <w:pPr>
        <w:pStyle w:val="aa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Утвердить </w:t>
      </w:r>
      <w:r w:rsidR="003265C1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</w:t>
      </w:r>
      <w:r w:rsidR="006E22F6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рядок реализации государственной гарантии по частичной компенсации расходов на санаторно-курортное обслуживание и оплату проезда к месту санаторно-курортного обслуживания и обратно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согласно </w:t>
      </w:r>
      <w:r w:rsidR="006E22F6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 №</w:t>
      </w:r>
      <w:r w:rsidR="006E22F6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3.</w:t>
      </w:r>
    </w:p>
    <w:p w:rsidR="006E22F6" w:rsidRPr="005E3A64" w:rsidRDefault="003265C1" w:rsidP="00895315">
      <w:pPr>
        <w:pStyle w:val="aa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Выплачивать е</w:t>
      </w:r>
      <w:r w:rsidR="006E22F6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жемесячную надбавку к должностному окладу за особые условия работы в органах 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местного самоуправления </w:t>
      </w:r>
      <w:r w:rsidR="006E22F6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лицам, </w:t>
      </w:r>
      <w:r w:rsidRPr="005E3A64">
        <w:rPr>
          <w:rFonts w:ascii="Times New Roman" w:hAnsi="Times New Roman"/>
          <w:sz w:val="24"/>
          <w:szCs w:val="24"/>
        </w:rPr>
        <w:t>не отнесенные к должностям муниципальной службы, и осуществляющим техническое обеспечение деятельности администрации городского поселения Андра (далее – работники), в размере до 60 процентов.</w:t>
      </w: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5E3A64">
        <w:rPr>
          <w:rFonts w:ascii="Times New Roman" w:hAnsi="Times New Roman"/>
          <w:sz w:val="24"/>
          <w:szCs w:val="24"/>
        </w:rPr>
        <w:t xml:space="preserve">Надбавка устанавливается распоряжением администрации городского поселения Андра персонально каждому работнику. </w:t>
      </w:r>
      <w:r w:rsidR="006E22F6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перемещении, переводе на другую </w:t>
      </w:r>
      <w:r w:rsidR="006E22F6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должность надбавка сохраняется либо устанавливается в зависимости от сложности работы.</w:t>
      </w:r>
    </w:p>
    <w:p w:rsidR="003265C1" w:rsidRPr="005E3A64" w:rsidRDefault="00436894" w:rsidP="00895315">
      <w:pPr>
        <w:pStyle w:val="aa"/>
        <w:numPr>
          <w:ilvl w:val="1"/>
          <w:numId w:val="16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Выплачивать е</w:t>
      </w:r>
      <w:r w:rsidR="003265C1" w:rsidRPr="005E3A6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жемесячную надбавку за выслугу лет к должностному окладу в размере:</w:t>
      </w:r>
    </w:p>
    <w:p w:rsidR="006E22F6" w:rsidRPr="005E3A64" w:rsidRDefault="006E22F6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- от 1 года до 5 лет - 10 процентов;</w:t>
      </w:r>
    </w:p>
    <w:p w:rsidR="006E22F6" w:rsidRPr="005E3A64" w:rsidRDefault="006E22F6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- от 5 до 10 лет - 15 процентов;</w:t>
      </w:r>
    </w:p>
    <w:p w:rsidR="006E22F6" w:rsidRPr="005E3A64" w:rsidRDefault="006E22F6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- от 10 до 15 лет - 20 процентов;</w:t>
      </w:r>
    </w:p>
    <w:p w:rsidR="006E22F6" w:rsidRPr="005E3A64" w:rsidRDefault="006E22F6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- от 15 и более лет - 30 процентов.</w:t>
      </w:r>
    </w:p>
    <w:p w:rsidR="006E22F6" w:rsidRPr="005E3A64" w:rsidRDefault="006E22F6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</w:t>
      </w:r>
      <w:r w:rsidR="00436894" w:rsidRPr="005E3A64">
        <w:rPr>
          <w:spacing w:val="2"/>
        </w:rPr>
        <w:t xml:space="preserve"> Ханты–Мансийского</w:t>
      </w:r>
      <w:r w:rsidRPr="005E3A64">
        <w:rPr>
          <w:spacing w:val="2"/>
        </w:rPr>
        <w:t xml:space="preserve"> автономного округа</w:t>
      </w:r>
      <w:r w:rsidR="00A872BC" w:rsidRPr="005E3A64">
        <w:rPr>
          <w:spacing w:val="2"/>
        </w:rPr>
        <w:t xml:space="preserve"> – Югры</w:t>
      </w:r>
      <w:r w:rsidRPr="005E3A64">
        <w:rPr>
          <w:spacing w:val="2"/>
        </w:rPr>
        <w:t xml:space="preserve">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</w:t>
      </w:r>
      <w:r w:rsidR="00A872BC" w:rsidRPr="005E3A64">
        <w:rPr>
          <w:spacing w:val="2"/>
        </w:rPr>
        <w:t xml:space="preserve"> и муниципальных</w:t>
      </w:r>
      <w:r w:rsidRPr="005E3A64">
        <w:rPr>
          <w:spacing w:val="2"/>
        </w:rPr>
        <w:t xml:space="preserve"> учреждениях соответствующей отрасли, периоды замещения должностей гражданской службы, воинских должностей и должностей правоохранительной службы.</w:t>
      </w:r>
    </w:p>
    <w:p w:rsidR="006E22F6" w:rsidRPr="005E3A64" w:rsidRDefault="001A078F" w:rsidP="00895315">
      <w:pPr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Выплачивать е</w:t>
      </w:r>
      <w:r w:rsidR="006E22F6" w:rsidRPr="005E3A64">
        <w:rPr>
          <w:spacing w:val="2"/>
        </w:rPr>
        <w:t>диновременную выплату к отпуску в размере двух месячных фондов оплаты труда один раз в календарном году при уходе работников в очередной оплачиваемый отпуск, а вновь принятым (уволенным)</w:t>
      </w:r>
      <w:r w:rsidR="00F85429" w:rsidRPr="00F85429">
        <w:t xml:space="preserve"> </w:t>
      </w:r>
      <w:r w:rsidR="006E22F6" w:rsidRPr="005E3A64">
        <w:rPr>
          <w:spacing w:val="2"/>
        </w:rPr>
        <w:t>- пропорционально проработанному времени в календарном году.</w:t>
      </w:r>
    </w:p>
    <w:p w:rsidR="006E22F6" w:rsidRPr="005E3A64" w:rsidRDefault="006E22F6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Основанием для единовременной выплаты к отпуску является </w:t>
      </w:r>
      <w:r w:rsidR="003265C1" w:rsidRPr="005E3A64">
        <w:t>распоряжение администрации городского поселения Андра</w:t>
      </w:r>
      <w:r w:rsidRPr="005E3A64">
        <w:rPr>
          <w:spacing w:val="2"/>
        </w:rPr>
        <w:t xml:space="preserve"> о предоставлении очередного оплачиваемого отпуска.</w:t>
      </w:r>
    </w:p>
    <w:p w:rsidR="006E22F6" w:rsidRPr="005E3A64" w:rsidRDefault="00217C82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4.3. </w:t>
      </w:r>
      <w:r w:rsidR="001A078F" w:rsidRPr="005E3A64">
        <w:rPr>
          <w:spacing w:val="2"/>
        </w:rPr>
        <w:t>Выплачивать п</w:t>
      </w:r>
      <w:r w:rsidR="006E22F6" w:rsidRPr="005E3A64">
        <w:rPr>
          <w:spacing w:val="2"/>
        </w:rPr>
        <w:t>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6E22F6" w:rsidRPr="005E3A64" w:rsidRDefault="00217C82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4.4. </w:t>
      </w:r>
      <w:r w:rsidR="001A078F" w:rsidRPr="005E3A64">
        <w:rPr>
          <w:spacing w:val="2"/>
        </w:rPr>
        <w:t>Выплачивать е</w:t>
      </w:r>
      <w:r w:rsidR="006E22F6" w:rsidRPr="005E3A64">
        <w:rPr>
          <w:spacing w:val="2"/>
        </w:rPr>
        <w:t xml:space="preserve">диновременное поощрение в размере должностного оклада с учетом надбавок к нему в связи с достижением возраста 50, </w:t>
      </w:r>
      <w:r w:rsidRPr="005E3A64">
        <w:rPr>
          <w:spacing w:val="2"/>
        </w:rPr>
        <w:t xml:space="preserve">55, </w:t>
      </w:r>
      <w:r w:rsidR="006E22F6" w:rsidRPr="005E3A64">
        <w:rPr>
          <w:spacing w:val="2"/>
        </w:rPr>
        <w:t>60</w:t>
      </w:r>
      <w:r w:rsidRPr="005E3A64">
        <w:rPr>
          <w:spacing w:val="2"/>
        </w:rPr>
        <w:t>, 65</w:t>
      </w:r>
      <w:r w:rsidR="006E22F6" w:rsidRPr="005E3A64">
        <w:rPr>
          <w:spacing w:val="2"/>
        </w:rPr>
        <w:t xml:space="preserve"> лет.</w:t>
      </w:r>
    </w:p>
    <w:p w:rsidR="00AD291A" w:rsidRPr="005E3A64" w:rsidRDefault="00217C82" w:rsidP="00895315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A64">
        <w:rPr>
          <w:rFonts w:ascii="Times New Roman" w:hAnsi="Times New Roman" w:cs="Times New Roman"/>
          <w:spacing w:val="2"/>
          <w:sz w:val="24"/>
          <w:szCs w:val="24"/>
        </w:rPr>
        <w:t xml:space="preserve">4.5. </w:t>
      </w:r>
      <w:r w:rsidR="001A078F" w:rsidRPr="005E3A64">
        <w:rPr>
          <w:rFonts w:ascii="Times New Roman" w:hAnsi="Times New Roman"/>
          <w:spacing w:val="2"/>
          <w:sz w:val="24"/>
          <w:szCs w:val="24"/>
        </w:rPr>
        <w:t>Выплачивать</w:t>
      </w:r>
      <w:r w:rsidR="001A078F" w:rsidRPr="005E3A64">
        <w:rPr>
          <w:rFonts w:ascii="Times New Roman" w:hAnsi="Times New Roman" w:cs="Times New Roman"/>
          <w:spacing w:val="2"/>
          <w:sz w:val="24"/>
          <w:szCs w:val="24"/>
        </w:rPr>
        <w:t xml:space="preserve"> м</w:t>
      </w:r>
      <w:r w:rsidR="006E22F6" w:rsidRPr="005E3A64">
        <w:rPr>
          <w:rFonts w:ascii="Times New Roman" w:hAnsi="Times New Roman" w:cs="Times New Roman"/>
          <w:spacing w:val="2"/>
          <w:sz w:val="24"/>
          <w:szCs w:val="24"/>
        </w:rPr>
        <w:t xml:space="preserve">атериальную помощь на погребение в случае смерти </w:t>
      </w:r>
      <w:r w:rsidR="00AD291A" w:rsidRPr="005E3A64">
        <w:rPr>
          <w:rFonts w:ascii="Times New Roman" w:hAnsi="Times New Roman" w:cs="Times New Roman"/>
          <w:spacing w:val="2"/>
          <w:sz w:val="24"/>
          <w:szCs w:val="24"/>
        </w:rPr>
        <w:t>работника</w:t>
      </w:r>
      <w:r w:rsidR="006E22F6" w:rsidRPr="005E3A64">
        <w:rPr>
          <w:rFonts w:ascii="Times New Roman" w:hAnsi="Times New Roman" w:cs="Times New Roman"/>
          <w:spacing w:val="2"/>
          <w:sz w:val="24"/>
          <w:szCs w:val="24"/>
        </w:rPr>
        <w:t>, или его близких родственников (родителей, мужа (жены), детей) в размере одной второй месячного фонда оплаты труда.</w:t>
      </w:r>
      <w:r w:rsidR="00AD291A" w:rsidRPr="005E3A64">
        <w:rPr>
          <w:rFonts w:ascii="Times New Roman" w:hAnsi="Times New Roman" w:cs="Times New Roman"/>
          <w:sz w:val="24"/>
          <w:szCs w:val="24"/>
        </w:rPr>
        <w:t xml:space="preserve"> </w:t>
      </w:r>
      <w:r w:rsidR="00AD291A" w:rsidRPr="005E3A64">
        <w:rPr>
          <w:rFonts w:ascii="Times New Roman" w:hAnsi="Times New Roman" w:cs="Times New Roman"/>
          <w:spacing w:val="2"/>
          <w:sz w:val="24"/>
          <w:szCs w:val="24"/>
        </w:rPr>
        <w:t>Выплата материальной помощи производится по заявлению с приложением соответствующих документов.</w:t>
      </w:r>
    </w:p>
    <w:p w:rsidR="006E22F6" w:rsidRPr="005E3A64" w:rsidRDefault="00217C82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5. </w:t>
      </w:r>
      <w:r w:rsidR="006E22F6" w:rsidRPr="005E3A64">
        <w:rPr>
          <w:spacing w:val="2"/>
        </w:rPr>
        <w:t xml:space="preserve">Установить дополнительный отпуск за выслугу лет </w:t>
      </w:r>
      <w:r w:rsidR="00ED7B61" w:rsidRPr="005E3A64">
        <w:rPr>
          <w:spacing w:val="2"/>
        </w:rPr>
        <w:t>из расчета один календарный день за полный год работы, но не более 6 календарных дней.</w:t>
      </w:r>
    </w:p>
    <w:p w:rsidR="001A078F" w:rsidRPr="005E3A64" w:rsidRDefault="00ED7B61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6.</w:t>
      </w:r>
      <w:r w:rsidR="001A078F" w:rsidRPr="005E3A64">
        <w:rPr>
          <w:spacing w:val="2"/>
        </w:rPr>
        <w:t xml:space="preserve"> Производить доплату за исполнение обязанностей временно отсутствующего работника в размере 30 процентов должностного оклада отсутствующего работника. Доплата устанавливается распоряжением администрации городского поселения Андра по ходатайству непосредственного руководителя</w:t>
      </w:r>
      <w:r w:rsidR="006014E2" w:rsidRPr="005E3A64">
        <w:rPr>
          <w:spacing w:val="2"/>
        </w:rPr>
        <w:t>.</w:t>
      </w:r>
    </w:p>
    <w:p w:rsidR="00BC744E" w:rsidRPr="005E3A64" w:rsidRDefault="00ED7B61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7.</w:t>
      </w:r>
      <w:r w:rsidR="006E22F6" w:rsidRPr="005E3A64">
        <w:rPr>
          <w:spacing w:val="2"/>
        </w:rPr>
        <w:t xml:space="preserve"> Признать утратившими </w:t>
      </w:r>
      <w:r w:rsidR="00AD291A" w:rsidRPr="005E3A64">
        <w:rPr>
          <w:spacing w:val="2"/>
        </w:rPr>
        <w:t>силу</w:t>
      </w:r>
      <w:r w:rsidR="00BC744E" w:rsidRPr="005E3A64">
        <w:rPr>
          <w:spacing w:val="2"/>
        </w:rPr>
        <w:t>:</w:t>
      </w:r>
    </w:p>
    <w:p w:rsidR="00AD291A" w:rsidRPr="005E3A64" w:rsidRDefault="00ED7B61" w:rsidP="00895315">
      <w:pPr>
        <w:shd w:val="clear" w:color="auto" w:fill="FFFFFF"/>
        <w:tabs>
          <w:tab w:val="left" w:pos="993"/>
        </w:tabs>
        <w:ind w:firstLine="567"/>
        <w:jc w:val="both"/>
        <w:textAlignment w:val="baseline"/>
      </w:pPr>
      <w:r w:rsidRPr="005E3A64">
        <w:t>7.1. П</w:t>
      </w:r>
      <w:r w:rsidR="00AD291A" w:rsidRPr="005E3A64">
        <w:t xml:space="preserve">остановление </w:t>
      </w:r>
      <w:r w:rsidR="00BC744E" w:rsidRPr="005E3A64">
        <w:t xml:space="preserve">администрации </w:t>
      </w:r>
      <w:r w:rsidR="00AD291A" w:rsidRPr="005E3A64">
        <w:t xml:space="preserve">городского поселения Андра от </w:t>
      </w:r>
      <w:r w:rsidR="00F85429">
        <w:t>27</w:t>
      </w:r>
      <w:r w:rsidR="00AD291A" w:rsidRPr="005E3A64">
        <w:t>.0</w:t>
      </w:r>
      <w:r w:rsidR="00F85429">
        <w:t>9</w:t>
      </w:r>
      <w:r w:rsidR="00AD291A" w:rsidRPr="005E3A64">
        <w:t>.201</w:t>
      </w:r>
      <w:r w:rsidR="00F85429">
        <w:t>9</w:t>
      </w:r>
      <w:r w:rsidR="00AD291A" w:rsidRPr="005E3A64">
        <w:t xml:space="preserve"> № </w:t>
      </w:r>
      <w:r w:rsidR="00F85429">
        <w:t>313</w:t>
      </w:r>
      <w:r w:rsidR="00AD291A" w:rsidRPr="005E3A64">
        <w:t xml:space="preserve"> «Об оплате труда и социальной защищённости лиц, занимающих должности, не отнесенные к должностям муниципальной службы, и осуществляющих техническое обеспечение деятельности администра</w:t>
      </w:r>
      <w:r w:rsidR="005700BB" w:rsidRPr="005E3A64">
        <w:t>ции городского поселения Андра»;</w:t>
      </w:r>
    </w:p>
    <w:p w:rsidR="00AD291A" w:rsidRPr="005E3A64" w:rsidRDefault="00ED7B61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E3A64">
        <w:t>8</w:t>
      </w:r>
      <w:r w:rsidR="00AD291A" w:rsidRPr="005E3A64">
        <w:t xml:space="preserve">. Обнародовать настоящее постановление путем размещения в сети Интернет на официальном сайте городского поселения Андра </w:t>
      </w:r>
      <w:hyperlink r:id="rId10" w:history="1">
        <w:r w:rsidR="00AD291A" w:rsidRPr="005E3A64">
          <w:rPr>
            <w:u w:val="single"/>
          </w:rPr>
          <w:t>www.andra-mo.ru</w:t>
        </w:r>
      </w:hyperlink>
      <w:r w:rsidR="00AD291A" w:rsidRPr="005E3A64">
        <w:t>., а также на информационных стендах администрации поселения.</w:t>
      </w:r>
    </w:p>
    <w:p w:rsidR="00AD291A" w:rsidRPr="005E3A64" w:rsidRDefault="00ED7B61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E3A64">
        <w:t>9.</w:t>
      </w:r>
      <w:r w:rsidR="00AD291A" w:rsidRPr="005E3A64">
        <w:t xml:space="preserve"> </w:t>
      </w:r>
      <w:bookmarkStart w:id="0" w:name="_GoBack"/>
      <w:r w:rsidR="00AD291A" w:rsidRPr="005E3A64">
        <w:t>Постановление вступает в силу после его официального опубликования и распространяется на правоотношения, возникшие с 01.</w:t>
      </w:r>
      <w:r w:rsidR="005700BB" w:rsidRPr="005E3A64">
        <w:t>0</w:t>
      </w:r>
      <w:r w:rsidR="00083A0F">
        <w:t>5</w:t>
      </w:r>
      <w:r w:rsidR="00AD291A" w:rsidRPr="005E3A64">
        <w:t>.20</w:t>
      </w:r>
      <w:r w:rsidR="00F85429">
        <w:t>20</w:t>
      </w:r>
      <w:r w:rsidR="00AD291A" w:rsidRPr="005E3A64">
        <w:t>.</w:t>
      </w:r>
      <w:bookmarkEnd w:id="0"/>
    </w:p>
    <w:p w:rsidR="00AD291A" w:rsidRDefault="00AD291A" w:rsidP="00895315">
      <w:pPr>
        <w:tabs>
          <w:tab w:val="left" w:pos="851"/>
          <w:tab w:val="left" w:pos="993"/>
        </w:tabs>
        <w:ind w:firstLine="567"/>
        <w:jc w:val="both"/>
      </w:pPr>
      <w:r w:rsidRPr="005E3A64">
        <w:t>1</w:t>
      </w:r>
      <w:r w:rsidR="00ED7B61" w:rsidRPr="005E3A64">
        <w:t>0</w:t>
      </w:r>
      <w:r w:rsidRPr="005E3A64">
        <w:t>. Контроль за выполнением постановления оставляю за собой.</w:t>
      </w:r>
    </w:p>
    <w:p w:rsidR="00895315" w:rsidRPr="005E3A64" w:rsidRDefault="00895315" w:rsidP="00895315">
      <w:pPr>
        <w:tabs>
          <w:tab w:val="left" w:pos="851"/>
          <w:tab w:val="left" w:pos="993"/>
        </w:tabs>
        <w:ind w:firstLine="567"/>
        <w:jc w:val="both"/>
      </w:pPr>
    </w:p>
    <w:p w:rsidR="00AD291A" w:rsidRPr="005E3A64" w:rsidRDefault="00AD291A" w:rsidP="00ED7B61">
      <w:pPr>
        <w:tabs>
          <w:tab w:val="left" w:pos="993"/>
        </w:tabs>
        <w:jc w:val="both"/>
      </w:pPr>
      <w:r w:rsidRPr="005E3A64">
        <w:rPr>
          <w:noProof/>
        </w:rPr>
        <w:t xml:space="preserve">Глава городского поселения Андра </w:t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ED7B61" w:rsidRPr="005E3A64">
        <w:rPr>
          <w:noProof/>
        </w:rPr>
        <w:tab/>
      </w:r>
      <w:r w:rsidR="00ED7B61" w:rsidRPr="005E3A64">
        <w:rPr>
          <w:noProof/>
        </w:rPr>
        <w:tab/>
      </w:r>
      <w:r w:rsidRPr="005E3A64">
        <w:rPr>
          <w:noProof/>
        </w:rPr>
        <w:t xml:space="preserve"> </w:t>
      </w:r>
      <w:r w:rsidR="006014E2" w:rsidRPr="005E3A64">
        <w:rPr>
          <w:noProof/>
        </w:rPr>
        <w:t>Жу</w:t>
      </w:r>
      <w:r w:rsidRPr="005E3A64">
        <w:rPr>
          <w:noProof/>
        </w:rPr>
        <w:t xml:space="preserve">к </w:t>
      </w:r>
      <w:r w:rsidR="006014E2" w:rsidRPr="005E3A64">
        <w:rPr>
          <w:noProof/>
        </w:rPr>
        <w:t>Н</w:t>
      </w:r>
      <w:r w:rsidRPr="005E3A64">
        <w:rPr>
          <w:noProof/>
        </w:rPr>
        <w:t>.В.</w:t>
      </w:r>
    </w:p>
    <w:p w:rsidR="006E22F6" w:rsidRPr="005E3A64" w:rsidRDefault="00AD291A" w:rsidP="00E3348F">
      <w:pPr>
        <w:shd w:val="clear" w:color="auto" w:fill="FFFFFF"/>
        <w:ind w:firstLine="567"/>
        <w:jc w:val="right"/>
        <w:textAlignment w:val="baseline"/>
      </w:pPr>
      <w:r w:rsidRPr="005E3A64">
        <w:br w:type="page"/>
      </w:r>
      <w:r w:rsidR="00E3348F" w:rsidRPr="005E3A64">
        <w:lastRenderedPageBreak/>
        <w:t>Приложение 1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ED7B61" w:rsidRPr="005E3A64" w:rsidRDefault="00E3348F" w:rsidP="00176836">
      <w:pPr>
        <w:shd w:val="clear" w:color="auto" w:fill="FFFFFF"/>
        <w:ind w:firstLine="567"/>
        <w:jc w:val="right"/>
        <w:textAlignment w:val="baseline"/>
      </w:pPr>
      <w:r w:rsidRPr="0005033B">
        <w:t>от</w:t>
      </w:r>
      <w:r w:rsidR="005E3845" w:rsidRPr="0005033B">
        <w:t xml:space="preserve"> «</w:t>
      </w:r>
      <w:r w:rsidR="00895315">
        <w:t>16</w:t>
      </w:r>
      <w:r w:rsidR="00B85A10" w:rsidRPr="0005033B">
        <w:t xml:space="preserve">» </w:t>
      </w:r>
      <w:r w:rsidR="00895315">
        <w:t>апреля</w:t>
      </w:r>
      <w:r w:rsidR="00176836">
        <w:t xml:space="preserve"> </w:t>
      </w:r>
      <w:r w:rsidR="005E3845" w:rsidRPr="0005033B">
        <w:t>20</w:t>
      </w:r>
      <w:r w:rsidR="00F85429">
        <w:t>20</w:t>
      </w:r>
      <w:r w:rsidR="00B85A10" w:rsidRPr="0005033B">
        <w:t xml:space="preserve"> №</w:t>
      </w:r>
      <w:r w:rsidR="00895315">
        <w:t>71</w:t>
      </w: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t>Р</w:t>
      </w:r>
      <w:r w:rsidRPr="005E3A64">
        <w:rPr>
          <w:spacing w:val="2"/>
        </w:rPr>
        <w:t>азмеры должностных окладов лиц, замещающих должности,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не отнесенные к должностям муниципальной службы,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и осуществляющих техническое обеспечение деятельности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  <w:r w:rsidRPr="005E3A64">
        <w:rPr>
          <w:spacing w:val="2"/>
        </w:rPr>
        <w:t xml:space="preserve"> администрации городского поселения Андра</w:t>
      </w:r>
      <w:r w:rsidRPr="005E3A64">
        <w:t xml:space="preserve">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5"/>
        <w:gridCol w:w="1594"/>
      </w:tblGrid>
      <w:tr w:rsidR="00240EE3" w:rsidRPr="005E3A64" w:rsidTr="006C5D5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N п/п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Наименование должностей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Размеры окладов (рублей)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</w:pPr>
            <w:r w:rsidRPr="005E3A64">
              <w:t>1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Инженер-электронщик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502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</w:pPr>
            <w:r w:rsidRPr="005E3A64">
              <w:t>2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t>Специалист (в составе отдела администрации поселения либо не включенный в состав отдела администрации поселения)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406</w:t>
            </w:r>
          </w:p>
        </w:tc>
      </w:tr>
      <w:tr w:rsidR="0016283B" w:rsidRPr="005E3A64" w:rsidTr="006C5D5E">
        <w:tc>
          <w:tcPr>
            <w:tcW w:w="540" w:type="dxa"/>
            <w:shd w:val="clear" w:color="auto" w:fill="auto"/>
            <w:vAlign w:val="center"/>
          </w:tcPr>
          <w:p w:rsidR="0016283B" w:rsidRPr="005E3A64" w:rsidRDefault="0016283B" w:rsidP="006C5D5E">
            <w:pPr>
              <w:jc w:val="center"/>
              <w:textAlignment w:val="baseline"/>
            </w:pPr>
            <w:r w:rsidRPr="005E3A64">
              <w:t>3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5E3A64" w:rsidRDefault="005E3845" w:rsidP="006C5D5E">
            <w:pPr>
              <w:jc w:val="center"/>
              <w:textAlignment w:val="baseline"/>
            </w:pPr>
            <w:r w:rsidRPr="005E3A64">
              <w:rPr>
                <w:color w:val="2D2D2D"/>
              </w:rPr>
              <w:t>Специалист по</w:t>
            </w:r>
            <w:r w:rsidR="0016283B" w:rsidRPr="005E3A64">
              <w:rPr>
                <w:color w:val="2D2D2D"/>
              </w:rPr>
              <w:t xml:space="preserve"> делопроизводству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406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16283B" w:rsidP="006C5D5E">
            <w:pPr>
              <w:jc w:val="center"/>
              <w:textAlignment w:val="baseline"/>
            </w:pPr>
            <w:r w:rsidRPr="005E3A64"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40EE3" w:rsidRPr="005E3A64" w:rsidRDefault="0016283B" w:rsidP="006C5D5E">
            <w:pPr>
              <w:jc w:val="center"/>
              <w:textAlignment w:val="baseline"/>
            </w:pPr>
            <w:r w:rsidRPr="005E3A64">
              <w:t>И</w:t>
            </w:r>
            <w:r w:rsidR="00240EE3" w:rsidRPr="005E3A64">
              <w:t>нспектор военно-учетного стола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40EE3" w:rsidRPr="005E3A64" w:rsidRDefault="00F85429" w:rsidP="00B85A10">
            <w:pPr>
              <w:jc w:val="center"/>
              <w:textAlignment w:val="baseline"/>
              <w:rPr>
                <w:lang w:val="en-US"/>
              </w:rPr>
            </w:pPr>
            <w:r>
              <w:rPr>
                <w:color w:val="2D2D2D"/>
              </w:rPr>
              <w:t>2 106</w:t>
            </w:r>
          </w:p>
        </w:tc>
      </w:tr>
    </w:tbl>
    <w:p w:rsidR="006264EA" w:rsidRPr="005E3A64" w:rsidRDefault="006264EA" w:rsidP="006E22F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40EE3" w:rsidRPr="005E3A64" w:rsidRDefault="006264EA" w:rsidP="00240EE3">
      <w:pPr>
        <w:shd w:val="clear" w:color="auto" w:fill="FFFFFF"/>
        <w:ind w:firstLine="567"/>
        <w:jc w:val="right"/>
        <w:textAlignment w:val="baseline"/>
      </w:pPr>
      <w:r w:rsidRPr="005E3A64">
        <w:rPr>
          <w:color w:val="2D2D2D"/>
          <w:spacing w:val="2"/>
        </w:rPr>
        <w:br w:type="page"/>
      </w:r>
      <w:r w:rsidR="00240EE3" w:rsidRPr="005E3A64">
        <w:lastRenderedPageBreak/>
        <w:t>Приложение 2</w:t>
      </w:r>
    </w:p>
    <w:p w:rsidR="00240EE3" w:rsidRPr="005E3A64" w:rsidRDefault="00240EE3" w:rsidP="00240EE3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240EE3" w:rsidRPr="005E3A64" w:rsidRDefault="00240EE3" w:rsidP="00240EE3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895315" w:rsidRPr="005E3A64" w:rsidRDefault="00895315" w:rsidP="00895315">
      <w:pPr>
        <w:shd w:val="clear" w:color="auto" w:fill="FFFFFF"/>
        <w:ind w:firstLine="567"/>
        <w:jc w:val="right"/>
        <w:textAlignment w:val="baseline"/>
      </w:pPr>
      <w:r w:rsidRPr="0005033B">
        <w:t>от «</w:t>
      </w:r>
      <w:r>
        <w:t>16</w:t>
      </w:r>
      <w:r w:rsidRPr="0005033B">
        <w:t xml:space="preserve">» </w:t>
      </w:r>
      <w:r>
        <w:t xml:space="preserve">апреля </w:t>
      </w:r>
      <w:r w:rsidRPr="0005033B">
        <w:t>20</w:t>
      </w:r>
      <w:r>
        <w:t>20</w:t>
      </w:r>
      <w:r w:rsidRPr="0005033B">
        <w:t xml:space="preserve"> №</w:t>
      </w:r>
      <w:r>
        <w:t>71</w:t>
      </w:r>
    </w:p>
    <w:p w:rsidR="00ED7B61" w:rsidRPr="005E3A64" w:rsidRDefault="00ED7B61" w:rsidP="006E22F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240EE3" w:rsidRPr="005E3A64" w:rsidRDefault="00240EE3" w:rsidP="00240EE3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Положение</w:t>
      </w:r>
    </w:p>
    <w:p w:rsidR="00240EE3" w:rsidRPr="005E3A64" w:rsidRDefault="00240EE3" w:rsidP="00240EE3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 о </w:t>
      </w:r>
      <w:r w:rsidR="00D6788F">
        <w:rPr>
          <w:spacing w:val="2"/>
        </w:rPr>
        <w:t>денежном поощрении</w:t>
      </w:r>
      <w:r w:rsidRPr="005E3A64">
        <w:rPr>
          <w:spacing w:val="2"/>
        </w:rPr>
        <w:t xml:space="preserve"> лиц, </w:t>
      </w:r>
      <w:r w:rsidR="005700BB" w:rsidRPr="005E3A64">
        <w:t>замещающих</w:t>
      </w:r>
      <w:r w:rsidRPr="005E3A64">
        <w:rPr>
          <w:spacing w:val="2"/>
        </w:rPr>
        <w:t xml:space="preserve"> должности, </w:t>
      </w:r>
    </w:p>
    <w:p w:rsidR="00ED7B61" w:rsidRPr="005E3A64" w:rsidRDefault="00240EE3" w:rsidP="00240EE3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не отнесенные к должностям муниципальной службы, </w:t>
      </w:r>
    </w:p>
    <w:p w:rsidR="00ED7B61" w:rsidRPr="005E3A64" w:rsidRDefault="00240EE3" w:rsidP="00240EE3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и осуществляющих техническое обеспечение деятельности</w:t>
      </w:r>
    </w:p>
    <w:p w:rsidR="00240EE3" w:rsidRPr="005E3A64" w:rsidRDefault="00240EE3" w:rsidP="00240EE3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5E3A64">
        <w:rPr>
          <w:spacing w:val="2"/>
        </w:rPr>
        <w:t xml:space="preserve"> администрации городского поселения Андра</w:t>
      </w:r>
    </w:p>
    <w:p w:rsidR="00240EE3" w:rsidRPr="005E3A64" w:rsidRDefault="00240EE3" w:rsidP="006E22F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6E22F6" w:rsidRPr="005E3A64" w:rsidRDefault="006E22F6" w:rsidP="00240EE3">
      <w:pPr>
        <w:numPr>
          <w:ilvl w:val="0"/>
          <w:numId w:val="17"/>
        </w:num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Общие положения</w:t>
      </w:r>
    </w:p>
    <w:p w:rsidR="00240EE3" w:rsidRPr="005E3A64" w:rsidRDefault="00240EE3" w:rsidP="00240EE3">
      <w:pPr>
        <w:shd w:val="clear" w:color="auto" w:fill="FFFFFF"/>
        <w:textAlignment w:val="baseline"/>
        <w:rPr>
          <w:spacing w:val="2"/>
        </w:rPr>
      </w:pPr>
    </w:p>
    <w:p w:rsidR="006E22F6" w:rsidRPr="005E3A64" w:rsidRDefault="00240EE3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1. </w:t>
      </w:r>
      <w:r w:rsidR="006E22F6" w:rsidRPr="005E3A64">
        <w:rPr>
          <w:spacing w:val="2"/>
        </w:rPr>
        <w:t xml:space="preserve">Настоящее Положение распространяется на лиц, </w:t>
      </w:r>
      <w:r w:rsidR="005700BB" w:rsidRPr="005E3A64">
        <w:t>замещающих</w:t>
      </w:r>
      <w:r w:rsidR="006E22F6" w:rsidRPr="005E3A64">
        <w:rPr>
          <w:spacing w:val="2"/>
        </w:rPr>
        <w:t xml:space="preserve"> должности, не отнесенные к должностям </w:t>
      </w:r>
      <w:r w:rsidRPr="005E3A64">
        <w:rPr>
          <w:spacing w:val="2"/>
        </w:rPr>
        <w:t xml:space="preserve">муниципальной службы, и осуществляющих техническое обеспечение деятельности администрации городского поселения Андра </w:t>
      </w:r>
      <w:r w:rsidR="006E22F6" w:rsidRPr="005E3A64">
        <w:rPr>
          <w:spacing w:val="2"/>
        </w:rPr>
        <w:t xml:space="preserve">(далее - работники), заработная плата которых полностью финансируется из бюджета </w:t>
      </w:r>
      <w:r w:rsidRPr="005E3A64">
        <w:rPr>
          <w:spacing w:val="2"/>
        </w:rPr>
        <w:t>муниципального образования городское поселение Андра</w:t>
      </w:r>
      <w:r w:rsidR="006E22F6" w:rsidRPr="005E3A64">
        <w:rPr>
          <w:spacing w:val="2"/>
        </w:rPr>
        <w:t>,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</w:p>
    <w:p w:rsidR="00240EE3" w:rsidRPr="005E3A64" w:rsidRDefault="00240EE3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6E22F6" w:rsidRPr="005E3A64" w:rsidRDefault="006E22F6" w:rsidP="00240EE3">
      <w:pPr>
        <w:numPr>
          <w:ilvl w:val="0"/>
          <w:numId w:val="17"/>
        </w:num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Ежемесячное денежное </w:t>
      </w:r>
      <w:r w:rsidR="00D6788F">
        <w:rPr>
          <w:spacing w:val="2"/>
        </w:rPr>
        <w:t>поощрение</w:t>
      </w:r>
    </w:p>
    <w:p w:rsidR="00240EE3" w:rsidRPr="005E3A64" w:rsidRDefault="00240EE3" w:rsidP="00240EE3">
      <w:pPr>
        <w:shd w:val="clear" w:color="auto" w:fill="FFFFFF"/>
        <w:ind w:left="720"/>
        <w:textAlignment w:val="baseline"/>
        <w:rPr>
          <w:spacing w:val="2"/>
        </w:rPr>
      </w:pP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2.1. Ежемесячное денежное </w:t>
      </w:r>
      <w:r w:rsidR="00D6788F">
        <w:rPr>
          <w:spacing w:val="2"/>
        </w:rPr>
        <w:t>поощрение</w:t>
      </w:r>
      <w:r w:rsidRPr="005E3A64">
        <w:rPr>
          <w:spacing w:val="2"/>
        </w:rPr>
        <w:t xml:space="preserve"> лиц, </w:t>
      </w:r>
      <w:r w:rsidR="005700BB" w:rsidRPr="005E3A64">
        <w:t>замещающих</w:t>
      </w:r>
      <w:r w:rsidRPr="005E3A64">
        <w:rPr>
          <w:spacing w:val="2"/>
        </w:rPr>
        <w:t xml:space="preserve"> должности, не отнесенные к должностям </w:t>
      </w:r>
      <w:r w:rsidR="00240EE3" w:rsidRPr="005E3A64">
        <w:rPr>
          <w:spacing w:val="2"/>
        </w:rPr>
        <w:t>муниципальной службы, и осуществляющих техническое обеспечение деятельности администрации городского поселения Андра</w:t>
      </w:r>
      <w:r w:rsidRPr="005E3A64">
        <w:rPr>
          <w:spacing w:val="2"/>
        </w:rPr>
        <w:t>, осуществляется 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2.2. Ежемесячное денежное </w:t>
      </w:r>
      <w:r w:rsidR="00D6788F">
        <w:rPr>
          <w:spacing w:val="2"/>
        </w:rPr>
        <w:t>поощрение</w:t>
      </w:r>
      <w:r w:rsidRPr="005E3A64">
        <w:rPr>
          <w:spacing w:val="2"/>
        </w:rPr>
        <w:t xml:space="preserve"> осуществляется за счет фонда оплаты труда. Максимальный размер </w:t>
      </w:r>
      <w:r w:rsidR="00B709D2" w:rsidRPr="005E3A64">
        <w:rPr>
          <w:spacing w:val="2"/>
        </w:rPr>
        <w:t>премии</w:t>
      </w:r>
      <w:r w:rsidRPr="005E3A64">
        <w:rPr>
          <w:spacing w:val="2"/>
        </w:rPr>
        <w:t xml:space="preserve"> составляет 115 процентов от установленного должностного оклада с учетом надбавок и доплат к нему.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2.3. Ежемесячное денежное п</w:t>
      </w:r>
      <w:r w:rsidR="00D6788F">
        <w:rPr>
          <w:spacing w:val="2"/>
        </w:rPr>
        <w:t>оощрение</w:t>
      </w:r>
      <w:r w:rsidRPr="005E3A64">
        <w:rPr>
          <w:spacing w:val="2"/>
        </w:rPr>
        <w:t xml:space="preserve"> выплачивается за фактически отработанное время в календарном месяце, в том числе служащим, проработавшим неполный календарный месяц по следующим причинам: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уволившимся с работы по собственному желанию в свя</w:t>
      </w:r>
      <w:r w:rsidRPr="005E3A64">
        <w:rPr>
          <w:spacing w:val="2"/>
        </w:rPr>
        <w:t>зи с призывом на службу в армию;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0A02D6" w:rsidRPr="005E3A64">
        <w:rPr>
          <w:spacing w:val="2"/>
        </w:rPr>
        <w:t>у</w:t>
      </w:r>
      <w:r w:rsidR="006E22F6" w:rsidRPr="005E3A64">
        <w:rPr>
          <w:spacing w:val="2"/>
        </w:rPr>
        <w:t>ходом на пенсию</w:t>
      </w:r>
      <w:r w:rsidRPr="005E3A64">
        <w:rPr>
          <w:spacing w:val="2"/>
        </w:rPr>
        <w:t>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поступлением в учебное заведение</w:t>
      </w:r>
      <w:r w:rsidRPr="005E3A64">
        <w:rPr>
          <w:spacing w:val="2"/>
        </w:rPr>
        <w:t>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-переходом на выборную должность;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переводом в иной государст</w:t>
      </w:r>
      <w:r w:rsidRPr="005E3A64">
        <w:rPr>
          <w:spacing w:val="2"/>
        </w:rPr>
        <w:t xml:space="preserve">венный орган </w:t>
      </w:r>
      <w:r w:rsidR="00487185" w:rsidRPr="005E3A64">
        <w:rPr>
          <w:spacing w:val="2"/>
        </w:rPr>
        <w:t xml:space="preserve">Ханты-Мансийского </w:t>
      </w:r>
      <w:r w:rsidRPr="005E3A64">
        <w:rPr>
          <w:spacing w:val="2"/>
        </w:rPr>
        <w:t>автономного округа;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 xml:space="preserve">ликвидацией </w:t>
      </w:r>
      <w:r w:rsidRPr="005E3A64">
        <w:rPr>
          <w:spacing w:val="2"/>
        </w:rPr>
        <w:t>администрации городского поселения Андра</w:t>
      </w:r>
      <w:r w:rsidR="006E22F6" w:rsidRPr="005E3A64">
        <w:rPr>
          <w:spacing w:val="2"/>
        </w:rPr>
        <w:t>, сокращением численности или штата работников, изменением существенных условий трудового договора.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2.4. Фактически отработанное время для расчета размера ежемесячного денежного </w:t>
      </w:r>
      <w:r w:rsidR="00D6788F">
        <w:rPr>
          <w:spacing w:val="2"/>
        </w:rPr>
        <w:t>поощрения</w:t>
      </w:r>
      <w:r w:rsidRPr="005E3A64">
        <w:rPr>
          <w:spacing w:val="2"/>
        </w:rPr>
        <w:t xml:space="preserve"> определяется согласно табелю учета рабочего времени.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2.5. В максимальном размере ежемесячное денежное </w:t>
      </w:r>
      <w:r w:rsidR="00D6788F">
        <w:rPr>
          <w:spacing w:val="2"/>
        </w:rPr>
        <w:t>поощрения</w:t>
      </w:r>
      <w:r w:rsidRPr="005E3A64">
        <w:rPr>
          <w:spacing w:val="2"/>
        </w:rPr>
        <w:t xml:space="preserve"> выплачивается при выполнении следующих условий: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2.5.1. Качественное, своевременное выполнение функциональных обязанностей, определенных утвержденными должностными инструкциями</w:t>
      </w:r>
      <w:r w:rsidR="0035052D" w:rsidRPr="005E3A64">
        <w:rPr>
          <w:spacing w:val="2"/>
        </w:rPr>
        <w:t xml:space="preserve"> и</w:t>
      </w:r>
      <w:r w:rsidRPr="005E3A64">
        <w:rPr>
          <w:spacing w:val="2"/>
        </w:rPr>
        <w:t xml:space="preserve"> качественная подготовка документов.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lastRenderedPageBreak/>
        <w:t>2.5.2. Качественное, своевременное выполнение планов работы, постановлений, распоряжений и поручений</w:t>
      </w:r>
      <w:r w:rsidR="0035052D" w:rsidRPr="005E3A64">
        <w:rPr>
          <w:spacing w:val="2"/>
        </w:rPr>
        <w:t xml:space="preserve"> главы городского поселения Андра и</w:t>
      </w:r>
      <w:r w:rsidRPr="005E3A64">
        <w:rPr>
          <w:spacing w:val="2"/>
        </w:rPr>
        <w:t xml:space="preserve"> непосредственного руководителя по вопросам, входящим в компетенцию служащего.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2.5.3. Квалифицированная, в установленный срок подготовка и оформление отчетных, финансовых и иных документов.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2.5.4.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2.5.5.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6E22F6" w:rsidRPr="005E3A64" w:rsidRDefault="006E22F6" w:rsidP="0035052D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2.6. Размер ежемесячного денежного </w:t>
      </w:r>
      <w:r w:rsidR="00D6788F">
        <w:rPr>
          <w:spacing w:val="2"/>
        </w:rPr>
        <w:t>поощрения</w:t>
      </w:r>
      <w:r w:rsidRPr="005E3A64">
        <w:rPr>
          <w:spacing w:val="2"/>
        </w:rPr>
        <w:t xml:space="preserve"> лиц, </w:t>
      </w:r>
      <w:r w:rsidR="009D11BC" w:rsidRPr="005E3A64">
        <w:t>замещающих</w:t>
      </w:r>
      <w:r w:rsidRPr="005E3A64">
        <w:rPr>
          <w:spacing w:val="2"/>
        </w:rPr>
        <w:t xml:space="preserve"> должности, не отнесенные к должностям </w:t>
      </w:r>
      <w:r w:rsidR="0035052D" w:rsidRPr="005E3A64">
        <w:rPr>
          <w:spacing w:val="2"/>
        </w:rPr>
        <w:t>муниципальной службы, и осуществляющих техническое обеспечение деятельности администрации городского поселения Андра</w:t>
      </w:r>
      <w:r w:rsidRPr="005E3A64">
        <w:rPr>
          <w:spacing w:val="2"/>
        </w:rPr>
        <w:t>, снижается работодателем в следующих случаях (до 100 процентов):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нарушение сроков представления установленной отчетности, представление неверной информации;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некачественное, несвоевременное выполнение планов работы, постановлений, распоряжений, решений и поручений;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отсутствие проведения, несвоевременное или некачественное проведение инструктажа по технике безопасности, противопожарной безопасности;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нарушение в учете материальных средств, допущение недостач, хищений, порчи имущества;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невыполнение поручения вышестоящего руководителя;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отсутствие контроля за работой подчиненных служб или работников;</w:t>
      </w:r>
    </w:p>
    <w:p w:rsidR="006E22F6" w:rsidRPr="005E3A64" w:rsidRDefault="0035052D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- </w:t>
      </w:r>
      <w:r w:rsidR="006E22F6" w:rsidRPr="005E3A64">
        <w:rPr>
          <w:spacing w:val="2"/>
        </w:rPr>
        <w:t>несоблюдение служебной дисциплины, нарушение служебного распорядка.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2.7. </w:t>
      </w:r>
      <w:r w:rsidR="00043CD4" w:rsidRPr="005E3A64">
        <w:rPr>
          <w:spacing w:val="2"/>
        </w:rPr>
        <w:t>Ежемесячно, до 25 числа</w:t>
      </w:r>
      <w:r w:rsidRPr="005E3A64">
        <w:rPr>
          <w:spacing w:val="2"/>
        </w:rPr>
        <w:t xml:space="preserve"> текущего месяца </w:t>
      </w:r>
      <w:r w:rsidR="0035052D" w:rsidRPr="005E3A64">
        <w:rPr>
          <w:spacing w:val="2"/>
        </w:rPr>
        <w:t xml:space="preserve">глава </w:t>
      </w:r>
      <w:r w:rsidR="00B709D2" w:rsidRPr="005E3A64">
        <w:rPr>
          <w:spacing w:val="2"/>
        </w:rPr>
        <w:t xml:space="preserve">администрации </w:t>
      </w:r>
      <w:r w:rsidR="0035052D" w:rsidRPr="005E3A64">
        <w:rPr>
          <w:spacing w:val="2"/>
        </w:rPr>
        <w:t>городского поселения Андра</w:t>
      </w:r>
      <w:r w:rsidRPr="005E3A64">
        <w:rPr>
          <w:spacing w:val="2"/>
        </w:rPr>
        <w:t xml:space="preserve"> определяет размер ежемесячного денежного </w:t>
      </w:r>
      <w:r w:rsidR="00D6788F">
        <w:rPr>
          <w:spacing w:val="2"/>
        </w:rPr>
        <w:t>поощрения</w:t>
      </w:r>
      <w:r w:rsidRPr="005E3A64">
        <w:rPr>
          <w:spacing w:val="2"/>
        </w:rPr>
        <w:t xml:space="preserve"> с учетом предложений руководителя структурного подразделения и представляет в </w:t>
      </w:r>
      <w:r w:rsidR="0035052D" w:rsidRPr="005E3A64">
        <w:rPr>
          <w:spacing w:val="2"/>
        </w:rPr>
        <w:t>финансово-экономический отдел администрации городского поселения Андра</w:t>
      </w:r>
      <w:r w:rsidRPr="005E3A64">
        <w:rPr>
          <w:spacing w:val="2"/>
        </w:rPr>
        <w:t xml:space="preserve"> информацию о размере ежемесячного денежного </w:t>
      </w:r>
      <w:r w:rsidR="00D6788F">
        <w:rPr>
          <w:spacing w:val="2"/>
        </w:rPr>
        <w:t>поощрения</w:t>
      </w:r>
      <w:r w:rsidRPr="005E3A64">
        <w:rPr>
          <w:spacing w:val="2"/>
        </w:rPr>
        <w:t xml:space="preserve"> каждого работника.</w:t>
      </w:r>
    </w:p>
    <w:p w:rsidR="004C1998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2.8. </w:t>
      </w:r>
      <w:r w:rsidR="004C1998" w:rsidRPr="005E3A64">
        <w:rPr>
          <w:spacing w:val="2"/>
        </w:rPr>
        <w:t xml:space="preserve">Снижение размера ежемесячной денежной </w:t>
      </w:r>
      <w:r w:rsidR="00D6788F">
        <w:rPr>
          <w:spacing w:val="2"/>
        </w:rPr>
        <w:t>поощрения</w:t>
      </w:r>
      <w:r w:rsidR="004C1998" w:rsidRPr="005E3A64">
        <w:rPr>
          <w:spacing w:val="2"/>
        </w:rPr>
        <w:t xml:space="preserve"> оформляется распоряжением администрации городского поселения Андра.</w:t>
      </w:r>
    </w:p>
    <w:p w:rsidR="006E22F6" w:rsidRPr="005E3A64" w:rsidRDefault="006E22F6" w:rsidP="006B506B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2.9. В случае применения к лицу, </w:t>
      </w:r>
      <w:r w:rsidR="005700BB" w:rsidRPr="005E3A64">
        <w:t>замещающему</w:t>
      </w:r>
      <w:r w:rsidRPr="005E3A64">
        <w:rPr>
          <w:spacing w:val="2"/>
        </w:rPr>
        <w:t xml:space="preserve"> должность, не отнесенную к должностям </w:t>
      </w:r>
      <w:r w:rsidR="006B506B" w:rsidRPr="005E3A64">
        <w:rPr>
          <w:spacing w:val="2"/>
        </w:rPr>
        <w:t xml:space="preserve">муниципальной службы, и осуществляющих техническое обеспечение деятельности администрации городского поселения Андра, </w:t>
      </w:r>
      <w:r w:rsidRPr="005E3A64">
        <w:rPr>
          <w:spacing w:val="2"/>
        </w:rPr>
        <w:t xml:space="preserve">дисциплинарного взыскания ежемесячное денежное </w:t>
      </w:r>
      <w:r w:rsidR="00D6788F">
        <w:rPr>
          <w:spacing w:val="2"/>
        </w:rPr>
        <w:t>поощрение</w:t>
      </w:r>
      <w:r w:rsidRPr="005E3A64">
        <w:rPr>
          <w:spacing w:val="2"/>
        </w:rPr>
        <w:t xml:space="preserve"> за месяц, в котором он был привлечен к дисциплинарной ответственности, не выплачивается.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2.10.</w:t>
      </w:r>
      <w:r w:rsidR="004C1998" w:rsidRPr="005E3A64">
        <w:rPr>
          <w:spacing w:val="2"/>
        </w:rPr>
        <w:t xml:space="preserve"> Работники, которым снижен размер ежемесячно</w:t>
      </w:r>
      <w:r w:rsidR="00D6788F">
        <w:rPr>
          <w:spacing w:val="2"/>
        </w:rPr>
        <w:t>го денежного поощрения</w:t>
      </w:r>
      <w:r w:rsidR="004C1998" w:rsidRPr="005E3A64">
        <w:rPr>
          <w:spacing w:val="2"/>
        </w:rPr>
        <w:t xml:space="preserve">, должны быть ознакомлены под роспись с распоряжением администрации городского поселения Андра о размере и причине снижения и имеют право обжаловать </w:t>
      </w:r>
      <w:r w:rsidR="005B0F8E" w:rsidRPr="005E3A64">
        <w:rPr>
          <w:spacing w:val="2"/>
        </w:rPr>
        <w:t>р</w:t>
      </w:r>
      <w:r w:rsidR="00B709D2" w:rsidRPr="005E3A64">
        <w:rPr>
          <w:spacing w:val="2"/>
        </w:rPr>
        <w:t>аспоряжение</w:t>
      </w:r>
      <w:r w:rsidR="005B0F8E" w:rsidRPr="005E3A64">
        <w:rPr>
          <w:spacing w:val="2"/>
        </w:rPr>
        <w:t xml:space="preserve"> о снижении премии в установленном законодательством порядке.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2.1</w:t>
      </w:r>
      <w:r w:rsidR="005B0F8E" w:rsidRPr="005E3A64">
        <w:rPr>
          <w:spacing w:val="2"/>
        </w:rPr>
        <w:t>1</w:t>
      </w:r>
      <w:r w:rsidRPr="005E3A64">
        <w:rPr>
          <w:spacing w:val="2"/>
        </w:rPr>
        <w:t xml:space="preserve">. Факт обжалования не приостанавливает действие </w:t>
      </w:r>
      <w:r w:rsidR="00B709D2" w:rsidRPr="005E3A64">
        <w:rPr>
          <w:spacing w:val="2"/>
        </w:rPr>
        <w:t xml:space="preserve">распоряжения </w:t>
      </w:r>
      <w:r w:rsidRPr="005E3A64">
        <w:rPr>
          <w:spacing w:val="2"/>
        </w:rPr>
        <w:t>о снижении</w:t>
      </w:r>
      <w:r w:rsidRPr="005E3A64">
        <w:rPr>
          <w:color w:val="FF0000"/>
          <w:spacing w:val="2"/>
        </w:rPr>
        <w:t xml:space="preserve"> </w:t>
      </w:r>
      <w:r w:rsidRPr="005E3A64">
        <w:rPr>
          <w:spacing w:val="2"/>
        </w:rPr>
        <w:t xml:space="preserve">ежемесячного денежного </w:t>
      </w:r>
      <w:r w:rsidR="00D6788F">
        <w:rPr>
          <w:spacing w:val="2"/>
        </w:rPr>
        <w:t>поощрения</w:t>
      </w:r>
      <w:r w:rsidRPr="005E3A64">
        <w:rPr>
          <w:spacing w:val="2"/>
        </w:rPr>
        <w:t>.</w:t>
      </w:r>
    </w:p>
    <w:p w:rsidR="001559EB" w:rsidRPr="005E3A64" w:rsidRDefault="001559EB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1559EB" w:rsidRPr="005E3A64" w:rsidRDefault="00D6788F" w:rsidP="001559EB">
      <w:pPr>
        <w:numPr>
          <w:ilvl w:val="0"/>
          <w:numId w:val="17"/>
        </w:num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Денежное поощрение</w:t>
      </w:r>
      <w:r w:rsidR="006E22F6" w:rsidRPr="005E3A64">
        <w:rPr>
          <w:spacing w:val="2"/>
        </w:rPr>
        <w:t xml:space="preserve"> по итогам работы за 3 месяца (I, II, III, IV квартал), </w:t>
      </w:r>
    </w:p>
    <w:p w:rsidR="006E22F6" w:rsidRPr="005E3A64" w:rsidRDefault="006E22F6" w:rsidP="001559EB">
      <w:pPr>
        <w:shd w:val="clear" w:color="auto" w:fill="FFFFFF"/>
        <w:ind w:left="720"/>
        <w:jc w:val="center"/>
        <w:textAlignment w:val="baseline"/>
        <w:rPr>
          <w:spacing w:val="2"/>
        </w:rPr>
      </w:pPr>
      <w:r w:rsidRPr="005E3A64">
        <w:rPr>
          <w:spacing w:val="2"/>
        </w:rPr>
        <w:t>по итогам работы за 12 месяцев (календарный год)</w:t>
      </w:r>
    </w:p>
    <w:p w:rsidR="001559EB" w:rsidRPr="005E3A64" w:rsidRDefault="001559EB" w:rsidP="001559EB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 xml:space="preserve">3.1. </w:t>
      </w:r>
      <w:r w:rsidR="00D6788F">
        <w:rPr>
          <w:spacing w:val="2"/>
        </w:rPr>
        <w:t>Денежное поощрение</w:t>
      </w:r>
      <w:r w:rsidRPr="005E3A64">
        <w:rPr>
          <w:spacing w:val="2"/>
        </w:rPr>
        <w:t xml:space="preserve"> по итогам работы за 12 месяцев (календарный год) выплач</w:t>
      </w:r>
      <w:r w:rsidR="002F2619" w:rsidRPr="005E3A64">
        <w:rPr>
          <w:spacing w:val="2"/>
        </w:rPr>
        <w:t>ивается</w:t>
      </w:r>
      <w:r w:rsidR="00C65FC6" w:rsidRPr="005E3A64">
        <w:rPr>
          <w:spacing w:val="2"/>
        </w:rPr>
        <w:t xml:space="preserve"> по распоряжению администрации городского поселения Андра</w:t>
      </w:r>
      <w:r w:rsidR="00043CD4" w:rsidRPr="005E3A64">
        <w:rPr>
          <w:spacing w:val="2"/>
        </w:rPr>
        <w:t xml:space="preserve">, </w:t>
      </w:r>
      <w:r w:rsidR="002F2619" w:rsidRPr="005E3A64">
        <w:rPr>
          <w:spacing w:val="2"/>
        </w:rPr>
        <w:t>не позднее первого квартала, следующего за отчетным годом</w:t>
      </w:r>
      <w:r w:rsidR="006B506B" w:rsidRPr="005E3A64">
        <w:rPr>
          <w:spacing w:val="2"/>
        </w:rPr>
        <w:t>.</w:t>
      </w:r>
    </w:p>
    <w:p w:rsidR="006B506B" w:rsidRPr="00895315" w:rsidRDefault="006B506B" w:rsidP="00E2206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31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F2619" w:rsidRPr="00895315">
        <w:rPr>
          <w:rFonts w:ascii="Times New Roman" w:hAnsi="Times New Roman" w:cs="Times New Roman"/>
          <w:sz w:val="24"/>
          <w:szCs w:val="24"/>
        </w:rPr>
        <w:t>2</w:t>
      </w:r>
      <w:r w:rsidRPr="00895315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D6788F" w:rsidRPr="00895315">
        <w:rPr>
          <w:rFonts w:ascii="Times New Roman" w:hAnsi="Times New Roman" w:cs="Times New Roman"/>
          <w:spacing w:val="2"/>
          <w:sz w:val="24"/>
          <w:szCs w:val="24"/>
        </w:rPr>
        <w:t>денежного поощрения</w:t>
      </w:r>
      <w:r w:rsidRPr="00895315">
        <w:rPr>
          <w:rFonts w:ascii="Times New Roman" w:hAnsi="Times New Roman" w:cs="Times New Roman"/>
          <w:sz w:val="24"/>
          <w:szCs w:val="24"/>
        </w:rPr>
        <w:t xml:space="preserve"> </w:t>
      </w:r>
      <w:r w:rsidR="00C65FC6" w:rsidRPr="00895315">
        <w:rPr>
          <w:rFonts w:ascii="Times New Roman" w:hAnsi="Times New Roman" w:cs="Times New Roman"/>
          <w:sz w:val="24"/>
          <w:szCs w:val="24"/>
        </w:rPr>
        <w:t>определяется главой</w:t>
      </w:r>
      <w:r w:rsidR="00CE4AB1" w:rsidRPr="0089531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Андра. </w:t>
      </w:r>
    </w:p>
    <w:p w:rsidR="006532B6" w:rsidRPr="00895315" w:rsidRDefault="006E22F6" w:rsidP="00E2206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95315">
        <w:rPr>
          <w:spacing w:val="2"/>
        </w:rPr>
        <w:t>3.</w:t>
      </w:r>
      <w:r w:rsidR="00D44567" w:rsidRPr="00895315">
        <w:rPr>
          <w:spacing w:val="2"/>
        </w:rPr>
        <w:t>3</w:t>
      </w:r>
      <w:r w:rsidR="00CE4AB1" w:rsidRPr="00895315">
        <w:rPr>
          <w:spacing w:val="2"/>
        </w:rPr>
        <w:t xml:space="preserve">. </w:t>
      </w:r>
      <w:r w:rsidR="006532B6" w:rsidRPr="00895315">
        <w:rPr>
          <w:spacing w:val="2"/>
        </w:rPr>
        <w:t>Денежное поощрение по результатам работы за квартал, год выплачивается за счет фонда оплаты труда за фактически отработанное время согласно табеля учета рабочего времени, в том числе:</w:t>
      </w:r>
    </w:p>
    <w:p w:rsidR="006532B6" w:rsidRPr="00895315" w:rsidRDefault="006532B6" w:rsidP="006532B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95315">
        <w:rPr>
          <w:spacing w:val="2"/>
        </w:rPr>
        <w:t>1) дни нахождения в служебной командировке;</w:t>
      </w:r>
    </w:p>
    <w:p w:rsidR="00D6788F" w:rsidRPr="00895315" w:rsidRDefault="006532B6" w:rsidP="006532B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95315">
        <w:rPr>
          <w:spacing w:val="2"/>
        </w:rPr>
        <w:t>2) дни в ежегодном и дополнительном оплачиваемых отпусках.</w:t>
      </w:r>
    </w:p>
    <w:p w:rsidR="00D44567" w:rsidRPr="00895315" w:rsidRDefault="006E22F6" w:rsidP="006532B6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95315">
        <w:rPr>
          <w:spacing w:val="2"/>
        </w:rPr>
        <w:t>3.</w:t>
      </w:r>
      <w:r w:rsidR="00D44567" w:rsidRPr="00895315">
        <w:rPr>
          <w:spacing w:val="2"/>
        </w:rPr>
        <w:t>4</w:t>
      </w:r>
      <w:r w:rsidRPr="00895315">
        <w:rPr>
          <w:spacing w:val="2"/>
        </w:rPr>
        <w:t xml:space="preserve">. </w:t>
      </w:r>
      <w:r w:rsidR="00602374" w:rsidRPr="00895315">
        <w:rPr>
          <w:spacing w:val="2"/>
        </w:rPr>
        <w:t>Денежное поощрение</w:t>
      </w:r>
      <w:r w:rsidR="00D44567" w:rsidRPr="00895315">
        <w:rPr>
          <w:spacing w:val="2"/>
        </w:rPr>
        <w:t xml:space="preserve"> не выплачивается работникам, уволенным в течение календарного года за виновные действия.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895315">
        <w:rPr>
          <w:spacing w:val="2"/>
        </w:rPr>
        <w:t>3.</w:t>
      </w:r>
      <w:r w:rsidR="00487185" w:rsidRPr="00895315">
        <w:rPr>
          <w:spacing w:val="2"/>
        </w:rPr>
        <w:t>5</w:t>
      </w:r>
      <w:r w:rsidRPr="00895315">
        <w:rPr>
          <w:spacing w:val="2"/>
        </w:rPr>
        <w:t xml:space="preserve">. Размер </w:t>
      </w:r>
      <w:r w:rsidR="00602374" w:rsidRPr="00895315">
        <w:rPr>
          <w:spacing w:val="2"/>
        </w:rPr>
        <w:t>денежное поощрение</w:t>
      </w:r>
      <w:r w:rsidRPr="00895315">
        <w:rPr>
          <w:spacing w:val="2"/>
        </w:rPr>
        <w:t xml:space="preserve"> по итогам работы за 12 месяцев (</w:t>
      </w:r>
      <w:r w:rsidRPr="005E3A64">
        <w:rPr>
          <w:spacing w:val="2"/>
        </w:rPr>
        <w:t xml:space="preserve">календарный год) может быть уменьшен за упущения, перечисленные в пункте </w:t>
      </w:r>
      <w:r w:rsidR="00487185" w:rsidRPr="005E3A64">
        <w:rPr>
          <w:spacing w:val="2"/>
        </w:rPr>
        <w:t>2.6 приложения 2 к настоящему Положению</w:t>
      </w:r>
      <w:r w:rsidRPr="005E3A64">
        <w:rPr>
          <w:spacing w:val="2"/>
        </w:rPr>
        <w:t>.</w:t>
      </w:r>
    </w:p>
    <w:p w:rsidR="006E22F6" w:rsidRPr="00300503" w:rsidRDefault="00487185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3.6</w:t>
      </w:r>
      <w:r w:rsidR="006E22F6" w:rsidRPr="005E3A64">
        <w:rPr>
          <w:spacing w:val="2"/>
        </w:rPr>
        <w:t xml:space="preserve">. </w:t>
      </w:r>
      <w:r w:rsidR="00602374">
        <w:rPr>
          <w:spacing w:val="2"/>
        </w:rPr>
        <w:t>Денежное поощрение</w:t>
      </w:r>
      <w:r w:rsidR="006E22F6" w:rsidRPr="005E3A64">
        <w:rPr>
          <w:spacing w:val="2"/>
        </w:rPr>
        <w:t xml:space="preserve"> по итогам работы за 3 месяца (I, II, III, IV квартал) выплачивается на основании </w:t>
      </w:r>
      <w:r w:rsidR="006E22F6" w:rsidRPr="00300503">
        <w:rPr>
          <w:spacing w:val="2"/>
        </w:rPr>
        <w:t xml:space="preserve">распоряжения </w:t>
      </w:r>
      <w:r w:rsidR="006B506B" w:rsidRPr="00300503">
        <w:rPr>
          <w:spacing w:val="2"/>
        </w:rPr>
        <w:t>администрации городского поселения Андра.</w:t>
      </w:r>
    </w:p>
    <w:p w:rsidR="00C41D4E" w:rsidRPr="00300503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300503">
        <w:rPr>
          <w:spacing w:val="2"/>
        </w:rPr>
        <w:t>3.</w:t>
      </w:r>
      <w:r w:rsidR="00E724F7" w:rsidRPr="00300503">
        <w:rPr>
          <w:spacing w:val="2"/>
        </w:rPr>
        <w:t>7</w:t>
      </w:r>
      <w:r w:rsidRPr="00300503">
        <w:rPr>
          <w:spacing w:val="2"/>
        </w:rPr>
        <w:t xml:space="preserve">. </w:t>
      </w:r>
      <w:r w:rsidR="00E724F7" w:rsidRPr="00300503">
        <w:rPr>
          <w:spacing w:val="2"/>
        </w:rPr>
        <w:t>Р</w:t>
      </w:r>
      <w:r w:rsidRPr="00300503">
        <w:rPr>
          <w:spacing w:val="2"/>
        </w:rPr>
        <w:t xml:space="preserve">азмер </w:t>
      </w:r>
      <w:r w:rsidR="00602374">
        <w:rPr>
          <w:spacing w:val="2"/>
        </w:rPr>
        <w:t>денежного поощрения</w:t>
      </w:r>
      <w:r w:rsidRPr="00300503">
        <w:rPr>
          <w:spacing w:val="2"/>
        </w:rPr>
        <w:t xml:space="preserve"> </w:t>
      </w:r>
      <w:r w:rsidR="00F766C5" w:rsidRPr="00300503">
        <w:rPr>
          <w:spacing w:val="2"/>
        </w:rPr>
        <w:t>определяется главой</w:t>
      </w:r>
      <w:r w:rsidRPr="00300503">
        <w:rPr>
          <w:spacing w:val="2"/>
        </w:rPr>
        <w:t xml:space="preserve"> </w:t>
      </w:r>
      <w:r w:rsidR="006B506B" w:rsidRPr="00300503">
        <w:rPr>
          <w:spacing w:val="2"/>
        </w:rPr>
        <w:t>администрации городского поселения Андра</w:t>
      </w:r>
      <w:r w:rsidRPr="00300503">
        <w:rPr>
          <w:spacing w:val="2"/>
        </w:rPr>
        <w:t>, с учетом личного вклада работник</w:t>
      </w:r>
      <w:r w:rsidR="00F766C5" w:rsidRPr="00300503">
        <w:rPr>
          <w:spacing w:val="2"/>
        </w:rPr>
        <w:t>а</w:t>
      </w:r>
      <w:r w:rsidRPr="00300503">
        <w:rPr>
          <w:spacing w:val="2"/>
        </w:rPr>
        <w:t xml:space="preserve"> в общие результаты </w:t>
      </w:r>
      <w:r w:rsidR="001559EB" w:rsidRPr="00300503">
        <w:rPr>
          <w:spacing w:val="2"/>
        </w:rPr>
        <w:t>работы администрации городского поселения Андра</w:t>
      </w:r>
      <w:r w:rsidRPr="00300503">
        <w:rPr>
          <w:spacing w:val="2"/>
        </w:rPr>
        <w:t xml:space="preserve"> в расчетном периоде.</w:t>
      </w:r>
      <w:r w:rsidR="001559EB" w:rsidRPr="00300503">
        <w:rPr>
          <w:spacing w:val="2"/>
        </w:rPr>
        <w:t xml:space="preserve"> 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300503">
        <w:rPr>
          <w:spacing w:val="2"/>
        </w:rPr>
        <w:t>3.</w:t>
      </w:r>
      <w:r w:rsidR="00F766C5" w:rsidRPr="00300503">
        <w:rPr>
          <w:spacing w:val="2"/>
        </w:rPr>
        <w:t>8</w:t>
      </w:r>
      <w:r w:rsidRPr="00300503">
        <w:rPr>
          <w:spacing w:val="2"/>
        </w:rPr>
        <w:t xml:space="preserve">. При назначении </w:t>
      </w:r>
      <w:r w:rsidR="00602374">
        <w:rPr>
          <w:spacing w:val="2"/>
        </w:rPr>
        <w:t>денежного поощрения</w:t>
      </w:r>
      <w:r w:rsidRPr="00300503">
        <w:rPr>
          <w:spacing w:val="2"/>
        </w:rPr>
        <w:t xml:space="preserve"> по итогам</w:t>
      </w:r>
      <w:r w:rsidRPr="005E3A64">
        <w:rPr>
          <w:spacing w:val="2"/>
        </w:rPr>
        <w:t xml:space="preserve"> работы за 3 месяца (I, II, III, IV квартал) учитываются показ</w:t>
      </w:r>
      <w:r w:rsidR="00F00DAC" w:rsidRPr="005E3A64">
        <w:rPr>
          <w:spacing w:val="2"/>
        </w:rPr>
        <w:t>атели, установленные пунктом 2.5</w:t>
      </w:r>
      <w:r w:rsidRPr="005E3A64">
        <w:rPr>
          <w:spacing w:val="2"/>
        </w:rPr>
        <w:t xml:space="preserve"> </w:t>
      </w:r>
      <w:r w:rsidR="00F766C5" w:rsidRPr="005E3A64">
        <w:rPr>
          <w:spacing w:val="2"/>
        </w:rPr>
        <w:t xml:space="preserve">приложения </w:t>
      </w:r>
      <w:r w:rsidR="00F00DAC" w:rsidRPr="005E3A64">
        <w:rPr>
          <w:spacing w:val="2"/>
        </w:rPr>
        <w:t>2</w:t>
      </w:r>
      <w:r w:rsidR="00F766C5" w:rsidRPr="005E3A64">
        <w:rPr>
          <w:spacing w:val="2"/>
        </w:rPr>
        <w:t xml:space="preserve"> к</w:t>
      </w:r>
      <w:r w:rsidR="0022478C" w:rsidRPr="005E3A64">
        <w:rPr>
          <w:spacing w:val="2"/>
        </w:rPr>
        <w:t xml:space="preserve"> </w:t>
      </w:r>
      <w:r w:rsidRPr="005E3A64">
        <w:rPr>
          <w:spacing w:val="2"/>
        </w:rPr>
        <w:t>настояще</w:t>
      </w:r>
      <w:r w:rsidR="00F766C5" w:rsidRPr="005E3A64">
        <w:rPr>
          <w:spacing w:val="2"/>
        </w:rPr>
        <w:t>му</w:t>
      </w:r>
      <w:r w:rsidRPr="005E3A64">
        <w:rPr>
          <w:spacing w:val="2"/>
        </w:rPr>
        <w:t xml:space="preserve"> Положени</w:t>
      </w:r>
      <w:r w:rsidR="00F766C5" w:rsidRPr="005E3A64">
        <w:rPr>
          <w:spacing w:val="2"/>
        </w:rPr>
        <w:t>ю</w:t>
      </w:r>
      <w:r w:rsidRPr="005E3A64">
        <w:rPr>
          <w:spacing w:val="2"/>
        </w:rPr>
        <w:t>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3.</w:t>
      </w:r>
      <w:r w:rsidR="00F766C5" w:rsidRPr="005E3A64">
        <w:rPr>
          <w:spacing w:val="2"/>
        </w:rPr>
        <w:t>9</w:t>
      </w:r>
      <w:r w:rsidRPr="005E3A64">
        <w:rPr>
          <w:spacing w:val="2"/>
        </w:rPr>
        <w:t xml:space="preserve">. </w:t>
      </w:r>
      <w:r w:rsidR="00602374">
        <w:rPr>
          <w:spacing w:val="2"/>
        </w:rPr>
        <w:t>Денежное поощрение</w:t>
      </w:r>
      <w:r w:rsidRPr="005E3A64">
        <w:rPr>
          <w:spacing w:val="2"/>
        </w:rPr>
        <w:t xml:space="preserve"> по итогам работы за 3 месяца (I, II, III, IV квартал) не выплачивается работникам, имеющим неснятые дисциплинарные взыскания.</w:t>
      </w:r>
    </w:p>
    <w:p w:rsidR="006E22F6" w:rsidRPr="005E3A64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5E3A64">
        <w:rPr>
          <w:spacing w:val="2"/>
        </w:rPr>
        <w:t>3.1</w:t>
      </w:r>
      <w:r w:rsidR="00F766C5" w:rsidRPr="005E3A64">
        <w:rPr>
          <w:spacing w:val="2"/>
        </w:rPr>
        <w:t>0</w:t>
      </w:r>
      <w:r w:rsidRPr="005E3A64">
        <w:rPr>
          <w:spacing w:val="2"/>
        </w:rPr>
        <w:t xml:space="preserve">. Размер </w:t>
      </w:r>
      <w:r w:rsidR="00602374">
        <w:rPr>
          <w:spacing w:val="2"/>
        </w:rPr>
        <w:t>денежного поощрения</w:t>
      </w:r>
      <w:r w:rsidRPr="005E3A64">
        <w:rPr>
          <w:spacing w:val="2"/>
        </w:rPr>
        <w:t xml:space="preserve"> по итогам работы за 3 месяца (I, II, III, IV квартал) работникам учитывается при исчислении средней заработной платы (среднего заработка) для всех случаев определения ее размера, предусмотренных</w:t>
      </w:r>
      <w:r w:rsidR="00F00DAC" w:rsidRPr="005E3A64">
        <w:rPr>
          <w:spacing w:val="2"/>
        </w:rPr>
        <w:t xml:space="preserve"> </w:t>
      </w:r>
      <w:hyperlink r:id="rId11" w:history="1">
        <w:r w:rsidRPr="005E3A64">
          <w:rPr>
            <w:spacing w:val="2"/>
            <w:u w:val="single"/>
          </w:rPr>
          <w:t>Трудовым кодексом Российской Федерации</w:t>
        </w:r>
      </w:hyperlink>
      <w:r w:rsidRPr="005E3A64">
        <w:rPr>
          <w:spacing w:val="2"/>
        </w:rPr>
        <w:t>.</w:t>
      </w:r>
    </w:p>
    <w:p w:rsidR="001559EB" w:rsidRPr="005E3A64" w:rsidRDefault="001559EB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6E22F6" w:rsidRPr="005E3A64" w:rsidRDefault="00602374" w:rsidP="001559EB">
      <w:pPr>
        <w:numPr>
          <w:ilvl w:val="0"/>
          <w:numId w:val="17"/>
        </w:num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Денежное поощрение</w:t>
      </w:r>
      <w:r w:rsidR="006E22F6" w:rsidRPr="005E3A64">
        <w:rPr>
          <w:spacing w:val="2"/>
        </w:rPr>
        <w:t xml:space="preserve"> за выполнение особо важных и сложных заданий</w:t>
      </w:r>
    </w:p>
    <w:p w:rsidR="001559EB" w:rsidRPr="00240EE3" w:rsidRDefault="001559EB" w:rsidP="001559EB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6E22F6" w:rsidRPr="00240EE3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4.1. </w:t>
      </w:r>
      <w:r w:rsidR="00602374">
        <w:rPr>
          <w:spacing w:val="2"/>
        </w:rPr>
        <w:t>Денежное поощрение</w:t>
      </w:r>
      <w:r w:rsidRPr="00240EE3">
        <w:rPr>
          <w:spacing w:val="2"/>
        </w:rPr>
        <w:t xml:space="preserve"> выплачивается по распоряжению </w:t>
      </w:r>
      <w:r w:rsidR="001559EB">
        <w:rPr>
          <w:spacing w:val="2"/>
        </w:rPr>
        <w:t>администрации городского поселения Андра</w:t>
      </w:r>
      <w:r w:rsidRPr="00240EE3">
        <w:rPr>
          <w:spacing w:val="2"/>
        </w:rPr>
        <w:t>.</w:t>
      </w:r>
    </w:p>
    <w:p w:rsidR="006E22F6" w:rsidRPr="00240EE3" w:rsidRDefault="006E22F6" w:rsidP="00240EE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4.2. </w:t>
      </w:r>
      <w:r w:rsidR="00C263C5">
        <w:rPr>
          <w:spacing w:val="2"/>
        </w:rPr>
        <w:t xml:space="preserve">Конкретный размер </w:t>
      </w:r>
      <w:r w:rsidRPr="00240EE3">
        <w:rPr>
          <w:spacing w:val="2"/>
        </w:rPr>
        <w:t>единовременно</w:t>
      </w:r>
      <w:r w:rsidR="00602374">
        <w:rPr>
          <w:spacing w:val="2"/>
        </w:rPr>
        <w:t>го денежного поощрения</w:t>
      </w:r>
      <w:r w:rsidRPr="00240EE3">
        <w:rPr>
          <w:spacing w:val="2"/>
        </w:rPr>
        <w:t xml:space="preserve"> </w:t>
      </w:r>
      <w:r w:rsidR="00C263C5">
        <w:rPr>
          <w:spacing w:val="2"/>
        </w:rPr>
        <w:t>указывается в распоряжении администрации</w:t>
      </w:r>
      <w:r w:rsidR="001559EB">
        <w:rPr>
          <w:spacing w:val="2"/>
        </w:rPr>
        <w:t xml:space="preserve"> городского поселения Андра</w:t>
      </w:r>
      <w:r w:rsidR="00C263C5">
        <w:rPr>
          <w:spacing w:val="2"/>
        </w:rPr>
        <w:t>, но не более одного месячного фонда оплаты труда.</w:t>
      </w:r>
    </w:p>
    <w:p w:rsidR="001559EB" w:rsidRDefault="00240EE3" w:rsidP="001559EB">
      <w:pPr>
        <w:shd w:val="clear" w:color="auto" w:fill="FFFFFF"/>
        <w:ind w:firstLine="567"/>
        <w:jc w:val="right"/>
        <w:textAlignment w:val="baseline"/>
      </w:pPr>
      <w:r w:rsidRPr="00240EE3">
        <w:rPr>
          <w:spacing w:val="2"/>
        </w:rPr>
        <w:br w:type="page"/>
      </w:r>
      <w:r w:rsidR="001559EB">
        <w:lastRenderedPageBreak/>
        <w:t>Приложение 3</w:t>
      </w:r>
    </w:p>
    <w:p w:rsidR="001559EB" w:rsidRDefault="001559EB" w:rsidP="001559EB">
      <w:pPr>
        <w:shd w:val="clear" w:color="auto" w:fill="FFFFFF"/>
        <w:ind w:firstLine="567"/>
        <w:jc w:val="right"/>
        <w:textAlignment w:val="baseline"/>
      </w:pPr>
      <w:r>
        <w:t>к постановлению администрации</w:t>
      </w:r>
    </w:p>
    <w:p w:rsidR="001559EB" w:rsidRPr="00E3348F" w:rsidRDefault="001559EB" w:rsidP="001559EB">
      <w:pPr>
        <w:shd w:val="clear" w:color="auto" w:fill="FFFFFF"/>
        <w:ind w:firstLine="567"/>
        <w:jc w:val="right"/>
        <w:textAlignment w:val="baseline"/>
      </w:pPr>
      <w:r>
        <w:t>городского поселения Андра</w:t>
      </w:r>
    </w:p>
    <w:p w:rsidR="00895315" w:rsidRPr="005E3A64" w:rsidRDefault="00895315" w:rsidP="00895315">
      <w:pPr>
        <w:shd w:val="clear" w:color="auto" w:fill="FFFFFF"/>
        <w:ind w:firstLine="567"/>
        <w:jc w:val="right"/>
        <w:textAlignment w:val="baseline"/>
      </w:pPr>
      <w:r w:rsidRPr="0005033B">
        <w:t>от «</w:t>
      </w:r>
      <w:r>
        <w:t>16</w:t>
      </w:r>
      <w:r w:rsidRPr="0005033B">
        <w:t xml:space="preserve">» </w:t>
      </w:r>
      <w:r>
        <w:t xml:space="preserve">апреля </w:t>
      </w:r>
      <w:r w:rsidRPr="0005033B">
        <w:t>20</w:t>
      </w:r>
      <w:r>
        <w:t>20</w:t>
      </w:r>
      <w:r w:rsidRPr="0005033B">
        <w:t xml:space="preserve"> №</w:t>
      </w:r>
      <w:r>
        <w:t>71</w:t>
      </w:r>
    </w:p>
    <w:p w:rsidR="00C263C5" w:rsidRPr="00240EE3" w:rsidRDefault="00C263C5" w:rsidP="00240EE3">
      <w:pPr>
        <w:shd w:val="clear" w:color="auto" w:fill="FFFFFF"/>
        <w:jc w:val="both"/>
        <w:textAlignment w:val="baseline"/>
        <w:rPr>
          <w:spacing w:val="2"/>
        </w:rPr>
      </w:pPr>
    </w:p>
    <w:p w:rsidR="001559EB" w:rsidRDefault="001559EB" w:rsidP="00C41D4E">
      <w:pPr>
        <w:shd w:val="clear" w:color="auto" w:fill="FFFFFF"/>
        <w:jc w:val="center"/>
        <w:textAlignment w:val="baseline"/>
        <w:rPr>
          <w:spacing w:val="2"/>
        </w:rPr>
      </w:pPr>
      <w:r w:rsidRPr="00E3348F">
        <w:rPr>
          <w:spacing w:val="2"/>
        </w:rPr>
        <w:t>Порядок</w:t>
      </w:r>
      <w:r>
        <w:rPr>
          <w:spacing w:val="2"/>
        </w:rPr>
        <w:t xml:space="preserve"> </w:t>
      </w:r>
      <w:r w:rsidRPr="00E3348F">
        <w:rPr>
          <w:spacing w:val="2"/>
        </w:rPr>
        <w:t>реализации государственной гарантии</w:t>
      </w:r>
    </w:p>
    <w:p w:rsidR="001559EB" w:rsidRDefault="001559EB" w:rsidP="00C41D4E">
      <w:pPr>
        <w:shd w:val="clear" w:color="auto" w:fill="FFFFFF"/>
        <w:jc w:val="center"/>
        <w:textAlignment w:val="baseline"/>
        <w:rPr>
          <w:spacing w:val="2"/>
        </w:rPr>
      </w:pPr>
      <w:r w:rsidRPr="00E3348F">
        <w:rPr>
          <w:spacing w:val="2"/>
        </w:rPr>
        <w:t>по частичной компенсации расходов на санаторно-курортное обслуживание</w:t>
      </w:r>
    </w:p>
    <w:p w:rsidR="00240EE3" w:rsidRPr="00240EE3" w:rsidRDefault="001559EB" w:rsidP="00C41D4E">
      <w:pPr>
        <w:shd w:val="clear" w:color="auto" w:fill="FFFFFF"/>
        <w:jc w:val="center"/>
        <w:textAlignment w:val="baseline"/>
        <w:rPr>
          <w:spacing w:val="2"/>
        </w:rPr>
      </w:pPr>
      <w:r w:rsidRPr="00E3348F">
        <w:rPr>
          <w:spacing w:val="2"/>
        </w:rPr>
        <w:t>и оплату проезда к месту санаторно-курортного обслуживания и обратно</w:t>
      </w:r>
    </w:p>
    <w:p w:rsidR="00240EE3" w:rsidRPr="00240EE3" w:rsidRDefault="00240EE3" w:rsidP="00240EE3">
      <w:pPr>
        <w:shd w:val="clear" w:color="auto" w:fill="FFFFFF"/>
        <w:jc w:val="both"/>
        <w:textAlignment w:val="baseline"/>
        <w:rPr>
          <w:spacing w:val="2"/>
        </w:rPr>
      </w:pPr>
    </w:p>
    <w:p w:rsidR="001559EB" w:rsidRDefault="001559EB" w:rsidP="001559EB">
      <w:pPr>
        <w:numPr>
          <w:ilvl w:val="0"/>
          <w:numId w:val="18"/>
        </w:num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Общее положение</w:t>
      </w:r>
    </w:p>
    <w:p w:rsidR="001559EB" w:rsidRDefault="001559EB" w:rsidP="001559EB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6E22F6" w:rsidRPr="00240EE3" w:rsidRDefault="006E22F6" w:rsidP="001559EB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1.1. Порядок определяет условия реализации государственной гарантии по частичной компенсации расходов на санаторно-курортное обслуживание (далее - компенсация расходов на санаторно-курортное обслуживание) и оплаты проезда к месту санаторно-курортного обслуживания и обратно лицам, </w:t>
      </w:r>
      <w:r w:rsidR="005700BB" w:rsidRPr="00176836">
        <w:t>замещающим</w:t>
      </w:r>
      <w:r w:rsidRPr="00240EE3">
        <w:rPr>
          <w:spacing w:val="2"/>
        </w:rPr>
        <w:t xml:space="preserve"> должности, не отнесенные к должностям </w:t>
      </w:r>
      <w:r w:rsidR="001559EB" w:rsidRPr="00E3348F">
        <w:rPr>
          <w:spacing w:val="2"/>
        </w:rPr>
        <w:t>муниципальной службы, и осуществляющих техническое обеспечение деятельности администрации городского поселения Андра</w:t>
      </w:r>
      <w:r w:rsidR="001559EB" w:rsidRPr="00240EE3">
        <w:rPr>
          <w:spacing w:val="2"/>
        </w:rPr>
        <w:t xml:space="preserve"> </w:t>
      </w:r>
      <w:r w:rsidRPr="00240EE3">
        <w:rPr>
          <w:spacing w:val="2"/>
        </w:rPr>
        <w:t xml:space="preserve">(далее </w:t>
      </w:r>
      <w:r w:rsidR="001559EB">
        <w:rPr>
          <w:spacing w:val="2"/>
        </w:rPr>
        <w:t>–</w:t>
      </w:r>
      <w:r w:rsidRPr="00240EE3">
        <w:rPr>
          <w:spacing w:val="2"/>
        </w:rPr>
        <w:t xml:space="preserve"> </w:t>
      </w:r>
      <w:r w:rsidR="001559EB">
        <w:rPr>
          <w:spacing w:val="2"/>
        </w:rPr>
        <w:t>администрация</w:t>
      </w:r>
      <w:r w:rsidRPr="00240EE3">
        <w:rPr>
          <w:spacing w:val="2"/>
        </w:rPr>
        <w:t>, работники), а также их детям</w:t>
      </w:r>
      <w:r w:rsidR="00DA521A">
        <w:rPr>
          <w:spacing w:val="2"/>
        </w:rPr>
        <w:t>.</w:t>
      </w:r>
    </w:p>
    <w:p w:rsidR="006E22F6" w:rsidRPr="00240EE3" w:rsidRDefault="006E22F6" w:rsidP="001559EB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1.2. К детям работников относятся несовершеннолетние дети до 18 лет, а также лица в возрасте до 18 лет, в отношении которых работник (супруг работника) назначен опекуном или попечителем.</w:t>
      </w:r>
    </w:p>
    <w:p w:rsidR="006E22F6" w:rsidRPr="00240EE3" w:rsidRDefault="006E22F6" w:rsidP="001559EB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1.3. Компенсацию расходов на санаторно-курортное обслуживание, оплату стоимости проезда к месту использования санаторно-курортного обслуживания и обратно осуществляет представитель нанимателя (работодатель)</w:t>
      </w:r>
      <w:r w:rsidR="00C41D4E">
        <w:rPr>
          <w:spacing w:val="2"/>
        </w:rPr>
        <w:t>.</w:t>
      </w:r>
    </w:p>
    <w:p w:rsidR="006E22F6" w:rsidRDefault="006E22F6" w:rsidP="001559EB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1.4. Компенсация расходов на санаторно-курортное обслуживание и оплата проезда к месту санаторно-курортного обслуживания и обратно осуществляется в пределах средств, предусмотренных в бюджете </w:t>
      </w:r>
      <w:r w:rsidR="00DA521A">
        <w:rPr>
          <w:spacing w:val="2"/>
        </w:rPr>
        <w:t>администрации городского поселения Андра</w:t>
      </w:r>
      <w:r w:rsidRPr="00240EE3">
        <w:rPr>
          <w:spacing w:val="2"/>
        </w:rPr>
        <w:t xml:space="preserve"> на эти цели.</w:t>
      </w:r>
    </w:p>
    <w:p w:rsidR="001559EB" w:rsidRDefault="001559EB" w:rsidP="00240EE3">
      <w:pPr>
        <w:shd w:val="clear" w:color="auto" w:fill="FFFFFF"/>
        <w:jc w:val="both"/>
        <w:textAlignment w:val="baseline"/>
        <w:rPr>
          <w:spacing w:val="2"/>
        </w:rPr>
      </w:pPr>
    </w:p>
    <w:p w:rsidR="001559EB" w:rsidRDefault="00DA521A" w:rsidP="00DA521A">
      <w:pPr>
        <w:numPr>
          <w:ilvl w:val="0"/>
          <w:numId w:val="18"/>
        </w:num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Компенсация расходов на санаторно-курортное обслуживание работникам.</w:t>
      </w:r>
    </w:p>
    <w:p w:rsidR="001559EB" w:rsidRPr="00240EE3" w:rsidRDefault="001559EB" w:rsidP="00240EE3">
      <w:pPr>
        <w:shd w:val="clear" w:color="auto" w:fill="FFFFFF"/>
        <w:jc w:val="both"/>
        <w:textAlignment w:val="baseline"/>
        <w:rPr>
          <w:spacing w:val="2"/>
        </w:rPr>
      </w:pP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2.1. Компенсация расходов на санаторно-курортное обслуживание работникам и их детям (независимо от использования работником права санаторно-курортного обслуживания) осуществляется в пределах территории Российской Федерации и не более 1 раза в год.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2.2. Максимальная продолжительность компенсируемого за счет средств бюджета </w:t>
      </w:r>
      <w:r w:rsidR="00C41D4E" w:rsidRPr="002C180A">
        <w:rPr>
          <w:spacing w:val="2"/>
        </w:rPr>
        <w:t>Ханты-мансийского</w:t>
      </w:r>
      <w:r w:rsidR="00C41D4E">
        <w:rPr>
          <w:spacing w:val="2"/>
        </w:rPr>
        <w:t xml:space="preserve"> </w:t>
      </w:r>
      <w:r w:rsidRPr="00240EE3">
        <w:rPr>
          <w:spacing w:val="2"/>
        </w:rPr>
        <w:t>автономного округа санаторно-курортного обслуживания составляет 14 календарных дней.</w:t>
      </w:r>
    </w:p>
    <w:p w:rsidR="006E22F6" w:rsidRPr="00240EE3" w:rsidRDefault="006E22F6" w:rsidP="00C41D4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2.3. Работники самостоятельно выбирают организацию, предоставляющую санаторно-курортные услуги (далее - организация), и место санаторно-курортного обслуживания с учетом положений пункта 2.1 </w:t>
      </w:r>
      <w:r w:rsidR="002162BC">
        <w:rPr>
          <w:spacing w:val="2"/>
        </w:rPr>
        <w:t>Порядка</w:t>
      </w:r>
      <w:r w:rsidRPr="00240EE3">
        <w:rPr>
          <w:spacing w:val="2"/>
        </w:rPr>
        <w:t xml:space="preserve"> путем заключения договора о предоставлении услуг (далее - договор).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2.4. Не позднее 20 дней до начала санаторно-курортного обслуживания работники представляют </w:t>
      </w:r>
      <w:r w:rsidR="00DA521A">
        <w:rPr>
          <w:spacing w:val="2"/>
        </w:rPr>
        <w:t>в администрацию городского поселения Андра</w:t>
      </w:r>
      <w:r w:rsidRPr="00240EE3">
        <w:rPr>
          <w:spacing w:val="2"/>
        </w:rPr>
        <w:t xml:space="preserve"> следующие документы: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2.4.1. Заявление о компенсации расходов на санаторно-курортное обслуживание с указанием своих фамилии, имени, отчества, должности, места (наименование и контактные данные организации) и времени санаторно-курортного обслуживания (при направлении на санаторно-курортное обслуживание детей указываются их фамилии, имена, отчества, года рождения).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2.4.2. Копии документов, подтверждающих степень родства (свидетельства о рождении ребенка, об усыновлении (удочерении), установлении отцовства или </w:t>
      </w:r>
      <w:r w:rsidRPr="00176836">
        <w:rPr>
          <w:spacing w:val="2"/>
        </w:rPr>
        <w:t>о</w:t>
      </w:r>
      <w:r w:rsidR="002162BC" w:rsidRPr="00176836">
        <w:rPr>
          <w:spacing w:val="2"/>
        </w:rPr>
        <w:t>б</w:t>
      </w:r>
      <w:r w:rsidRPr="00240EE3">
        <w:rPr>
          <w:spacing w:val="2"/>
        </w:rPr>
        <w:t xml:space="preserve"> </w:t>
      </w:r>
      <w:r w:rsidR="002162BC" w:rsidRPr="00176836">
        <w:rPr>
          <w:spacing w:val="2"/>
        </w:rPr>
        <w:lastRenderedPageBreak/>
        <w:t>изменении</w:t>
      </w:r>
      <w:r w:rsidRPr="00176836">
        <w:rPr>
          <w:spacing w:val="2"/>
        </w:rPr>
        <w:t xml:space="preserve"> ф</w:t>
      </w:r>
      <w:r w:rsidRPr="00240EE3">
        <w:rPr>
          <w:spacing w:val="2"/>
        </w:rPr>
        <w:t>амилии (в случае предоставления санаторно-курортного обслуживания детям работников)).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2.4.3. Копию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2.4.4. Копию договора (при наличии) и копию документа, подтверждающего оплату услуг в соответствии с подпунктом 2.8.3 пункта 2.8 Порядка.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2.5. Компенсация расходов на санаторно-курортное обслуживание за счет средств бюджета </w:t>
      </w:r>
      <w:r w:rsidR="00DA521A">
        <w:rPr>
          <w:spacing w:val="2"/>
        </w:rPr>
        <w:t>администрации городского поселения Андра</w:t>
      </w:r>
      <w:r w:rsidRPr="00240EE3">
        <w:rPr>
          <w:spacing w:val="2"/>
        </w:rPr>
        <w:t xml:space="preserve"> осуществляется: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2.5.1. Для работников - в размере 70 процентов от фактической стоимости санаторно-курортного обслуживания, но не более </w:t>
      </w:r>
      <w:r w:rsidRPr="002C180A">
        <w:rPr>
          <w:spacing w:val="2"/>
        </w:rPr>
        <w:t>3</w:t>
      </w:r>
      <w:r w:rsidR="00300503" w:rsidRPr="002C180A">
        <w:rPr>
          <w:spacing w:val="2"/>
        </w:rPr>
        <w:t>380</w:t>
      </w:r>
      <w:r w:rsidRPr="002C180A">
        <w:rPr>
          <w:spacing w:val="2"/>
        </w:rPr>
        <w:t xml:space="preserve"> рублей</w:t>
      </w:r>
      <w:r w:rsidRPr="00240EE3">
        <w:rPr>
          <w:spacing w:val="2"/>
        </w:rPr>
        <w:t xml:space="preserve"> за 1 сутки пребывания в организации на 1 человека.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2.5.2. Для детей работников - в размере 50 процентов от фактической стоимости санаторно-курортного обслуживания, но не более </w:t>
      </w:r>
      <w:r w:rsidR="00300503" w:rsidRPr="00176836">
        <w:rPr>
          <w:spacing w:val="2"/>
        </w:rPr>
        <w:t>1857</w:t>
      </w:r>
      <w:r w:rsidRPr="00240EE3">
        <w:rPr>
          <w:spacing w:val="2"/>
        </w:rPr>
        <w:t xml:space="preserve"> рублей за 1 сутки пребывания в организации на 1 человека.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2.6. Сумму, превышающую размер оплаты, указанный в пункте 2.5 Порядка, работник оплачивает самостоятельно.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2.7. Компенсация расходов на санаторно-курортное обслуживание осуществляется в размере 90 процентов от суммы средств, причитающейся за счет бюджета </w:t>
      </w:r>
      <w:r w:rsidR="00DA521A">
        <w:rPr>
          <w:spacing w:val="2"/>
        </w:rPr>
        <w:t>администрации городского поселения Андра</w:t>
      </w:r>
      <w:r w:rsidRPr="00240EE3">
        <w:rPr>
          <w:spacing w:val="2"/>
        </w:rPr>
        <w:t>, в течение 5 рабочих дней с момента представления работником документов, указанных в пункте 2.4 Порядка.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2.8. В течение 3 рабочих дней по возвращении из учреждения, предоставившего работнику и (или) его детям санаторно-курортное обслуживание, к месту работы работник обязан представить авансовый отчет о произведенных расходах с приложением: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2.8.1. Отрывного талона к путевке или иного документа, подтверждающего пребывание в организации.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2.8.2. Копии договора.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2.8.3. Копию одного из документов, подтверждающих оплату услуг:</w:t>
      </w:r>
    </w:p>
    <w:p w:rsidR="006E22F6" w:rsidRPr="00240EE3" w:rsidRDefault="00DA521A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6E22F6" w:rsidRPr="00240EE3">
        <w:rPr>
          <w:spacing w:val="2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6E22F6" w:rsidRPr="00240EE3" w:rsidRDefault="00DA521A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6E22F6" w:rsidRPr="00240EE3">
        <w:rPr>
          <w:spacing w:val="2"/>
        </w:rPr>
        <w:t>слип электронного терминала при проведении операции с использованием банковской карты;</w:t>
      </w:r>
    </w:p>
    <w:p w:rsidR="006E22F6" w:rsidRPr="00240EE3" w:rsidRDefault="00DA521A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6E22F6" w:rsidRPr="00240EE3">
        <w:rPr>
          <w:spacing w:val="2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2.9. В случае </w:t>
      </w:r>
      <w:r w:rsidR="00DA521A" w:rsidRPr="00240EE3">
        <w:rPr>
          <w:spacing w:val="2"/>
        </w:rPr>
        <w:t>не предоставления</w:t>
      </w:r>
      <w:r w:rsidRPr="00240EE3">
        <w:rPr>
          <w:spacing w:val="2"/>
        </w:rPr>
        <w:t xml:space="preserve"> работником одного из документов, указанных в пункте 2.8 Порядка, средства, предоставленные в соответствии с пунктом 2.7 Порядка, работник возвращает в течение 7 рабочих дней после возвращения к месту работы.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2.10. Окончательный расчет по возмещению фактически понесенных затрат работником с учетом пункта 2.5 Порядка осуществляется по предоставлению им всех документов, указанных в пункте 2.8 Порядка, в течение 7 рабочих дней.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2.11. В случае если выплата средств для предварительной компенсации расходов на санаторно-курортное обслуживание не требуется, письменное заявление для компенсации указанных расходов представляется работником не позднее 20 декабря года, в котором осуществлен проезд</w:t>
      </w:r>
      <w:r w:rsidR="00DA521A">
        <w:rPr>
          <w:spacing w:val="2"/>
        </w:rPr>
        <w:t>.</w:t>
      </w:r>
    </w:p>
    <w:p w:rsidR="006314C2" w:rsidRDefault="006E22F6" w:rsidP="006314C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 xml:space="preserve">2.12. Работники несут ответственность согласно законодательству </w:t>
      </w:r>
      <w:r w:rsidR="00DA521A" w:rsidRPr="00240EE3">
        <w:rPr>
          <w:spacing w:val="2"/>
        </w:rPr>
        <w:t>Российской Федерации,</w:t>
      </w:r>
      <w:r w:rsidRPr="00240EE3">
        <w:rPr>
          <w:spacing w:val="2"/>
        </w:rPr>
        <w:t xml:space="preserve"> за достоверность сведений, содержащихся в документах, предоставляемых для компенсации расходов на санаторно-курортное обслуживание.</w:t>
      </w:r>
    </w:p>
    <w:p w:rsidR="00DA521A" w:rsidRDefault="006314C2" w:rsidP="006314C2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3. </w:t>
      </w:r>
      <w:r w:rsidR="00DA521A">
        <w:rPr>
          <w:spacing w:val="2"/>
        </w:rPr>
        <w:t>Оплата стоимости проезда к месту санаторно-курортного обслуживания и обратно.</w:t>
      </w:r>
    </w:p>
    <w:p w:rsidR="006E22F6" w:rsidRPr="00240EE3" w:rsidRDefault="006E22F6" w:rsidP="00DA521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40EE3">
        <w:rPr>
          <w:spacing w:val="2"/>
        </w:rPr>
        <w:t>3.1. Работникам и их детям оплата стоимости проезда к месту использования санаторно-курортного обслуживания и обратно осуществляется при условии отсутствия права на оплату проезда к месту использования отпуска и обратно в текущем календарном году.</w:t>
      </w:r>
    </w:p>
    <w:p w:rsidR="006E22F6" w:rsidRPr="00300503" w:rsidRDefault="006E22F6" w:rsidP="00895315">
      <w:pPr>
        <w:ind w:firstLine="567"/>
        <w:jc w:val="both"/>
        <w:textAlignment w:val="baseline"/>
      </w:pPr>
      <w:r w:rsidRPr="00240EE3">
        <w:rPr>
          <w:spacing w:val="2"/>
        </w:rPr>
        <w:t xml:space="preserve">3.2. Оплата стоимости проезда к </w:t>
      </w:r>
      <w:r w:rsidRPr="00602374">
        <w:rPr>
          <w:spacing w:val="2"/>
        </w:rPr>
        <w:t xml:space="preserve">месту санаторно-курортного обслуживания и обратно в пределах </w:t>
      </w:r>
      <w:r w:rsidRPr="00895315">
        <w:rPr>
          <w:spacing w:val="2"/>
        </w:rPr>
        <w:t xml:space="preserve">территории Российской Федерации осуществляется аналогично оплате проезда к месту использования отпуска и обратно в соответствии с </w:t>
      </w:r>
      <w:r w:rsidR="002B4E73" w:rsidRPr="00895315">
        <w:t>решением Совета депутатов городского поселения Андра от 03.09.2018 № 33 «О гарантиях и компенсациях для лиц, работающих в организациях, финансируемых из местного бюджета».</w:t>
      </w:r>
    </w:p>
    <w:sectPr w:rsidR="006E22F6" w:rsidRPr="00300503" w:rsidSect="00083A0F">
      <w:footerReference w:type="even" r:id="rId12"/>
      <w:footerReference w:type="default" r:id="rId13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4E" w:rsidRDefault="0043764E">
      <w:r>
        <w:separator/>
      </w:r>
    </w:p>
  </w:endnote>
  <w:endnote w:type="continuationSeparator" w:id="0">
    <w:p w:rsidR="0043764E" w:rsidRDefault="004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15" w:rsidRDefault="008953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438BB">
      <w:rPr>
        <w:noProof/>
      </w:rPr>
      <w:t>3</w:t>
    </w:r>
    <w:r>
      <w:fldChar w:fldCharType="end"/>
    </w:r>
  </w:p>
  <w:p w:rsidR="00895315" w:rsidRDefault="00895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4E" w:rsidRDefault="0043764E">
      <w:r>
        <w:separator/>
      </w:r>
    </w:p>
  </w:footnote>
  <w:footnote w:type="continuationSeparator" w:id="0">
    <w:p w:rsidR="0043764E" w:rsidRDefault="0043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F3DEB"/>
    <w:multiLevelType w:val="multilevel"/>
    <w:tmpl w:val="940AA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31FB3"/>
    <w:multiLevelType w:val="multilevel"/>
    <w:tmpl w:val="FA6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C21E6C"/>
    <w:multiLevelType w:val="hybridMultilevel"/>
    <w:tmpl w:val="3C7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68A5F65"/>
    <w:multiLevelType w:val="hybridMultilevel"/>
    <w:tmpl w:val="F9F8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7"/>
    <w:rsid w:val="000054D8"/>
    <w:rsid w:val="000158F3"/>
    <w:rsid w:val="00017C68"/>
    <w:rsid w:val="000273C1"/>
    <w:rsid w:val="00043CD4"/>
    <w:rsid w:val="0005033B"/>
    <w:rsid w:val="000736B5"/>
    <w:rsid w:val="00083A0F"/>
    <w:rsid w:val="000A02D6"/>
    <w:rsid w:val="000D4FF0"/>
    <w:rsid w:val="000E0F41"/>
    <w:rsid w:val="000E7B47"/>
    <w:rsid w:val="00102571"/>
    <w:rsid w:val="0012353C"/>
    <w:rsid w:val="00136A39"/>
    <w:rsid w:val="00137427"/>
    <w:rsid w:val="00145FB1"/>
    <w:rsid w:val="001559EB"/>
    <w:rsid w:val="0016283B"/>
    <w:rsid w:val="00176836"/>
    <w:rsid w:val="001956D5"/>
    <w:rsid w:val="001A078F"/>
    <w:rsid w:val="001C646A"/>
    <w:rsid w:val="001E398E"/>
    <w:rsid w:val="001E5278"/>
    <w:rsid w:val="002106A9"/>
    <w:rsid w:val="002162BC"/>
    <w:rsid w:val="00217C82"/>
    <w:rsid w:val="0022478C"/>
    <w:rsid w:val="002247ED"/>
    <w:rsid w:val="00240EE3"/>
    <w:rsid w:val="00262EB4"/>
    <w:rsid w:val="0026751A"/>
    <w:rsid w:val="002B47DE"/>
    <w:rsid w:val="002B4E73"/>
    <w:rsid w:val="002B582E"/>
    <w:rsid w:val="002C180A"/>
    <w:rsid w:val="002C1BBF"/>
    <w:rsid w:val="002F2619"/>
    <w:rsid w:val="002F64B2"/>
    <w:rsid w:val="00300503"/>
    <w:rsid w:val="003200A9"/>
    <w:rsid w:val="003265C1"/>
    <w:rsid w:val="0035052D"/>
    <w:rsid w:val="0035599E"/>
    <w:rsid w:val="00370549"/>
    <w:rsid w:val="00375BDF"/>
    <w:rsid w:val="00386114"/>
    <w:rsid w:val="003A7075"/>
    <w:rsid w:val="003D61DC"/>
    <w:rsid w:val="003D7E84"/>
    <w:rsid w:val="00403B82"/>
    <w:rsid w:val="00405D74"/>
    <w:rsid w:val="00407DDD"/>
    <w:rsid w:val="00436894"/>
    <w:rsid w:val="0043764E"/>
    <w:rsid w:val="0044243B"/>
    <w:rsid w:val="00447C6A"/>
    <w:rsid w:val="00461D27"/>
    <w:rsid w:val="0047341D"/>
    <w:rsid w:val="00487185"/>
    <w:rsid w:val="004C1998"/>
    <w:rsid w:val="004C50C0"/>
    <w:rsid w:val="004E631F"/>
    <w:rsid w:val="00560DFA"/>
    <w:rsid w:val="00563BA4"/>
    <w:rsid w:val="005700BB"/>
    <w:rsid w:val="00572299"/>
    <w:rsid w:val="005B0F8E"/>
    <w:rsid w:val="005B1C16"/>
    <w:rsid w:val="005B52AB"/>
    <w:rsid w:val="005C22EF"/>
    <w:rsid w:val="005E3845"/>
    <w:rsid w:val="005E3A64"/>
    <w:rsid w:val="006014E2"/>
    <w:rsid w:val="00602374"/>
    <w:rsid w:val="006025B7"/>
    <w:rsid w:val="006250C6"/>
    <w:rsid w:val="006264EA"/>
    <w:rsid w:val="00627321"/>
    <w:rsid w:val="00627780"/>
    <w:rsid w:val="006314C2"/>
    <w:rsid w:val="0063690D"/>
    <w:rsid w:val="006532B6"/>
    <w:rsid w:val="00654818"/>
    <w:rsid w:val="0065533C"/>
    <w:rsid w:val="00664FA5"/>
    <w:rsid w:val="00665256"/>
    <w:rsid w:val="00666A18"/>
    <w:rsid w:val="006773E5"/>
    <w:rsid w:val="006A256A"/>
    <w:rsid w:val="006A2D85"/>
    <w:rsid w:val="006B36DB"/>
    <w:rsid w:val="006B506B"/>
    <w:rsid w:val="006C5D5E"/>
    <w:rsid w:val="006E22F6"/>
    <w:rsid w:val="00705F08"/>
    <w:rsid w:val="007231F3"/>
    <w:rsid w:val="00740C89"/>
    <w:rsid w:val="007825CD"/>
    <w:rsid w:val="00805C0C"/>
    <w:rsid w:val="00810785"/>
    <w:rsid w:val="008112C9"/>
    <w:rsid w:val="00812A2E"/>
    <w:rsid w:val="008933F4"/>
    <w:rsid w:val="00895315"/>
    <w:rsid w:val="008D60EE"/>
    <w:rsid w:val="008D7A10"/>
    <w:rsid w:val="008E3314"/>
    <w:rsid w:val="00917196"/>
    <w:rsid w:val="009779F9"/>
    <w:rsid w:val="00990D01"/>
    <w:rsid w:val="009C156E"/>
    <w:rsid w:val="009C7B17"/>
    <w:rsid w:val="009D11BC"/>
    <w:rsid w:val="009F1404"/>
    <w:rsid w:val="00A234A7"/>
    <w:rsid w:val="00A24573"/>
    <w:rsid w:val="00A67025"/>
    <w:rsid w:val="00A77ADC"/>
    <w:rsid w:val="00A872BC"/>
    <w:rsid w:val="00AA6CD0"/>
    <w:rsid w:val="00AB4C66"/>
    <w:rsid w:val="00AC72E0"/>
    <w:rsid w:val="00AD291A"/>
    <w:rsid w:val="00AE0893"/>
    <w:rsid w:val="00B2040F"/>
    <w:rsid w:val="00B2366A"/>
    <w:rsid w:val="00B317B9"/>
    <w:rsid w:val="00B41DE1"/>
    <w:rsid w:val="00B57A99"/>
    <w:rsid w:val="00B57B44"/>
    <w:rsid w:val="00B57C8B"/>
    <w:rsid w:val="00B64BDF"/>
    <w:rsid w:val="00B709D2"/>
    <w:rsid w:val="00B85A10"/>
    <w:rsid w:val="00BA7CC7"/>
    <w:rsid w:val="00BC5FBE"/>
    <w:rsid w:val="00BC744E"/>
    <w:rsid w:val="00BC7888"/>
    <w:rsid w:val="00BE244B"/>
    <w:rsid w:val="00BF2D62"/>
    <w:rsid w:val="00C15518"/>
    <w:rsid w:val="00C16600"/>
    <w:rsid w:val="00C263C5"/>
    <w:rsid w:val="00C36157"/>
    <w:rsid w:val="00C4183D"/>
    <w:rsid w:val="00C41D4E"/>
    <w:rsid w:val="00C61FCB"/>
    <w:rsid w:val="00C65FC6"/>
    <w:rsid w:val="00C722DC"/>
    <w:rsid w:val="00C77CA9"/>
    <w:rsid w:val="00C80D7C"/>
    <w:rsid w:val="00CB5367"/>
    <w:rsid w:val="00CD3624"/>
    <w:rsid w:val="00CE4AB1"/>
    <w:rsid w:val="00CF28A9"/>
    <w:rsid w:val="00D27118"/>
    <w:rsid w:val="00D314A3"/>
    <w:rsid w:val="00D42246"/>
    <w:rsid w:val="00D44567"/>
    <w:rsid w:val="00D47BEA"/>
    <w:rsid w:val="00D5497A"/>
    <w:rsid w:val="00D57564"/>
    <w:rsid w:val="00D647D9"/>
    <w:rsid w:val="00D6788F"/>
    <w:rsid w:val="00D84DF3"/>
    <w:rsid w:val="00DA521A"/>
    <w:rsid w:val="00DB2E36"/>
    <w:rsid w:val="00DB3370"/>
    <w:rsid w:val="00DC6D78"/>
    <w:rsid w:val="00DC7332"/>
    <w:rsid w:val="00DD5321"/>
    <w:rsid w:val="00DD69E2"/>
    <w:rsid w:val="00DD7BDC"/>
    <w:rsid w:val="00DE2380"/>
    <w:rsid w:val="00DF5A4A"/>
    <w:rsid w:val="00E03198"/>
    <w:rsid w:val="00E2206E"/>
    <w:rsid w:val="00E3348F"/>
    <w:rsid w:val="00E438BB"/>
    <w:rsid w:val="00E44359"/>
    <w:rsid w:val="00E53A17"/>
    <w:rsid w:val="00E60BBC"/>
    <w:rsid w:val="00E63500"/>
    <w:rsid w:val="00E724F7"/>
    <w:rsid w:val="00E72A61"/>
    <w:rsid w:val="00E75089"/>
    <w:rsid w:val="00E75B53"/>
    <w:rsid w:val="00E930F5"/>
    <w:rsid w:val="00EA1D2F"/>
    <w:rsid w:val="00EA2035"/>
    <w:rsid w:val="00EA4464"/>
    <w:rsid w:val="00EA48C1"/>
    <w:rsid w:val="00EB39CA"/>
    <w:rsid w:val="00EC3DF0"/>
    <w:rsid w:val="00ED7B61"/>
    <w:rsid w:val="00EF5FD8"/>
    <w:rsid w:val="00F00DAC"/>
    <w:rsid w:val="00F02C14"/>
    <w:rsid w:val="00F5251B"/>
    <w:rsid w:val="00F658B7"/>
    <w:rsid w:val="00F70C3A"/>
    <w:rsid w:val="00F7614C"/>
    <w:rsid w:val="00F766C5"/>
    <w:rsid w:val="00F83BAB"/>
    <w:rsid w:val="00F85429"/>
    <w:rsid w:val="00F913ED"/>
    <w:rsid w:val="00FE56C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7F7DDD0-BE69-4A63-9560-CA9F6C0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720" w:hanging="7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link w:val="a4"/>
    <w:uiPriority w:val="99"/>
    <w:rsid w:val="00C722DC"/>
    <w:rPr>
      <w:sz w:val="24"/>
      <w:szCs w:val="24"/>
    </w:rPr>
  </w:style>
  <w:style w:type="character" w:customStyle="1" w:styleId="10">
    <w:name w:val="Заголовок 1 Знак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D314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D314A3"/>
    <w:pPr>
      <w:spacing w:before="100" w:beforeAutospacing="1" w:after="100" w:afterAutospacing="1"/>
    </w:pPr>
  </w:style>
  <w:style w:type="character" w:customStyle="1" w:styleId="s1">
    <w:name w:val="s1"/>
    <w:rsid w:val="00D314A3"/>
  </w:style>
  <w:style w:type="paragraph" w:customStyle="1" w:styleId="p3">
    <w:name w:val="p3"/>
    <w:basedOn w:val="a"/>
    <w:rsid w:val="00D314A3"/>
    <w:pPr>
      <w:spacing w:before="100" w:beforeAutospacing="1" w:after="100" w:afterAutospacing="1"/>
    </w:pPr>
  </w:style>
  <w:style w:type="paragraph" w:customStyle="1" w:styleId="p1">
    <w:name w:val="p1"/>
    <w:basedOn w:val="a"/>
    <w:rsid w:val="00D314A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E2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02374"/>
    <w:rPr>
      <w:sz w:val="16"/>
      <w:szCs w:val="16"/>
    </w:rPr>
  </w:style>
  <w:style w:type="paragraph" w:styleId="ac">
    <w:name w:val="annotation text"/>
    <w:basedOn w:val="a"/>
    <w:link w:val="ad"/>
    <w:unhideWhenUsed/>
    <w:rsid w:val="006023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023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7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0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413F-9C37-445A-948E-06D8264D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2532</Words>
  <Characters>18536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21026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3</cp:revision>
  <cp:lastPrinted>2020-04-22T04:58:00Z</cp:lastPrinted>
  <dcterms:created xsi:type="dcterms:W3CDTF">2020-04-22T04:59:00Z</dcterms:created>
  <dcterms:modified xsi:type="dcterms:W3CDTF">2020-04-22T07:04:00Z</dcterms:modified>
</cp:coreProperties>
</file>