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43" w:rsidRDefault="00842043" w:rsidP="0084204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Статья 29. Полномочия администрации поселения</w:t>
      </w:r>
    </w:p>
    <w:p w:rsidR="00842043" w:rsidRDefault="00842043" w:rsidP="00842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 К полномочиям администрация поселения относится:</w:t>
      </w:r>
      <w:r>
        <w:rPr>
          <w:rFonts w:ascii="Trebuchet MS" w:hAnsi="Trebuchet MS"/>
          <w:color w:val="000000"/>
        </w:rPr>
        <w:br/>
        <w:t>1) полномочия по решению установленных настоящим уставом вопросов местного значения;</w:t>
      </w:r>
      <w:r>
        <w:rPr>
          <w:rFonts w:ascii="Trebuchet MS" w:hAnsi="Trebuchet MS"/>
          <w:color w:val="000000"/>
        </w:rPr>
        <w:br/>
        <w:t>2) полномочия по осуществлению отдельных государственных полномочий, переданных органам местного самоуправления, в случаях, установленных федеральными законами и законами Ханты-Мансийского автономного округа — Югры;</w:t>
      </w:r>
      <w:r>
        <w:rPr>
          <w:rFonts w:ascii="Trebuchet MS" w:hAnsi="Trebuchet MS"/>
          <w:color w:val="000000"/>
        </w:rPr>
        <w:br/>
        <w:t>3) полномочия по обеспечению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поселения.</w:t>
      </w:r>
      <w:r>
        <w:rPr>
          <w:rFonts w:ascii="Trebuchet MS" w:hAnsi="Trebuchet MS"/>
          <w:color w:val="000000"/>
        </w:rPr>
        <w:br/>
        <w:t>2. В целях решения вопросов местного значения администрация поселения обладает следующими полномочиями в области бюджета и экономики:</w:t>
      </w:r>
      <w:r>
        <w:rPr>
          <w:rFonts w:ascii="Trebuchet MS" w:hAnsi="Trebuchet MS"/>
          <w:color w:val="000000"/>
        </w:rPr>
        <w:br/>
        <w:t>1) составляет прогноз социально-экономического развития поселения;</w:t>
      </w:r>
      <w:r>
        <w:rPr>
          <w:rFonts w:ascii="Trebuchet MS" w:hAnsi="Trebuchet MS"/>
          <w:color w:val="000000"/>
        </w:rPr>
        <w:br/>
        <w:t>2) составляет проект бюджета, внесение в него изменений и дополнений и вносит с необходимыми документами и материалами на утверждение Совета поселения, исполняет бюджет, составляет отчет об исполнении бюджета поселения;</w:t>
      </w:r>
      <w:r>
        <w:rPr>
          <w:rFonts w:ascii="Trebuchet MS" w:hAnsi="Trebuchet MS"/>
          <w:color w:val="000000"/>
        </w:rPr>
        <w:br/>
        <w:t>3) устанавливает и исполняет расходные обязательства поселения;</w:t>
      </w:r>
      <w:r>
        <w:rPr>
          <w:rFonts w:ascii="Trebuchet MS" w:hAnsi="Trebuchet MS"/>
          <w:color w:val="000000"/>
        </w:rPr>
        <w:br/>
        <w:t>4) разрабатывает порядок предоставления межбюджетных трансфертов из бюджета поселения, предоставляет межбюджетные трансферты из бюджета поселения;</w:t>
      </w:r>
      <w:r>
        <w:rPr>
          <w:rFonts w:ascii="Trebuchet MS" w:hAnsi="Trebuchet MS"/>
          <w:color w:val="000000"/>
        </w:rPr>
        <w:br/>
        <w:t>5) осуществляет муниципальные заимствования, предоставляет муниципальные гарантии, предоставляет бюджетные кредиты, управляет муниципальным долгом и управляет муниципальными активами;</w:t>
      </w:r>
      <w:r>
        <w:rPr>
          <w:rFonts w:ascii="Trebuchet MS" w:hAnsi="Trebuchet MS"/>
          <w:color w:val="000000"/>
        </w:rPr>
        <w:br/>
        <w:t>6) устанавливает, детализирует и определяет порядок применения бюджетной классификации в части, относящейся к бюджету поселения;</w:t>
      </w:r>
      <w:r>
        <w:rPr>
          <w:rFonts w:ascii="Trebuchet MS" w:hAnsi="Trebuchet MS"/>
          <w:color w:val="000000"/>
        </w:rPr>
        <w:br/>
        <w:t>7) разрабатывает тарифы на услуги, предоставляемые муниципальными предприятиями и казенными учреждениями, если иное не предусмотрено федеральными законами;</w:t>
      </w:r>
      <w:r>
        <w:rPr>
          <w:rFonts w:ascii="Trebuchet MS" w:hAnsi="Trebuchet MS"/>
          <w:color w:val="000000"/>
        </w:rPr>
        <w:br/>
        <w:t>8) разрабатывает проекты решений Совета поселения по установлению, изменению и отмене местных налогов и сборов в соответствии с законодательством Российской Федерации о налогах и сборах;</w:t>
      </w:r>
      <w:r>
        <w:rPr>
          <w:rFonts w:ascii="Trebuchet MS" w:hAnsi="Trebuchet MS"/>
          <w:color w:val="000000"/>
        </w:rPr>
        <w:br/>
        <w:t>9) организует выполнение планов и программ комплексного социально-экономического развития поселения, а также организует сбор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власти;</w:t>
      </w:r>
      <w:r>
        <w:rPr>
          <w:rFonts w:ascii="Trebuchet MS" w:hAnsi="Trebuchet MS"/>
          <w:color w:val="000000"/>
        </w:rPr>
        <w:br/>
        <w:t>10) иными полномочиями в области бюджета и экономики в соответствии с Бюджетным кодексом, федеральными законами, законами Ханты-Мансийского автономного округа-Югры, настоящим уставом.</w:t>
      </w:r>
      <w:r>
        <w:rPr>
          <w:rFonts w:ascii="Trebuchet MS" w:hAnsi="Trebuchet MS"/>
          <w:color w:val="000000"/>
        </w:rPr>
        <w:br/>
        <w:t>3. В целях решения вопросов местного значения администрация поселения обладает следующими полномочиями в области управления имуществом, находящимся в муниципальной собственности поселения, взаимоотношений с предприятиями, учреждениями, организациями:</w:t>
      </w:r>
      <w:r>
        <w:rPr>
          <w:rFonts w:ascii="Trebuchet MS" w:hAnsi="Trebuchet MS"/>
          <w:color w:val="000000"/>
        </w:rPr>
        <w:br/>
        <w:t>1) управляет и распоряжается имуществом, находящимся в собственности поселения;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 xml:space="preserve">2) принимает решение об учреждении муниципальных предприятий и учреждений, участвует в создании хозяйственных обществ, в том числе межмуниципальных,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</w:t>
      </w:r>
      <w:r>
        <w:rPr>
          <w:rFonts w:ascii="Trebuchet MS" w:hAnsi="Trebuchet MS"/>
          <w:color w:val="000000"/>
        </w:rPr>
        <w:lastRenderedPageBreak/>
        <w:t>учреждениями;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(в ред. Решения Совета депутатов поселения от 11.10.2013 № 9 (С-3))</w:t>
      </w:r>
      <w:r>
        <w:rPr>
          <w:rFonts w:ascii="Trebuchet MS" w:hAnsi="Trebuchet MS"/>
          <w:color w:val="000000"/>
        </w:rPr>
        <w:br/>
        <w:t>3)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в порядке, предусмотренном постановлением администрации;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(в ред. Решения Совета депутатов поселения от 11.10.2013 № 9 (С-3))</w:t>
      </w:r>
      <w:r>
        <w:rPr>
          <w:rFonts w:ascii="Trebuchet MS" w:hAnsi="Trebuchet MS"/>
          <w:color w:val="000000"/>
        </w:rPr>
        <w:br/>
        <w:t>4) финансирует муниципальные учреждения;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(в ред. Решения Совета депутатов поселения от 11.10.2013 № 9 (С-3))</w:t>
      </w:r>
      <w:r>
        <w:rPr>
          <w:rFonts w:ascii="Trebuchet MS" w:hAnsi="Trebuchet MS"/>
          <w:color w:val="000000"/>
        </w:rPr>
        <w:br/>
        <w:t>5) осуществление закупки товаров, работ, услуг для обеспечения муниципальных нужд;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(в редакции решения Совета депутатов поселения от 17.04.2014 № 10 (С-3))</w:t>
      </w:r>
      <w:r>
        <w:rPr>
          <w:rFonts w:ascii="Trebuchet MS" w:hAnsi="Trebuchet MS"/>
          <w:color w:val="000000"/>
        </w:rPr>
        <w:br/>
        <w:t>6) осуществляет приватизацию муниципального имущества;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7) 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8) заключает c предприятиями, организациями, не находящимися в муниципальной собственности, договоры о сотрудничестве в области экономического и социального развития территории поселения;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9) формирует муниципальную казну из имущества, не закрепленного за муниципальными организациями;</w:t>
      </w:r>
      <w:r>
        <w:rPr>
          <w:rFonts w:ascii="Trebuchet MS" w:hAnsi="Trebuchet MS"/>
          <w:color w:val="000000"/>
        </w:rPr>
        <w:br/>
        <w:t>10) осуществляет действия по выявлению, признанию права собственности и постановке на учет бесхозяйных объектов недвижимого имущества, находящихся на территории поселения;</w:t>
      </w:r>
      <w:r>
        <w:rPr>
          <w:rFonts w:ascii="Trebuchet MS" w:hAnsi="Trebuchet MS"/>
          <w:color w:val="000000"/>
        </w:rPr>
        <w:br/>
        <w:t>11) иными полномочиями в области управления муниципальной собственностью, взаимоотношений с предприятиями, учреждениями, организациями в соответствии с законодательством Российской Федерации, Ханты-Мансийского автономного округа-Югры, настоящим уставом.</w:t>
      </w:r>
      <w:r>
        <w:rPr>
          <w:rFonts w:ascii="Trebuchet MS" w:hAnsi="Trebuchet MS"/>
          <w:color w:val="000000"/>
        </w:rPr>
        <w:br/>
        <w:t>4. В целях решения вопросов местного значения администрация поселения обладает следующими полномочиями в области использования земли, природных ресурсов и охраны окружающей среды:</w:t>
      </w:r>
      <w:r>
        <w:rPr>
          <w:rFonts w:ascii="Trebuchet MS" w:hAnsi="Trebuchet MS"/>
          <w:color w:val="000000"/>
        </w:rPr>
        <w:br/>
        <w:t>1) осуществляет резервирование и изъятие, в том числе путем выкупа, земельных участков в границах поселения для муниципальных нужд;</w:t>
      </w:r>
      <w:r>
        <w:rPr>
          <w:rFonts w:ascii="Trebuchet MS" w:hAnsi="Trebuchet MS"/>
          <w:color w:val="000000"/>
        </w:rPr>
        <w:br/>
        <w:t>2) разрабатывает и реализует местные программы использования и охраны земель;</w:t>
      </w:r>
      <w:r>
        <w:rPr>
          <w:rFonts w:ascii="Trebuchet MS" w:hAnsi="Trebuchet MS"/>
          <w:color w:val="000000"/>
        </w:rPr>
        <w:br/>
        <w:t>3) управляет и распоряжается земельными участками, отнесенными к муниципальной собственности поселения, обособленными водными объектами на территории поселения (п.2 ст.11 136-фз «Земельный Кодекс РФ» п.1 ст.24 74-фз «Водный Кодекс РФ»);</w:t>
      </w:r>
      <w:r>
        <w:rPr>
          <w:rFonts w:ascii="Trebuchet MS" w:hAnsi="Trebuchet MS"/>
          <w:color w:val="000000"/>
        </w:rPr>
        <w:br/>
        <w:t>3.1.) участвует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  <w:r>
        <w:rPr>
          <w:rFonts w:ascii="Trebuchet MS" w:hAnsi="Trebuchet MS"/>
          <w:color w:val="000000"/>
        </w:rPr>
        <w:br/>
        <w:t>(Введен решением Совета депутатов городского поселения Андра от 11.08.2015 № 31)</w:t>
      </w:r>
      <w:r>
        <w:rPr>
          <w:rFonts w:ascii="Trebuchet MS" w:hAnsi="Trebuchet MS"/>
          <w:color w:val="000000"/>
        </w:rPr>
        <w:br/>
        <w:t>4) осуществляет использование, охрану, защиту и воспроизводство лесов, расположенных в границах населенных пунктов поселения, организует благоустройство и озеленение территории поселения;</w:t>
      </w:r>
      <w:r>
        <w:rPr>
          <w:rFonts w:ascii="Trebuchet MS" w:hAnsi="Trebuchet MS"/>
          <w:color w:val="000000"/>
        </w:rPr>
        <w:br/>
        <w:t xml:space="preserve">5) в пределах своей компетенции осуществляет муниципальный земельный </w:t>
      </w:r>
      <w:r>
        <w:rPr>
          <w:rFonts w:ascii="Trebuchet MS" w:hAnsi="Trebuchet MS"/>
          <w:color w:val="000000"/>
        </w:rPr>
        <w:lastRenderedPageBreak/>
        <w:t>контроль за использованием земель поселения;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6) организует сбор и вывоз бытовых отходов и мусора;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7) утверждает правила благоустройства территории поселения, устанавливающие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устанавливает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охраны, защиты, воспроизводства городских лесов, лесов особо охраняемых природных территорий, расположенных в границах поселения;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(в редакции решения Совета депутатов городского поселения Андра от 02.08.2012 № 31)</w:t>
      </w:r>
      <w:r>
        <w:rPr>
          <w:rFonts w:ascii="Trebuchet MS" w:hAnsi="Trebuchet MS"/>
          <w:color w:val="000000"/>
        </w:rPr>
        <w:br/>
        <w:t>8) осуществляет экологическое просвещение населения;</w:t>
      </w:r>
      <w:r>
        <w:rPr>
          <w:rFonts w:ascii="Trebuchet MS" w:hAnsi="Trebuchet MS"/>
          <w:color w:val="000000"/>
        </w:rPr>
        <w:br/>
        <w:t>9) организует мероприятия по охране окружающей среды, в том числе создает защитные и охранные зоны поселения, обеспечивает охрану зеленого фонда поселения;</w:t>
      </w:r>
      <w:r>
        <w:rPr>
          <w:rFonts w:ascii="Trebuchet MS" w:hAnsi="Trebuchet MS"/>
          <w:color w:val="000000"/>
        </w:rPr>
        <w:br/>
        <w:t>10) иными полномочиями в области использования земли, природных ресурсов и охраны окружающей среды, в соответствии с федеральными законами, законами Ханты-Мансийского автономного округа-Югры, настоящим уставом;</w:t>
      </w:r>
      <w:r>
        <w:rPr>
          <w:rFonts w:ascii="Trebuchet MS" w:hAnsi="Trebuchet MS"/>
          <w:color w:val="000000"/>
        </w:rPr>
        <w:br/>
        <w:t>10.1) разрабатывает и утверждает схему размещения нестационарных торговых объектов в порядке, установленном уполномоченным органом исполнительной власти Ханты-Мансийского автономного округа-Югры.</w:t>
      </w:r>
      <w:r>
        <w:rPr>
          <w:rFonts w:ascii="Trebuchet MS" w:hAnsi="Trebuchet MS"/>
          <w:color w:val="000000"/>
        </w:rPr>
        <w:br/>
        <w:t>5. В целях решения вопросов местного значения администрация поселения обладает следующими полномочиями в области строительства, транспорта, связи, жилищно-коммунального обслуживания населения, защиты прав потребителей:</w:t>
      </w:r>
      <w:r>
        <w:rPr>
          <w:rFonts w:ascii="Trebuchet MS" w:hAnsi="Trebuchet MS"/>
          <w:color w:val="000000"/>
        </w:rPr>
        <w:br/>
        <w:t>1) подготавливает документы территориального планирования поселения;</w:t>
      </w:r>
      <w:r>
        <w:rPr>
          <w:rFonts w:ascii="Trebuchet MS" w:hAnsi="Trebuchet MS"/>
          <w:color w:val="000000"/>
        </w:rPr>
        <w:br/>
        <w:t>2) выдает разрешения на строительство за исключением случаев, предусмотренных Градостроительным кодексом Российской Федерации, иными федеральными законами, разрешения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поселения.</w:t>
      </w:r>
      <w:r>
        <w:rPr>
          <w:rFonts w:ascii="Trebuchet MS" w:hAnsi="Trebuchet MS"/>
          <w:color w:val="000000"/>
        </w:rPr>
        <w:br/>
        <w:t>(в редакции решения Совета депутатов городского поселения Андра от 24.01.2012 № 1)</w:t>
      </w:r>
      <w:r>
        <w:rPr>
          <w:rFonts w:ascii="Trebuchet MS" w:hAnsi="Trebuchet MS"/>
          <w:color w:val="000000"/>
        </w:rPr>
        <w:br/>
        <w:t>3) осуществляет дорожную деятельность в отношении автомобильных дорог местного значения в границах поселения,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>
        <w:rPr>
          <w:rFonts w:ascii="Trebuchet MS" w:hAnsi="Trebuchet MS"/>
          <w:color w:val="000000"/>
        </w:rPr>
        <w:br/>
        <w:t>(в редакции решения Совета депутатов городского поселения Андра от 24.01.2012 № 1)</w:t>
      </w:r>
      <w:r>
        <w:rPr>
          <w:rFonts w:ascii="Trebuchet MS" w:hAnsi="Trebuchet MS"/>
          <w:color w:val="000000"/>
        </w:rPr>
        <w:br/>
        <w:t>4) создает условия для предоставления транспортных услуг населению и организации транспортного обслуживания населения в границах поселения;</w:t>
      </w:r>
      <w:r>
        <w:rPr>
          <w:rFonts w:ascii="Trebuchet MS" w:hAnsi="Trebuchet MS"/>
          <w:color w:val="000000"/>
        </w:rPr>
        <w:br/>
        <w:t>5) ведет учет муниципального жилищного фонда;</w:t>
      </w:r>
      <w:r>
        <w:rPr>
          <w:rFonts w:ascii="Trebuchet MS" w:hAnsi="Trebuchet MS"/>
          <w:color w:val="000000"/>
        </w:rPr>
        <w:br/>
        <w:t>6) ведет в установленном порядке учет граждан в качестве нуждающихся в жилых помещениях, предоставляемых по договорам социального найма;</w:t>
      </w:r>
      <w:r>
        <w:rPr>
          <w:rFonts w:ascii="Trebuchet MS" w:hAnsi="Trebuchet MS"/>
          <w:color w:val="000000"/>
        </w:rPr>
        <w:br/>
        <w:t>7) предоставляет в установленном порядке малоимущим гражданам по договорам социального найма жилые помещения муниципального жилищного фонда;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lastRenderedPageBreak/>
        <w:t>8) принимает в установленном порядке решения о переводе жилых помещений в нежилые помещения и нежилых помещений в жилые помещения;</w:t>
      </w:r>
      <w:r>
        <w:rPr>
          <w:rFonts w:ascii="Trebuchet MS" w:hAnsi="Trebuchet MS"/>
          <w:color w:val="000000"/>
        </w:rPr>
        <w:br/>
        <w:t>9) согласовывает переустройство и перепланировку жилых помещений;</w:t>
      </w:r>
      <w:r>
        <w:rPr>
          <w:rFonts w:ascii="Trebuchet MS" w:hAnsi="Trebuchet MS"/>
          <w:color w:val="000000"/>
        </w:rPr>
        <w:br/>
        <w:t>10) осуществляет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  <w:r>
        <w:rPr>
          <w:rFonts w:ascii="Trebuchet MS" w:hAnsi="Trebuchet MS"/>
          <w:color w:val="000000"/>
        </w:rPr>
        <w:br/>
        <w:t>11) организует в границах поселения электро-, тепло-, газо- и водоснабжение населения, водоотведение, снабжение населения топливом;</w:t>
      </w:r>
      <w:r>
        <w:rPr>
          <w:rFonts w:ascii="Trebuchet MS" w:hAnsi="Trebuchet MS"/>
          <w:color w:val="000000"/>
        </w:rPr>
        <w:br/>
        <w:t>12) устанавливает тарифы на услуги, предоставляемые муниципальными предприятиями и учреждениями и работы, выполняемые муниципальными предприятиями и учреждениями, если иное не предусмотрено федеральными законами;</w:t>
      </w:r>
      <w:r>
        <w:rPr>
          <w:rFonts w:ascii="Trebuchet MS" w:hAnsi="Trebuchet MS"/>
          <w:color w:val="000000"/>
        </w:rPr>
        <w:br/>
        <w:t>(в редакции решения Совета депутатов городского поселения Андра от 27.11.2012 № 40)</w:t>
      </w:r>
      <w:r>
        <w:rPr>
          <w:rFonts w:ascii="Trebuchet MS" w:hAnsi="Trebuchet MS"/>
          <w:color w:val="000000"/>
        </w:rPr>
        <w:br/>
        <w:t>13) осуществляет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 надбавок к ценам, тарифам для потребителей в соответствии с Федеральным законом от 30.12.2004 № 210 –ФЗ «Об основах регулирования тарифов организаций коммунального комплекса»;</w:t>
      </w:r>
      <w:r>
        <w:rPr>
          <w:rFonts w:ascii="Trebuchet MS" w:hAnsi="Trebuchet MS"/>
          <w:color w:val="000000"/>
        </w:rPr>
        <w:br/>
        <w:t>(в редакции решения от 07.12.2010 № 49)</w:t>
      </w:r>
      <w:r>
        <w:rPr>
          <w:rFonts w:ascii="Trebuchet MS" w:hAnsi="Trebuchet MS"/>
          <w:color w:val="000000"/>
        </w:rPr>
        <w:br/>
        <w:t>13.1) полномочиями по организации теплоснабжения, предусмотренными Федеральным законом «О теплоснабжении»;</w:t>
      </w:r>
      <w:r>
        <w:rPr>
          <w:rFonts w:ascii="Trebuchet MS" w:hAnsi="Trebuchet MS"/>
          <w:color w:val="000000"/>
        </w:rPr>
        <w:br/>
        <w:t>(подпункт 13.1 пункта 5 добавлен в редакции решения от 07.12.2010 № 49)</w:t>
      </w:r>
      <w:r>
        <w:rPr>
          <w:rFonts w:ascii="Trebuchet MS" w:hAnsi="Trebuchet MS"/>
          <w:color w:val="000000"/>
        </w:rPr>
        <w:br/>
        <w:t>14) создает условия для обеспечения жителей поселения услугами связи, общественного питания, торговли и бытового обслуживания;</w:t>
      </w:r>
      <w:r>
        <w:rPr>
          <w:rFonts w:ascii="Trebuchet MS" w:hAnsi="Trebuchet MS"/>
          <w:color w:val="000000"/>
        </w:rPr>
        <w:br/>
        <w:t>15) устанавливает удобный для населения режим работы муниципальных предприятий коммунального хозяйства, торговли, общественного питания и других, обслуживающих население муниципальных предприятий;</w:t>
      </w:r>
      <w:r>
        <w:rPr>
          <w:rFonts w:ascii="Trebuchet MS" w:hAnsi="Trebuchet MS"/>
          <w:color w:val="000000"/>
        </w:rPr>
        <w:br/>
        <w:t>16) рассматривает жалобы потребителей, консультирует их по вопросам защиты прав потребителей;</w:t>
      </w:r>
      <w:r>
        <w:rPr>
          <w:rFonts w:ascii="Trebuchet MS" w:hAnsi="Trebuchet MS"/>
          <w:color w:val="000000"/>
        </w:rPr>
        <w:br/>
        <w:t>17) обращается в суды в защиту прав потребителей (неопределенного круга потребителей);</w:t>
      </w:r>
      <w:r>
        <w:rPr>
          <w:rFonts w:ascii="Trebuchet MS" w:hAnsi="Trebuchet MS"/>
          <w:color w:val="000000"/>
        </w:rPr>
        <w:br/>
        <w:t>18) обеспечивает организацию ритуальных услуг и содержание мест захоронения;</w:t>
      </w:r>
      <w:r>
        <w:rPr>
          <w:rFonts w:ascii="Trebuchet MS" w:hAnsi="Trebuchet MS"/>
          <w:color w:val="000000"/>
        </w:rPr>
        <w:br/>
        <w:t>19) установление нумерации домов, организация освещения улиц и установки указателей с наименованиями улиц и номерами домов;</w:t>
      </w:r>
      <w:r>
        <w:rPr>
          <w:rFonts w:ascii="Trebuchet MS" w:hAnsi="Trebuchet MS"/>
          <w:color w:val="000000"/>
        </w:rPr>
        <w:br/>
        <w:t>20) разрабатывает и осуществляет меры по развитию личных подсобных хозяйств;</w:t>
      </w:r>
      <w:r>
        <w:rPr>
          <w:rFonts w:ascii="Trebuchet MS" w:hAnsi="Trebuchet MS"/>
          <w:color w:val="000000"/>
        </w:rPr>
        <w:br/>
        <w:t>21) формирует и осуществляет муниципальные программы (подпрограммы) с учетом национальных и местных социально-экономических, экологических, культурных и других особенностей;</w:t>
      </w:r>
      <w:r>
        <w:rPr>
          <w:rFonts w:ascii="Trebuchet MS" w:hAnsi="Trebuchet MS"/>
          <w:color w:val="000000"/>
        </w:rPr>
        <w:br/>
        <w:t>(в редакции решений Совета депутатов городского поселения Андра от 18.10.2016 № 33)</w:t>
      </w:r>
      <w:r>
        <w:rPr>
          <w:rFonts w:ascii="Trebuchet MS" w:hAnsi="Trebuchet MS"/>
          <w:color w:val="000000"/>
        </w:rPr>
        <w:br/>
        <w:t>22) иными полномочиями в области строительства, транспорта, связи, жилищно-коммунального обслуживания населения, защиты прав потребителей в соответствии с федеральными законами, законами Ханты-Мансийского автономного округа-Югры, настоящим уставом.</w:t>
      </w:r>
      <w:r>
        <w:rPr>
          <w:rFonts w:ascii="Trebuchet MS" w:hAnsi="Trebuchet MS"/>
          <w:color w:val="000000"/>
        </w:rPr>
        <w:br/>
        <w:t>6. В целях решения вопросов местного значения администрация поселения обладает следующими полномочиями в области культуры, молодежной политики, физической культуры и спорта:</w:t>
      </w:r>
      <w:r>
        <w:rPr>
          <w:rFonts w:ascii="Trebuchet MS" w:hAnsi="Trebuchet MS"/>
          <w:color w:val="000000"/>
        </w:rPr>
        <w:br/>
        <w:t xml:space="preserve">1) обеспечивает условия для развития на территории поселения физической культуры и массового спорта, организацию проведения официальных </w:t>
      </w:r>
      <w:r>
        <w:rPr>
          <w:rFonts w:ascii="Trebuchet MS" w:hAnsi="Trebuchet MS"/>
          <w:color w:val="000000"/>
        </w:rPr>
        <w:lastRenderedPageBreak/>
        <w:t>физкультурно–оздоровительных и спортивных мероприятий поселения;</w:t>
      </w:r>
      <w:r>
        <w:rPr>
          <w:rFonts w:ascii="Trebuchet MS" w:hAnsi="Trebuchet MS"/>
          <w:color w:val="000000"/>
        </w:rPr>
        <w:br/>
        <w:t>2) организует библиотечное обслуживание населения, комплектование и обеспечение сохранности библиотечных фондов библиотек поселения;</w:t>
      </w:r>
      <w:r>
        <w:rPr>
          <w:rFonts w:ascii="Trebuchet MS" w:hAnsi="Trebuchet MS"/>
          <w:color w:val="000000"/>
        </w:rPr>
        <w:br/>
        <w:t>3) создает условия для организации досуга и обеспечения жителей поселения услугами организаций культуры;</w:t>
      </w:r>
      <w:r>
        <w:rPr>
          <w:rFonts w:ascii="Trebuchet MS" w:hAnsi="Trebuchet MS"/>
          <w:color w:val="000000"/>
        </w:rPr>
        <w:br/>
        <w:t>4) обеспечивает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5) организует и осуществляет мероприятия по работе с детьми и молодежью в поселении;</w:t>
      </w:r>
      <w:r>
        <w:rPr>
          <w:rFonts w:ascii="Trebuchet MS" w:hAnsi="Trebuchet MS"/>
          <w:color w:val="000000"/>
        </w:rPr>
        <w:br/>
        <w:t>6) обеспечивает формирование архива поселения;</w:t>
      </w:r>
      <w:r>
        <w:rPr>
          <w:rFonts w:ascii="Trebuchet MS" w:hAnsi="Trebuchet MS"/>
          <w:color w:val="000000"/>
        </w:rPr>
        <w:br/>
        <w:t>7) создает условия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поселении;</w:t>
      </w:r>
      <w:r>
        <w:rPr>
          <w:rFonts w:ascii="Trebuchet MS" w:hAnsi="Trebuchet MS"/>
          <w:color w:val="000000"/>
        </w:rPr>
        <w:br/>
        <w:t>8) создает условия для массового отдыха жителей поселения,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>
        <w:rPr>
          <w:rFonts w:ascii="Trebuchet MS" w:hAnsi="Trebuchet MS"/>
          <w:color w:val="000000"/>
        </w:rPr>
        <w:br/>
        <w:t>(в редакции решения Совета депутатов городского поселения Андра от 24.01.2012 № 1</w:t>
      </w:r>
      <w:r>
        <w:rPr>
          <w:rFonts w:ascii="Trebuchet MS" w:hAnsi="Trebuchet MS"/>
          <w:color w:val="000000"/>
        </w:rPr>
        <w:br/>
        <w:t>9) иными полномочиями в области культуры, молодёжной политики, физической культуры и спорта в соответствии с федеральными законами, законами Ханты-Мансийского автономного округа-Югры, настоящим уставом.</w:t>
      </w:r>
      <w:r>
        <w:rPr>
          <w:rFonts w:ascii="Trebuchet MS" w:hAnsi="Trebuchet MS"/>
          <w:color w:val="000000"/>
        </w:rPr>
        <w:br/>
        <w:t>7. В целях решения вопросов местного значения администрация поселения обладает следующими полномочиями в области охраны прав и свобод граждан, защиты населения и территории от чрезвычайных ситуаций природного и техногенного характера:</w:t>
      </w:r>
      <w:r>
        <w:rPr>
          <w:rFonts w:ascii="Trebuchet MS" w:hAnsi="Trebuchet MS"/>
          <w:color w:val="000000"/>
        </w:rPr>
        <w:br/>
        <w:t>1) организует прием граждан, рассмотрение обращений, жалоб, заявлений и предложений и принятие по ним необходимых мер в пределах своей компетенции;</w:t>
      </w:r>
      <w:r>
        <w:rPr>
          <w:rFonts w:ascii="Trebuchet MS" w:hAnsi="Trebuchet MS"/>
          <w:color w:val="000000"/>
        </w:rPr>
        <w:br/>
        <w:t>2) обеспечивает первичные меры пожарной безопасности в границах поселения;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3) осуществляет подготовку и содержание в готовности необходимых сил и средств для защиты населения, и территории от чрезвычайных ситуаций, обучение населения способам защиты и действиям в этих ситуациях;</w:t>
      </w:r>
      <w:r>
        <w:rPr>
          <w:rFonts w:ascii="Trebuchet MS" w:hAnsi="Trebuchet MS"/>
          <w:color w:val="000000"/>
        </w:rPr>
        <w:br/>
        <w:t>4) принимает решения о проведении эвакуационных мероприятий в чрезвычайных ситуациях и организует их проведение;</w:t>
      </w:r>
      <w:r>
        <w:rPr>
          <w:rFonts w:ascii="Trebuchet MS" w:hAnsi="Trebuchet MS"/>
          <w:color w:val="000000"/>
        </w:rPr>
        <w:br/>
        <w:t>5) осуществляет в установленном порядке сбор и обмен информацией в области защиты населения и территории от чрезвычайных ситуаций, обеспечивает своевременное оповещение и информирование населения об угрозе возникновения или о возникновении чрезвычайных ситуаций;</w:t>
      </w:r>
      <w:r>
        <w:rPr>
          <w:rFonts w:ascii="Trebuchet MS" w:hAnsi="Trebuchet MS"/>
          <w:color w:val="000000"/>
        </w:rPr>
        <w:br/>
        <w:t>6) осуществляет финансирование мероприятий в области защиты населения и территории от чрезвычайных ситуаций;</w:t>
      </w:r>
      <w:r>
        <w:rPr>
          <w:rFonts w:ascii="Trebuchet MS" w:hAnsi="Trebuchet MS"/>
          <w:color w:val="000000"/>
        </w:rPr>
        <w:br/>
        <w:t>7) создает резервы финансовых и материальных ресурсов для ликвидации чрезвычайных ситуаций;</w:t>
      </w:r>
      <w:r>
        <w:rPr>
          <w:rFonts w:ascii="Trebuchet MS" w:hAnsi="Trebuchet MS"/>
          <w:color w:val="000000"/>
        </w:rPr>
        <w:br/>
        <w:t>8) организует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органам местного самоуправления Октябрьского района и органам исполнительной власти Ханты-Мансийского автономного округа;</w:t>
      </w:r>
      <w:r>
        <w:rPr>
          <w:rFonts w:ascii="Trebuchet MS" w:hAnsi="Trebuchet MS"/>
          <w:color w:val="000000"/>
        </w:rPr>
        <w:br/>
        <w:t xml:space="preserve">9) содействует устойчивому функционированию организаций в чрезвычайных </w:t>
      </w:r>
      <w:r>
        <w:rPr>
          <w:rFonts w:ascii="Trebuchet MS" w:hAnsi="Trebuchet MS"/>
          <w:color w:val="000000"/>
        </w:rPr>
        <w:lastRenderedPageBreak/>
        <w:t>ситуациях;</w:t>
      </w:r>
      <w:r>
        <w:rPr>
          <w:rFonts w:ascii="Trebuchet MS" w:hAnsi="Trebuchet MS"/>
          <w:color w:val="000000"/>
        </w:rPr>
        <w:br/>
        <w:t>10) создает при администрации поселения постоянно действующий орган управления, специально уполномоченный на решение задач в области защиты населения и территорий от чрезвычайных ситуаций;</w:t>
      </w:r>
      <w:r>
        <w:rPr>
          <w:rFonts w:ascii="Trebuchet MS" w:hAnsi="Trebuchet MS"/>
          <w:color w:val="000000"/>
        </w:rPr>
        <w:br/>
        <w:t>11)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r>
        <w:rPr>
          <w:rFonts w:ascii="Trebuchet MS" w:hAnsi="Trebuchet MS"/>
          <w:color w:val="000000"/>
        </w:rPr>
        <w:br/>
        <w:t>12) осуществляет мероприятия по обеспечению безопасности людей на водных объектах, охране их жизни и здоровья, информирует население об ограничениях их использования;</w:t>
      </w:r>
      <w:r>
        <w:rPr>
          <w:rFonts w:ascii="Trebuchet MS" w:hAnsi="Trebuchet MS"/>
          <w:color w:val="000000"/>
        </w:rPr>
        <w:br/>
        <w:t>13) иными полномочиями в области охраны прав и свобод граждан, защиты населения и территории от чрезвычайных ситуаций природного и техногенного характера в соответствии с законодательством Российской Федерации, Ханты-Мансийского автономного округа-Югры, настоящим уставом.</w:t>
      </w:r>
      <w:r>
        <w:rPr>
          <w:rFonts w:ascii="Trebuchet MS" w:hAnsi="Trebuchet MS"/>
          <w:color w:val="000000"/>
        </w:rPr>
        <w:br/>
        <w:t>14)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  <w:r>
        <w:rPr>
          <w:rFonts w:ascii="Trebuchet MS" w:hAnsi="Trebuchet MS"/>
          <w:color w:val="000000"/>
        </w:rPr>
        <w:br/>
        <w:t>(Введен решением Совета депутатов городского поселения Андра от 26.11.2014 № 31)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8. Администрация поселения обладает иными полномочиями, определенными федеральными законами, законами Ханты-Мансийского автономного округа-Югры, настоящим уставом, а также осуществляет иные полномочия органов местного самоуправления по решению вопросов местного значения поселения, не отнесенные Федеральным законом «Об общих принципах организации местного самоуправления в Российской Федерации», иными федеральными законами, законами Ханты-Мансийского автономного округа-Югры, настоящим уставом к полномочиям Совета депутатов поселения, главы поселения, а также полномочия по осуществлению отдельных государственных полномочий, переданных органам местного самоуправления района федеральными законами и законами Ханты-Мансийского автономного округа-Югры.</w:t>
      </w:r>
    </w:p>
    <w:p w:rsidR="00191A7D" w:rsidRDefault="00191A7D">
      <w:bookmarkStart w:id="0" w:name="_GoBack"/>
      <w:bookmarkEnd w:id="0"/>
    </w:p>
    <w:sectPr w:rsidR="0019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8F"/>
    <w:rsid w:val="00191A7D"/>
    <w:rsid w:val="001C3A8F"/>
    <w:rsid w:val="0084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FD840-F5A8-4D5F-BCC1-6857E3C4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2588</Words>
  <Characters>14752</Characters>
  <Application>Microsoft Office Word</Application>
  <DocSecurity>0</DocSecurity>
  <Lines>122</Lines>
  <Paragraphs>34</Paragraphs>
  <ScaleCrop>false</ScaleCrop>
  <Company/>
  <LinksUpToDate>false</LinksUpToDate>
  <CharactersWithSpaces>17306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Adm-secr</dc:creator>
  <cp:keywords/>
  <dc:description/>
  <cp:lastModifiedBy>Adm-secr</cp:lastModifiedBy>
  <cp:revision>3</cp:revision>
  <dcterms:created xsi:type="dcterms:W3CDTF">2017-04-12T04:36:00Z</dcterms:created>
  <dcterms:modified xsi:type="dcterms:W3CDTF">2017-04-12T04:36:00Z</dcterms:modified>
</cp:coreProperties>
</file>