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D156B1" w:rsidP="00DC2A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2AC3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994DAD" w:rsidP="00DC2AC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C2AC3">
              <w:t>73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DC2AC3" w:rsidRPr="00DC2AC3" w:rsidRDefault="00DC2AC3" w:rsidP="00DC2AC3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Порядке осуществления контроля за обеспечением доступа к информации о деятельности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а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</w:p>
    <w:p w:rsidR="0023665D" w:rsidRPr="00DC2AC3" w:rsidRDefault="0023665D" w:rsidP="00EB5161">
      <w:pPr>
        <w:jc w:val="both"/>
      </w:pPr>
    </w:p>
    <w:p w:rsid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 xml:space="preserve">В 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, рассмотрев предложенный прокуратурой Октябрьского района модельный акт: 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2AC3" w:rsidRPr="00DC2AC3" w:rsidRDefault="00DC2AC3" w:rsidP="00DC2AC3">
      <w:pPr>
        <w:pStyle w:val="HEADERTEXT"/>
        <w:ind w:right="-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DC2AC3">
        <w:rPr>
          <w:rFonts w:ascii="Times New Roman" w:hAnsi="Times New Roman" w:cs="Times New Roman"/>
          <w:color w:val="auto"/>
          <w:sz w:val="24"/>
          <w:szCs w:val="24"/>
        </w:rPr>
        <w:t xml:space="preserve">1. Утвердить прилагаемый Порядок осуществления контроля за обеспечением доступа к информации о деятельности </w:t>
      </w:r>
      <w:r w:rsidRPr="00DC2AC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C2AC3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городское поселение Андра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06FB8" w:rsidRPr="00D156B1" w:rsidRDefault="00251F32" w:rsidP="00D156B1">
      <w:pPr>
        <w:tabs>
          <w:tab w:val="left" w:pos="851"/>
        </w:tabs>
        <w:jc w:val="both"/>
      </w:pPr>
      <w:r>
        <w:rPr>
          <w:rFonts w:eastAsiaTheme="minorEastAsia"/>
        </w:rPr>
        <w:t xml:space="preserve">      </w:t>
      </w:r>
      <w:r w:rsidR="00D156B1">
        <w:rPr>
          <w:rFonts w:eastAsiaTheme="minorEastAsia"/>
        </w:rPr>
        <w:t xml:space="preserve"> </w:t>
      </w:r>
      <w:r w:rsidR="00D156B1" w:rsidRPr="00D156B1">
        <w:t>2.</w:t>
      </w:r>
      <w:r w:rsidR="00D11D44" w:rsidRPr="00D156B1">
        <w:t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</w:t>
      </w:r>
      <w:r w:rsidR="00DF44AB">
        <w:t>:</w:t>
      </w:r>
      <w:r w:rsidR="00D11D44" w:rsidRPr="00D156B1">
        <w:t xml:space="preserve"> </w:t>
      </w:r>
      <w:hyperlink r:id="rId9" w:history="1">
        <w:r w:rsidR="00D11D44" w:rsidRPr="00D156B1">
          <w:rPr>
            <w:color w:val="32659D"/>
            <w:u w:val="single"/>
            <w:lang w:val="en-US"/>
          </w:rPr>
          <w:t>www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andra</w:t>
        </w:r>
        <w:r w:rsidR="00D11D44" w:rsidRPr="00D156B1">
          <w:rPr>
            <w:color w:val="32659D"/>
            <w:u w:val="single"/>
          </w:rPr>
          <w:t>-</w:t>
        </w:r>
        <w:r w:rsidR="00D11D44" w:rsidRPr="00D156B1">
          <w:rPr>
            <w:color w:val="32659D"/>
            <w:u w:val="single"/>
            <w:lang w:val="en-US"/>
          </w:rPr>
          <w:t>mo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ru</w:t>
        </w:r>
      </w:hyperlink>
      <w:r w:rsidR="00D11D44" w:rsidRPr="00D156B1">
        <w:t>, а также разместить на информационных стендах админ</w:t>
      </w:r>
      <w:r w:rsidR="00D156B1">
        <w:t>истрации городского поселения</w:t>
      </w:r>
      <w:r w:rsidR="00D11D44" w:rsidRPr="00D156B1">
        <w:t>.</w:t>
      </w:r>
    </w:p>
    <w:p w:rsid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</w:t>
      </w:r>
      <w:r w:rsidRPr="00D156B1">
        <w:t>3.</w:t>
      </w:r>
      <w:r w:rsidR="00606FB8" w:rsidRPr="00D156B1">
        <w:t>Настоящее постановление вступает в силу с момента его официального обнародования.</w:t>
      </w:r>
      <w:r>
        <w:t xml:space="preserve">          </w:t>
      </w:r>
    </w:p>
    <w:p w:rsidR="00D156B1" w:rsidRP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4.</w:t>
      </w:r>
      <w:r w:rsidRPr="00D156B1">
        <w:rPr>
          <w:rFonts w:eastAsiaTheme="minorHAnsi"/>
          <w:lang w:eastAsia="en-US"/>
        </w:rPr>
        <w:t xml:space="preserve"> Контроль за выполнением постановления оставляю за собой.</w:t>
      </w:r>
    </w:p>
    <w:p w:rsidR="00D156B1" w:rsidRPr="00D156B1" w:rsidRDefault="00D156B1" w:rsidP="00D156B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C2AC3" w:rsidRDefault="00DC2AC3" w:rsidP="00526907"/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                  </w:t>
      </w:r>
      <w:r w:rsidRPr="00D156B1">
        <w:t xml:space="preserve">  </w:t>
      </w:r>
      <w:r w:rsidR="00D11D44" w:rsidRPr="00D156B1">
        <w:t xml:space="preserve">   </w:t>
      </w:r>
      <w:r w:rsidRPr="00D156B1">
        <w:t>О. В. Гончарук</w:t>
      </w:r>
      <w:r w:rsidR="00EB5161" w:rsidRPr="00D156B1">
        <w:t xml:space="preserve">                                                                                            </w:t>
      </w:r>
    </w:p>
    <w:p w:rsidR="00DC2AC3" w:rsidRDefault="00EB5161" w:rsidP="00251F32">
      <w:pPr>
        <w:jc w:val="right"/>
      </w:pPr>
      <w:r>
        <w:t xml:space="preserve">                                                                      </w:t>
      </w:r>
      <w:r w:rsidR="00251F32">
        <w:t xml:space="preserve">                              </w:t>
      </w: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DC2AC3" w:rsidRDefault="00DC2AC3" w:rsidP="00251F32">
      <w:pPr>
        <w:jc w:val="right"/>
      </w:pPr>
    </w:p>
    <w:p w:rsidR="000E1290" w:rsidRDefault="00251F32" w:rsidP="00251F32">
      <w:pPr>
        <w:jc w:val="right"/>
      </w:pPr>
      <w:r>
        <w:t xml:space="preserve">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D156B1">
        <w:t>1</w:t>
      </w:r>
      <w:r w:rsidR="00DC2AC3">
        <w:t>3</w:t>
      </w:r>
      <w:r w:rsidR="00735EFD">
        <w:t xml:space="preserve">» </w:t>
      </w:r>
      <w:r w:rsidR="00994DAD">
        <w:t>декабря</w:t>
      </w:r>
      <w:r w:rsidR="00606FB8">
        <w:t xml:space="preserve"> 2017 № </w:t>
      </w:r>
      <w:r w:rsidR="00D156B1">
        <w:t>4</w:t>
      </w:r>
      <w:r w:rsidR="00DC2AC3">
        <w:t>73</w:t>
      </w:r>
    </w:p>
    <w:p w:rsidR="00086C37" w:rsidRDefault="00086C37" w:rsidP="00526907"/>
    <w:p w:rsidR="00E21E0E" w:rsidRPr="00D156B1" w:rsidRDefault="00E21E0E" w:rsidP="00526907"/>
    <w:p w:rsidR="00DC2AC3" w:rsidRPr="00DC2AC3" w:rsidRDefault="00DC2AC3" w:rsidP="00DC2AC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</w:t>
      </w: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осуществления контроля за обеспечением доступа к информации о деятельности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DC2AC3" w:rsidRPr="00DC2AC3" w:rsidRDefault="00DC2AC3" w:rsidP="00DC2AC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C2AC3" w:rsidRPr="00DC2AC3" w:rsidRDefault="00DC2AC3" w:rsidP="00DC2AC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1. Общие положения 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 xml:space="preserve">1.1. Контроль за обеспечением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Pr="00DC2AC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C2AC3" w:rsidRPr="00DC2AC3" w:rsidRDefault="00DC2AC3" w:rsidP="00DC2AC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2AC3">
        <w:rPr>
          <w:rFonts w:ascii="Times New Roman" w:hAnsi="Times New Roman" w:cs="Times New Roman"/>
          <w:sz w:val="24"/>
          <w:szCs w:val="24"/>
        </w:rPr>
        <w:t xml:space="preserve">2. Контроль за обеспечением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Pr="00DC2AC3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DC2AC3" w:rsidRPr="00DC2AC3" w:rsidRDefault="00DC2AC3" w:rsidP="00DC2AC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2AC3">
        <w:rPr>
          <w:rFonts w:ascii="Times New Roman" w:hAnsi="Times New Roman" w:cs="Times New Roman"/>
          <w:sz w:val="24"/>
          <w:szCs w:val="24"/>
        </w:rPr>
        <w:t xml:space="preserve">2.1.) своевременное формирование и размещение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в сети Интернет, а также в средствах массовой информации, в здании Администрации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;</w:t>
      </w:r>
    </w:p>
    <w:p w:rsidR="00DC2AC3" w:rsidRPr="00DC2AC3" w:rsidRDefault="00DC2AC3" w:rsidP="00DC2AC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2AC3">
        <w:rPr>
          <w:rFonts w:ascii="Times New Roman" w:hAnsi="Times New Roman" w:cs="Times New Roman"/>
          <w:sz w:val="24"/>
          <w:szCs w:val="24"/>
        </w:rPr>
        <w:t xml:space="preserve">2.2.) предоставление достоверной, полной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>, не относящейся к ограниченному доступу, в том числе не составляющей государственную или иную охраняемую законом тайну;</w:t>
      </w:r>
    </w:p>
    <w:p w:rsidR="00DC2AC3" w:rsidRPr="00DC2AC3" w:rsidRDefault="00DC2AC3" w:rsidP="00DC2AC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2AC3">
        <w:rPr>
          <w:rFonts w:ascii="Times New Roman" w:hAnsi="Times New Roman" w:cs="Times New Roman"/>
          <w:sz w:val="24"/>
          <w:szCs w:val="24"/>
        </w:rPr>
        <w:t xml:space="preserve">2.3.) соблюдение сроков предоставления информации о деятельности Администрации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>;</w:t>
      </w:r>
    </w:p>
    <w:p w:rsidR="00DC2AC3" w:rsidRPr="00DC2AC3" w:rsidRDefault="00DC2AC3" w:rsidP="00DC2AC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2AC3">
        <w:rPr>
          <w:rFonts w:ascii="Times New Roman" w:hAnsi="Times New Roman" w:cs="Times New Roman"/>
          <w:sz w:val="24"/>
          <w:szCs w:val="24"/>
        </w:rPr>
        <w:t xml:space="preserve">2.4.) обновление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>.</w:t>
      </w:r>
    </w:p>
    <w:p w:rsidR="00DC2AC3" w:rsidRPr="00DC2AC3" w:rsidRDefault="00DC2AC3" w:rsidP="00DC2AC3">
      <w:pPr>
        <w:pStyle w:val="HEADERTEXT"/>
        <w:tabs>
          <w:tab w:val="left" w:pos="5985"/>
        </w:tabs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</w:p>
    <w:p w:rsidR="00DC2AC3" w:rsidRPr="00DC2AC3" w:rsidRDefault="00DC2AC3" w:rsidP="00DC2AC3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      </w:t>
      </w:r>
      <w:r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Лица, ответственные за осуществление контроля за обеспечением доступа к информации о деятельности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а</w:t>
      </w:r>
      <w:r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городское поселение Андра.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>2.1.</w:t>
      </w:r>
      <w:r w:rsidR="00DF44AB">
        <w:rPr>
          <w:rFonts w:ascii="Times New Roman" w:hAnsi="Times New Roman" w:cs="Times New Roman"/>
          <w:sz w:val="24"/>
          <w:szCs w:val="24"/>
        </w:rPr>
        <w:t xml:space="preserve"> </w:t>
      </w:r>
      <w:r w:rsidRPr="00DC2AC3">
        <w:rPr>
          <w:rFonts w:ascii="Times New Roman" w:hAnsi="Times New Roman" w:cs="Times New Roman"/>
          <w:sz w:val="24"/>
          <w:szCs w:val="24"/>
        </w:rPr>
        <w:t xml:space="preserve">Общий контроль за обеспечением доступа к информации о деятельности </w:t>
      </w:r>
      <w:r w:rsidR="00DF44AB"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44AB"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="00DF44AB"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Pr="00DC2A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F44AB">
        <w:rPr>
          <w:rFonts w:ascii="Times New Roman" w:hAnsi="Times New Roman" w:cs="Times New Roman"/>
          <w:sz w:val="24"/>
          <w:szCs w:val="24"/>
        </w:rPr>
        <w:t>начальник организационно-правового отдела администрации городского поселения</w:t>
      </w:r>
      <w:r w:rsidRPr="00DC2AC3">
        <w:rPr>
          <w:rFonts w:ascii="Times New Roman" w:hAnsi="Times New Roman" w:cs="Times New Roman"/>
          <w:sz w:val="24"/>
          <w:szCs w:val="24"/>
        </w:rPr>
        <w:t>.</w:t>
      </w:r>
    </w:p>
    <w:p w:rsidR="00DC2AC3" w:rsidRPr="00DC2AC3" w:rsidRDefault="00DF44AB" w:rsidP="00DF44A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2.2. Контроль за своевременным формированием и размещением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F44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Андра по адресу: </w:t>
      </w:r>
      <w:hyperlink r:id="rId10" w:history="1"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F44AB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color w:val="32659D"/>
          <w:sz w:val="24"/>
          <w:szCs w:val="24"/>
          <w:u w:val="single"/>
        </w:rPr>
        <w:t xml:space="preserve">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в сети Интернет, а также в средствах массовой информации,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F44AB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44A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 осуществляют специалисты, на которых возложены обязанности соответствующим распоряжением.</w:t>
      </w:r>
    </w:p>
    <w:p w:rsidR="00DC2AC3" w:rsidRPr="00DC2AC3" w:rsidRDefault="00DF44AB" w:rsidP="00DF44A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2.4. Контроль за соблюдением сроков предоставления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осуществляют специалисты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 которые соответственно являются исполнителями соответствующей информации.</w:t>
      </w:r>
    </w:p>
    <w:p w:rsidR="00DC2AC3" w:rsidRPr="00DC2AC3" w:rsidRDefault="00DF44AB" w:rsidP="00DF44A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AC3" w:rsidRPr="00DC2A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. Контроль за обновлением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 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осуществляют специалисты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C2AC3"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C2AC3" w:rsidRPr="00DC2AC3">
        <w:rPr>
          <w:rFonts w:ascii="Times New Roman" w:hAnsi="Times New Roman" w:cs="Times New Roman"/>
          <w:sz w:val="24"/>
          <w:szCs w:val="24"/>
        </w:rPr>
        <w:t>, которые соответственно являются исполнителями соответствующей информации.</w:t>
      </w:r>
    </w:p>
    <w:p w:rsidR="00DC2AC3" w:rsidRPr="00DC2AC3" w:rsidRDefault="00DF44AB" w:rsidP="00DF44A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="00DC2AC3"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Ответственность. 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 xml:space="preserve">3.1. Лица, виновные в нарушении прав пользователей информацией на доступ к информации о деятельности </w:t>
      </w:r>
      <w:r w:rsidR="00DF44AB"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44AB"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административную, гражданскую и уголовную ответственность в соответствии с действующим законодательством Российской Федерации.</w:t>
      </w:r>
    </w:p>
    <w:p w:rsidR="00DC2AC3" w:rsidRPr="00DF44AB" w:rsidRDefault="00DC2AC3" w:rsidP="00DF44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2AC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4. </w:t>
      </w: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Обжалование действий и решений должностных лиц </w:t>
      </w:r>
      <w:r w:rsidR="00DF44A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DC2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дминистрации </w:t>
      </w:r>
      <w:r w:rsidR="00DF44AB" w:rsidRPr="00DF44A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городское поселение Андра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 xml:space="preserve">4.1. Решения и действия (бездействие) должностных лиц </w:t>
      </w:r>
      <w:r w:rsidR="00DF44AB"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44AB"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, нарушающие право граждан и организаций на доступ к информации о деятельности </w:t>
      </w:r>
      <w:r w:rsidR="00DF44AB"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44AB" w:rsidRPr="00DC2AC3">
        <w:rPr>
          <w:rFonts w:ascii="Times New Roman" w:hAnsi="Times New Roman" w:cs="Times New Roman"/>
          <w:bCs/>
          <w:color w:val="000001"/>
          <w:sz w:val="24"/>
          <w:szCs w:val="24"/>
        </w:rPr>
        <w:t>муниципального образования городское поселение Андра</w:t>
      </w:r>
      <w:r w:rsidRPr="00DC2AC3">
        <w:rPr>
          <w:rFonts w:ascii="Times New Roman" w:hAnsi="Times New Roman" w:cs="Times New Roman"/>
          <w:sz w:val="24"/>
          <w:szCs w:val="24"/>
        </w:rPr>
        <w:t xml:space="preserve">, могут быть обжалованы в установленном законом порядке. 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 xml:space="preserve">4.2. В случае причинения пользователю информацией убытков в результате неправомерного отказа в доступе к информации о деятельности </w:t>
      </w:r>
      <w:r w:rsidR="00DF44AB">
        <w:rPr>
          <w:rFonts w:ascii="Times New Roman" w:hAnsi="Times New Roman" w:cs="Times New Roman"/>
          <w:sz w:val="24"/>
          <w:szCs w:val="24"/>
        </w:rPr>
        <w:t>а</w:t>
      </w:r>
      <w:r w:rsidRPr="00DC2A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44AB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Start w:id="0" w:name="_GoBack"/>
      <w:bookmarkEnd w:id="0"/>
      <w:r w:rsidRPr="00DC2AC3">
        <w:rPr>
          <w:rFonts w:ascii="Times New Roman" w:hAnsi="Times New Roman" w:cs="Times New Roman"/>
          <w:sz w:val="24"/>
          <w:szCs w:val="24"/>
        </w:rPr>
        <w:t>, несвоевременного её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DC2AC3" w:rsidRPr="00DC2AC3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2AC3" w:rsidRPr="00E076A2" w:rsidRDefault="00DC2AC3" w:rsidP="00DC2AC3">
      <w:pPr>
        <w:pStyle w:val="HEADERTEXT"/>
        <w:ind w:right="5104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AC3" w:rsidRPr="00E076A2" w:rsidRDefault="00DC2AC3" w:rsidP="00DC2A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1536" w:rsidRDefault="003C1536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sectPr w:rsidR="003C1536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55" w:rsidRDefault="006C5355">
      <w:r>
        <w:separator/>
      </w:r>
    </w:p>
  </w:endnote>
  <w:endnote w:type="continuationSeparator" w:id="0">
    <w:p w:rsidR="006C5355" w:rsidRDefault="006C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55" w:rsidRDefault="006C5355">
      <w:r>
        <w:separator/>
      </w:r>
    </w:p>
  </w:footnote>
  <w:footnote w:type="continuationSeparator" w:id="0">
    <w:p w:rsidR="006C5355" w:rsidRDefault="006C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51F32"/>
    <w:rsid w:val="00276A84"/>
    <w:rsid w:val="0028711A"/>
    <w:rsid w:val="0032545E"/>
    <w:rsid w:val="00381F06"/>
    <w:rsid w:val="003C153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C5355"/>
    <w:rsid w:val="006F7361"/>
    <w:rsid w:val="00735EFD"/>
    <w:rsid w:val="007A7032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70FF4"/>
    <w:rsid w:val="00A86E3E"/>
    <w:rsid w:val="00A9448E"/>
    <w:rsid w:val="00AA1C56"/>
    <w:rsid w:val="00B14E37"/>
    <w:rsid w:val="00B45126"/>
    <w:rsid w:val="00B662FB"/>
    <w:rsid w:val="00B8394E"/>
    <w:rsid w:val="00BB12E4"/>
    <w:rsid w:val="00C37F9C"/>
    <w:rsid w:val="00C42A31"/>
    <w:rsid w:val="00D11869"/>
    <w:rsid w:val="00D11D44"/>
    <w:rsid w:val="00D156B1"/>
    <w:rsid w:val="00D17FD5"/>
    <w:rsid w:val="00DC2AC3"/>
    <w:rsid w:val="00DE4C07"/>
    <w:rsid w:val="00DF44AB"/>
    <w:rsid w:val="00E21E0E"/>
    <w:rsid w:val="00E2541C"/>
    <w:rsid w:val="00E744D6"/>
    <w:rsid w:val="00E8519A"/>
    <w:rsid w:val="00EB5161"/>
    <w:rsid w:val="00EE4888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."/>
    <w:uiPriority w:val="99"/>
    <w:rsid w:val="0025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2620-2912-4C59-8552-4A1BF93E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23</cp:revision>
  <cp:lastPrinted>2017-12-13T10:35:00Z</cp:lastPrinted>
  <dcterms:created xsi:type="dcterms:W3CDTF">2017-10-04T09:41:00Z</dcterms:created>
  <dcterms:modified xsi:type="dcterms:W3CDTF">2017-12-13T10:35:00Z</dcterms:modified>
</cp:coreProperties>
</file>