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0CE" w:rsidRPr="008D00DB" w:rsidRDefault="00A800CE" w:rsidP="00A800CE">
      <w:pPr>
        <w:jc w:val="right"/>
      </w:pPr>
      <w:r w:rsidRPr="008D00DB">
        <w:t>Приложение</w:t>
      </w:r>
      <w:r>
        <w:t xml:space="preserve"> №</w:t>
      </w:r>
      <w:r w:rsidRPr="008D00DB">
        <w:t xml:space="preserve"> </w:t>
      </w:r>
      <w:r>
        <w:t>2</w:t>
      </w:r>
    </w:p>
    <w:p w:rsidR="00A800CE" w:rsidRDefault="00A800CE" w:rsidP="00A800CE">
      <w:pPr>
        <w:jc w:val="right"/>
      </w:pPr>
      <w:r w:rsidRPr="008D00DB">
        <w:t xml:space="preserve"> к </w:t>
      </w:r>
      <w:r>
        <w:t>муниципальному контракту</w:t>
      </w:r>
    </w:p>
    <w:p w:rsidR="00A800CE" w:rsidRDefault="00A800CE" w:rsidP="00A800CE">
      <w:pPr>
        <w:jc w:val="right"/>
      </w:pPr>
      <w:r>
        <w:t xml:space="preserve">на управление многоквартирными домами </w:t>
      </w:r>
    </w:p>
    <w:p w:rsidR="00AA3A5E" w:rsidRDefault="00A800CE" w:rsidP="00A800CE">
      <w:pPr>
        <w:jc w:val="right"/>
      </w:pPr>
      <w:r w:rsidRPr="003F743C">
        <w:t xml:space="preserve">от 18.02.2019 № </w:t>
      </w:r>
      <w:r w:rsidR="003F743C" w:rsidRPr="003F743C">
        <w:t>20</w:t>
      </w:r>
      <w:r w:rsidRPr="003F743C">
        <w:t>/19</w:t>
      </w:r>
    </w:p>
    <w:p w:rsidR="00A800CE" w:rsidRPr="005A02CB" w:rsidRDefault="00A800CE" w:rsidP="00A800CE">
      <w:pPr>
        <w:jc w:val="right"/>
      </w:pPr>
    </w:p>
    <w:p w:rsidR="00AA3A5E" w:rsidRPr="005A02CB" w:rsidRDefault="00AA3A5E" w:rsidP="00AA3A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2CB">
        <w:rPr>
          <w:rFonts w:ascii="Times New Roman" w:hAnsi="Times New Roman" w:cs="Times New Roman"/>
          <w:b/>
          <w:sz w:val="24"/>
          <w:szCs w:val="24"/>
        </w:rPr>
        <w:t>ПЕРЕЧЕНЬ ОБЯЗАТЕЛЬНЫХ РАБОТ И УСЛУГ</w:t>
      </w:r>
    </w:p>
    <w:p w:rsidR="00AA3A5E" w:rsidRDefault="00AA3A5E" w:rsidP="00AA3A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2CB">
        <w:rPr>
          <w:rFonts w:ascii="Times New Roman" w:hAnsi="Times New Roman" w:cs="Times New Roman"/>
          <w:b/>
          <w:sz w:val="24"/>
          <w:szCs w:val="24"/>
        </w:rPr>
        <w:t>по содержанию и ремонту общего имущества собствен</w:t>
      </w:r>
      <w:r>
        <w:rPr>
          <w:rFonts w:ascii="Times New Roman" w:hAnsi="Times New Roman" w:cs="Times New Roman"/>
          <w:b/>
          <w:sz w:val="24"/>
          <w:szCs w:val="24"/>
        </w:rPr>
        <w:t xml:space="preserve">ников помещений </w:t>
      </w:r>
    </w:p>
    <w:p w:rsidR="00AA3A5E" w:rsidRPr="005A02CB" w:rsidRDefault="00AA3A5E" w:rsidP="00AA3A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многоквартирном</w:t>
      </w:r>
      <w:r w:rsidRPr="005A02CB">
        <w:rPr>
          <w:rFonts w:ascii="Times New Roman" w:hAnsi="Times New Roman" w:cs="Times New Roman"/>
          <w:b/>
          <w:sz w:val="24"/>
          <w:szCs w:val="24"/>
        </w:rPr>
        <w:t xml:space="preserve"> дом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5A02CB">
        <w:rPr>
          <w:rFonts w:ascii="Times New Roman" w:hAnsi="Times New Roman" w:cs="Times New Roman"/>
          <w:b/>
          <w:sz w:val="24"/>
          <w:szCs w:val="24"/>
        </w:rPr>
        <w:t>, являюще</w:t>
      </w:r>
      <w:r>
        <w:rPr>
          <w:rFonts w:ascii="Times New Roman" w:hAnsi="Times New Roman" w:cs="Times New Roman"/>
          <w:b/>
          <w:sz w:val="24"/>
          <w:szCs w:val="24"/>
        </w:rPr>
        <w:t>мся</w:t>
      </w:r>
      <w:r w:rsidRPr="005A02CB">
        <w:rPr>
          <w:rFonts w:ascii="Times New Roman" w:hAnsi="Times New Roman" w:cs="Times New Roman"/>
          <w:b/>
          <w:sz w:val="24"/>
          <w:szCs w:val="24"/>
        </w:rPr>
        <w:t xml:space="preserve"> объектом конкурса</w:t>
      </w:r>
    </w:p>
    <w:p w:rsidR="00AA3A5E" w:rsidRPr="005A02CB" w:rsidRDefault="00AA3A5E" w:rsidP="00AA3A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A5E" w:rsidRPr="005A02CB" w:rsidRDefault="00AA3A5E" w:rsidP="00AA3A5E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A02CB">
        <w:rPr>
          <w:rFonts w:ascii="Times New Roman" w:hAnsi="Times New Roman" w:cs="Times New Roman"/>
          <w:b/>
          <w:i/>
          <w:sz w:val="24"/>
          <w:szCs w:val="24"/>
        </w:rPr>
        <w:t>Вид благоустройства: канализация, холодное водоснабжение, центральное отопление, энергоснабжение, газоснабжение</w:t>
      </w:r>
    </w:p>
    <w:p w:rsidR="00AA3A5E" w:rsidRPr="005A02CB" w:rsidRDefault="00AA3A5E" w:rsidP="00AA3A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7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4253"/>
        <w:gridCol w:w="5244"/>
      </w:tblGrid>
      <w:tr w:rsidR="00AA3A5E" w:rsidRPr="005A02CB" w:rsidTr="00102B43">
        <w:trPr>
          <w:trHeight w:val="56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A5E" w:rsidRPr="005A02CB" w:rsidRDefault="00AA3A5E" w:rsidP="003B0F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3A5E" w:rsidRPr="005A02CB" w:rsidRDefault="00AA3A5E" w:rsidP="003B0F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AA3A5E" w:rsidRPr="005A02CB" w:rsidTr="00102B43">
        <w:trPr>
          <w:trHeight w:hRule="exact" w:val="1134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3A5E" w:rsidRPr="005A02CB" w:rsidRDefault="00AA3A5E" w:rsidP="003B0FC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Ремонт, консервация, регулировка, промывка, испытание, расконсервация сетей теплоснабжения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3A5E" w:rsidRPr="005A02CB" w:rsidRDefault="00AA3A5E" w:rsidP="003B0F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AA3A5E" w:rsidRPr="005A02CB" w:rsidTr="00102B43">
        <w:trPr>
          <w:trHeight w:hRule="exact" w:val="1701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3A5E" w:rsidRPr="005A02CB" w:rsidRDefault="00AA3A5E" w:rsidP="003B0FC8">
            <w:pPr>
              <w:pStyle w:val="ConsPlusNonformat"/>
              <w:snapToGri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незначительных </w:t>
            </w:r>
          </w:p>
          <w:p w:rsidR="00AA3A5E" w:rsidRPr="005A02CB" w:rsidRDefault="00AA3A5E" w:rsidP="003B0FC8">
            <w:pPr>
              <w:pStyle w:val="ConsPlusNonformat"/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неисправностей на системах водоснабжения, канализации, теплоснабжения, энергоснабжения, газоснабжения </w:t>
            </w:r>
          </w:p>
          <w:p w:rsidR="00AA3A5E" w:rsidRPr="005A02CB" w:rsidRDefault="00AA3A5E" w:rsidP="003B0FC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A5E" w:rsidRPr="005A02CB" w:rsidRDefault="00AA3A5E" w:rsidP="003B0FC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A5E" w:rsidRPr="005A02CB" w:rsidRDefault="00AA3A5E" w:rsidP="003B0FC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3A5E" w:rsidRPr="005A02CB" w:rsidRDefault="00AA3A5E" w:rsidP="003B0F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1 раз в три месяца</w:t>
            </w:r>
          </w:p>
        </w:tc>
      </w:tr>
      <w:tr w:rsidR="00AA3A5E" w:rsidRPr="005A02CB" w:rsidTr="00102B43">
        <w:trPr>
          <w:trHeight w:hRule="exact" w:val="1134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3A5E" w:rsidRPr="005A02CB" w:rsidRDefault="00AA3A5E" w:rsidP="003B0FC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Аварийное обслуживание 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3A5E" w:rsidRPr="005A02CB" w:rsidRDefault="00AA3A5E" w:rsidP="003B0F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постоянно на системах водоснабжения, канализации, теплоснабжения, энергоснабжения, газоснабжения</w:t>
            </w:r>
          </w:p>
        </w:tc>
      </w:tr>
      <w:tr w:rsidR="00AA3A5E" w:rsidRPr="005A02CB" w:rsidTr="00102B43">
        <w:trPr>
          <w:cantSplit/>
          <w:trHeight w:hRule="exact" w:val="1871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3A5E" w:rsidRPr="005A02CB" w:rsidRDefault="00AA3A5E" w:rsidP="003B0FC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состояния фланцев, фитингов, прокладок, водозаборной, водоразборной и регулировочной арматуры отдельных участков трубопроводов, теплоотдающих приборов 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3A5E" w:rsidRPr="005A02CB" w:rsidRDefault="00AA3A5E" w:rsidP="003B0F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не реже 1 раза в год (запорно-регулировочные краны, имеющие дефект в конструкции должны заменяться на более совершенные)</w:t>
            </w:r>
          </w:p>
        </w:tc>
      </w:tr>
      <w:tr w:rsidR="00AA3A5E" w:rsidRPr="005A02CB" w:rsidTr="00102B43">
        <w:trPr>
          <w:cantSplit/>
          <w:trHeight w:hRule="exact" w:val="1134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3A5E" w:rsidRPr="005A02CB" w:rsidRDefault="00AA3A5E" w:rsidP="003B0FC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устранению неисправностей и повреждений общедомовых инженерных систем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3A5E" w:rsidRPr="005A02CB" w:rsidRDefault="00AA3A5E" w:rsidP="003B0F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 суток</w:t>
            </w:r>
          </w:p>
        </w:tc>
      </w:tr>
      <w:tr w:rsidR="00AA3A5E" w:rsidRPr="005A02CB" w:rsidTr="00102B43">
        <w:trPr>
          <w:cantSplit/>
          <w:trHeight w:hRule="exact" w:val="1134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3A5E" w:rsidRPr="005A02CB" w:rsidRDefault="00AA3A5E" w:rsidP="003B0FC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Смена прокладок и набивка сальников в водопроводных и вентильных кранах в технических подпольях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3A5E" w:rsidRPr="005A02CB" w:rsidRDefault="00AA3A5E" w:rsidP="003B0F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</w:tr>
      <w:tr w:rsidR="00AA3A5E" w:rsidRPr="005A02CB" w:rsidTr="00102B43">
        <w:trPr>
          <w:cantSplit/>
          <w:trHeight w:hRule="exact" w:val="680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A3A5E" w:rsidRDefault="00AA3A5E" w:rsidP="003B0FC8">
            <w:pPr>
              <w:pStyle w:val="ConsPlusNonformat"/>
              <w:snapToGri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Уборка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придомовой территории от мусора</w:t>
            </w:r>
          </w:p>
          <w:p w:rsidR="00AA3A5E" w:rsidRDefault="00AA3A5E" w:rsidP="003B0FC8">
            <w:pPr>
              <w:pStyle w:val="ConsPlusNonformat"/>
              <w:snapToGri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AA3A5E" w:rsidRDefault="00AA3A5E" w:rsidP="003B0FC8">
            <w:pPr>
              <w:pStyle w:val="ConsPlusNonformat"/>
              <w:snapToGri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A5E" w:rsidRPr="005A02CB" w:rsidRDefault="00AA3A5E" w:rsidP="003B0FC8">
            <w:pPr>
              <w:pStyle w:val="ConsPlusNonformat"/>
              <w:snapToGri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A5E" w:rsidRPr="005A02CB" w:rsidRDefault="00AA3A5E" w:rsidP="003B0FC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в летний период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3A5E" w:rsidRPr="005A02CB" w:rsidRDefault="00AA3A5E" w:rsidP="003B0F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AA3A5E" w:rsidRPr="005A02CB" w:rsidTr="00102B43">
        <w:trPr>
          <w:cantSplit/>
          <w:trHeight w:hRule="exact" w:val="680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A3A5E" w:rsidRPr="005A02CB" w:rsidRDefault="00AA3A5E" w:rsidP="003B0FC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Покос травы на придомовой территории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3A5E" w:rsidRPr="005A02CB" w:rsidRDefault="00AA3A5E" w:rsidP="003B0F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A3A5E" w:rsidRPr="005A02CB" w:rsidTr="00102B43">
        <w:trPr>
          <w:cantSplit/>
          <w:trHeight w:hRule="exact" w:val="68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3A5E" w:rsidRPr="005A02CB" w:rsidRDefault="00AA3A5E" w:rsidP="003B0FC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Очистка урн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00CE" w:rsidRPr="005A02CB" w:rsidRDefault="00AA3A5E" w:rsidP="00A800C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1 раз в сутки</w:t>
            </w:r>
          </w:p>
        </w:tc>
      </w:tr>
      <w:tr w:rsidR="00AA3A5E" w:rsidRPr="005A02CB" w:rsidTr="00102B43">
        <w:trPr>
          <w:cantSplit/>
          <w:trHeight w:hRule="exact" w:val="964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A3A5E" w:rsidRPr="005A02CB" w:rsidRDefault="00AA3A5E" w:rsidP="003B0FC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Уборка придомовой территории в зимний период при отсутствии снегопадов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3A5E" w:rsidRPr="005A02CB" w:rsidRDefault="00AA3A5E" w:rsidP="003B0F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AA3A5E" w:rsidRPr="005A02CB" w:rsidTr="00102B43">
        <w:trPr>
          <w:cantSplit/>
          <w:trHeight w:hRule="exact" w:val="68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3A5E" w:rsidRPr="005A02CB" w:rsidRDefault="00AA3A5E" w:rsidP="003B0FC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Уборка придомовой территории в зимний период при снегопаде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3A5E" w:rsidRPr="005A02CB" w:rsidRDefault="00AA3A5E" w:rsidP="003B0F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начало работ не позднее 3 часов после начала снегопада</w:t>
            </w:r>
          </w:p>
        </w:tc>
      </w:tr>
      <w:tr w:rsidR="00AA3A5E" w:rsidRPr="005A02CB" w:rsidTr="00102B43">
        <w:trPr>
          <w:cantSplit/>
          <w:trHeight w:hRule="exact" w:val="68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3A5E" w:rsidRPr="005A02CB" w:rsidRDefault="00AA3A5E" w:rsidP="003B0FC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Очистка кровли от снега и наледи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3A5E" w:rsidRPr="005A02CB" w:rsidRDefault="00AA3A5E" w:rsidP="003B0F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A3A5E" w:rsidRPr="005A02CB" w:rsidTr="00102B43">
        <w:trPr>
          <w:cantSplit/>
          <w:trHeight w:hRule="exact" w:val="68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3A5E" w:rsidRPr="005A02CB" w:rsidRDefault="00AA3A5E" w:rsidP="003B0FC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Влажное подметание лестничных площадок и маршей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3A5E" w:rsidRPr="005A02CB" w:rsidRDefault="00AA3A5E" w:rsidP="003B0F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не реже 1 раза в неделю</w:t>
            </w:r>
          </w:p>
        </w:tc>
      </w:tr>
      <w:tr w:rsidR="00AA3A5E" w:rsidRPr="005A02CB" w:rsidTr="00102B43">
        <w:trPr>
          <w:cantSplit/>
          <w:trHeight w:hRule="exact" w:val="68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3A5E" w:rsidRPr="005A02CB" w:rsidRDefault="00AA3A5E" w:rsidP="003B0FC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Мытье коридоров, лестничных площадок и маршей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3A5E" w:rsidRPr="005A02CB" w:rsidRDefault="00AA3A5E" w:rsidP="003B0F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не реже 1 раза в неделю</w:t>
            </w:r>
          </w:p>
        </w:tc>
      </w:tr>
      <w:tr w:rsidR="00AA3A5E" w:rsidRPr="005A02CB" w:rsidTr="00102B43">
        <w:trPr>
          <w:cantSplit/>
          <w:trHeight w:hRule="exact" w:val="1134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3A5E" w:rsidRPr="005A02CB" w:rsidRDefault="00AA3A5E" w:rsidP="003B0FC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Влажная протирка стен, дверей, плафонов, шкафов для электросчетчиков, слаботочных устройств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3A5E" w:rsidRPr="005A02CB" w:rsidRDefault="00AA3A5E" w:rsidP="003B0F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AA3A5E" w:rsidRPr="005A02CB" w:rsidTr="00102B43">
        <w:trPr>
          <w:cantSplit/>
          <w:trHeight w:hRule="exact" w:val="68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3A5E" w:rsidRPr="005A02CB" w:rsidRDefault="00AA3A5E" w:rsidP="003B0FC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Мытье окон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3A5E" w:rsidRPr="005A02CB" w:rsidRDefault="00AA3A5E" w:rsidP="003B0F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AA3A5E" w:rsidRPr="005A02CB" w:rsidTr="00102B43">
        <w:trPr>
          <w:cantSplit/>
          <w:trHeight w:hRule="exact" w:val="68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3A5E" w:rsidRPr="005A02CB" w:rsidRDefault="00AA3A5E" w:rsidP="003B0FC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Обметание пыли с потолков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3A5E" w:rsidRPr="005A02CB" w:rsidRDefault="00AA3A5E" w:rsidP="003B0F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 2 раза в год</w:t>
            </w:r>
          </w:p>
        </w:tc>
      </w:tr>
      <w:tr w:rsidR="00AA3A5E" w:rsidRPr="005A02CB" w:rsidTr="00102B43">
        <w:trPr>
          <w:cantSplit/>
          <w:trHeight w:hRule="exact" w:val="1134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3A5E" w:rsidRPr="005A02CB" w:rsidRDefault="00AA3A5E" w:rsidP="003B0FC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3A5E" w:rsidRPr="005A02CB" w:rsidRDefault="00AA3A5E" w:rsidP="003B0F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не реже 1 раза в месяц</w:t>
            </w:r>
          </w:p>
        </w:tc>
      </w:tr>
      <w:tr w:rsidR="00AA3A5E" w:rsidRPr="005A02CB" w:rsidTr="00102B43">
        <w:trPr>
          <w:cantSplit/>
          <w:trHeight w:hRule="exact" w:val="68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3A5E" w:rsidRPr="005A02CB" w:rsidRDefault="00AA3A5E" w:rsidP="003B0FC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3A5E" w:rsidRPr="005A02CB" w:rsidRDefault="00AA3A5E" w:rsidP="00102B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1 раза в год</w:t>
            </w:r>
          </w:p>
        </w:tc>
      </w:tr>
      <w:tr w:rsidR="00AA3A5E" w:rsidRPr="005A02CB" w:rsidTr="00102B43">
        <w:trPr>
          <w:cantSplit/>
          <w:trHeight w:hRule="exact" w:val="68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3A5E" w:rsidRPr="005A02CB" w:rsidRDefault="00AA3A5E" w:rsidP="003B0FC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Дезинсекция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3A5E" w:rsidRPr="005A02CB" w:rsidRDefault="00AA3A5E" w:rsidP="003B0F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1 раза в год</w:t>
            </w:r>
          </w:p>
        </w:tc>
      </w:tr>
    </w:tbl>
    <w:p w:rsidR="00154322" w:rsidRDefault="00154322"/>
    <w:p w:rsidR="003F743C" w:rsidRDefault="003F743C"/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3F743C" w:rsidTr="00E40A0D">
        <w:tc>
          <w:tcPr>
            <w:tcW w:w="4813" w:type="dxa"/>
          </w:tcPr>
          <w:p w:rsidR="003F743C" w:rsidRDefault="003F743C" w:rsidP="00E40A0D">
            <w:pPr>
              <w:spacing w:before="120"/>
              <w:rPr>
                <w:b/>
                <w:spacing w:val="1"/>
              </w:rPr>
            </w:pPr>
            <w:r>
              <w:rPr>
                <w:b/>
                <w:spacing w:val="1"/>
              </w:rPr>
              <w:t xml:space="preserve">Администрация </w:t>
            </w:r>
          </w:p>
          <w:p w:rsidR="003F743C" w:rsidRDefault="003F743C" w:rsidP="00E40A0D">
            <w:pPr>
              <w:rPr>
                <w:b/>
                <w:spacing w:val="1"/>
              </w:rPr>
            </w:pPr>
            <w:r>
              <w:rPr>
                <w:b/>
                <w:spacing w:val="1"/>
              </w:rPr>
              <w:t>городского поселения Андра</w:t>
            </w:r>
          </w:p>
          <w:p w:rsidR="003F743C" w:rsidRDefault="003F743C" w:rsidP="00E40A0D">
            <w:pPr>
              <w:rPr>
                <w:b/>
                <w:spacing w:val="1"/>
              </w:rPr>
            </w:pPr>
          </w:p>
          <w:p w:rsidR="003F743C" w:rsidRDefault="003F743C" w:rsidP="00E40A0D">
            <w:pPr>
              <w:rPr>
                <w:b/>
                <w:spacing w:val="1"/>
              </w:rPr>
            </w:pPr>
            <w:r>
              <w:rPr>
                <w:b/>
                <w:spacing w:val="1"/>
              </w:rPr>
              <w:t>Глава городского поселения Андра</w:t>
            </w:r>
          </w:p>
          <w:p w:rsidR="003F743C" w:rsidRDefault="003F743C" w:rsidP="00E40A0D">
            <w:pPr>
              <w:rPr>
                <w:b/>
                <w:spacing w:val="1"/>
              </w:rPr>
            </w:pPr>
          </w:p>
          <w:p w:rsidR="003F743C" w:rsidRDefault="003F743C" w:rsidP="00E40A0D">
            <w:pPr>
              <w:spacing w:after="120"/>
              <w:rPr>
                <w:b/>
                <w:spacing w:val="1"/>
              </w:rPr>
            </w:pPr>
            <w:r w:rsidRPr="00143F16">
              <w:rPr>
                <w:b/>
                <w:spacing w:val="1"/>
              </w:rPr>
              <w:t xml:space="preserve">_______________ / </w:t>
            </w:r>
            <w:r>
              <w:rPr>
                <w:b/>
                <w:bCs/>
                <w:spacing w:val="1"/>
              </w:rPr>
              <w:t>Н. В. Жук</w:t>
            </w:r>
            <w:r w:rsidRPr="00143F16">
              <w:rPr>
                <w:bCs/>
                <w:spacing w:val="1"/>
              </w:rPr>
              <w:t xml:space="preserve"> /</w:t>
            </w:r>
            <w:r w:rsidRPr="00143F16">
              <w:rPr>
                <w:b/>
                <w:spacing w:val="1"/>
              </w:rPr>
              <w:tab/>
            </w:r>
          </w:p>
          <w:p w:rsidR="003F743C" w:rsidRDefault="003F743C" w:rsidP="00E40A0D">
            <w:pPr>
              <w:rPr>
                <w:b/>
                <w:spacing w:val="1"/>
              </w:rPr>
            </w:pPr>
            <w:r w:rsidRPr="00143F16">
              <w:rPr>
                <w:b/>
                <w:spacing w:val="1"/>
              </w:rPr>
              <w:t>М. П.</w:t>
            </w:r>
            <w:r>
              <w:rPr>
                <w:b/>
                <w:spacing w:val="1"/>
              </w:rPr>
              <w:t xml:space="preserve">                                                                                     </w:t>
            </w:r>
          </w:p>
        </w:tc>
        <w:tc>
          <w:tcPr>
            <w:tcW w:w="4814" w:type="dxa"/>
          </w:tcPr>
          <w:p w:rsidR="003F743C" w:rsidRDefault="003F743C" w:rsidP="00E40A0D">
            <w:pPr>
              <w:spacing w:before="120"/>
              <w:rPr>
                <w:b/>
                <w:spacing w:val="1"/>
              </w:rPr>
            </w:pPr>
            <w:r w:rsidRPr="00143F16">
              <w:rPr>
                <w:b/>
                <w:spacing w:val="1"/>
              </w:rPr>
              <w:t>Управляющая организация</w:t>
            </w:r>
          </w:p>
          <w:p w:rsidR="003F743C" w:rsidRDefault="003F743C" w:rsidP="00E40A0D">
            <w:pPr>
              <w:rPr>
                <w:b/>
                <w:spacing w:val="1"/>
              </w:rPr>
            </w:pPr>
          </w:p>
          <w:p w:rsidR="003F743C" w:rsidRDefault="003F743C" w:rsidP="00E40A0D">
            <w:pPr>
              <w:rPr>
                <w:b/>
                <w:spacing w:val="1"/>
              </w:rPr>
            </w:pPr>
          </w:p>
          <w:p w:rsidR="003F743C" w:rsidRDefault="003F743C" w:rsidP="00E40A0D">
            <w:pPr>
              <w:rPr>
                <w:b/>
                <w:spacing w:val="1"/>
              </w:rPr>
            </w:pPr>
            <w:r>
              <w:rPr>
                <w:b/>
                <w:spacing w:val="1"/>
              </w:rPr>
              <w:t>Руководитель</w:t>
            </w:r>
          </w:p>
          <w:p w:rsidR="003F743C" w:rsidRDefault="003F743C" w:rsidP="00E40A0D">
            <w:pPr>
              <w:rPr>
                <w:b/>
                <w:spacing w:val="1"/>
              </w:rPr>
            </w:pPr>
          </w:p>
          <w:p w:rsidR="003F743C" w:rsidRDefault="003F743C" w:rsidP="00E40A0D">
            <w:pPr>
              <w:spacing w:after="120"/>
              <w:rPr>
                <w:b/>
                <w:spacing w:val="1"/>
              </w:rPr>
            </w:pPr>
            <w:r w:rsidRPr="00143F16">
              <w:rPr>
                <w:b/>
                <w:spacing w:val="1"/>
              </w:rPr>
              <w:t>______________ / М. М. Горячук /</w:t>
            </w:r>
          </w:p>
          <w:p w:rsidR="003F743C" w:rsidRDefault="003F743C" w:rsidP="00E40A0D">
            <w:pPr>
              <w:rPr>
                <w:b/>
                <w:spacing w:val="1"/>
              </w:rPr>
            </w:pPr>
            <w:r w:rsidRPr="00143F16">
              <w:rPr>
                <w:b/>
                <w:spacing w:val="1"/>
              </w:rPr>
              <w:t>М. П.</w:t>
            </w:r>
            <w:r>
              <w:rPr>
                <w:b/>
                <w:spacing w:val="1"/>
              </w:rPr>
              <w:t xml:space="preserve">                                                                                     </w:t>
            </w:r>
          </w:p>
        </w:tc>
      </w:tr>
    </w:tbl>
    <w:p w:rsidR="003F743C" w:rsidRDefault="003F743C">
      <w:bookmarkStart w:id="0" w:name="_GoBack"/>
      <w:bookmarkEnd w:id="0"/>
    </w:p>
    <w:sectPr w:rsidR="003F743C" w:rsidSect="00102B4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7BF"/>
    <w:rsid w:val="00102B43"/>
    <w:rsid w:val="00154322"/>
    <w:rsid w:val="003F743C"/>
    <w:rsid w:val="00A800CE"/>
    <w:rsid w:val="00AA3A5E"/>
    <w:rsid w:val="00AD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49B1D"/>
  <w15:chartTrackingRefBased/>
  <w15:docId w15:val="{4D370D72-24C1-449A-815E-62A4F448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3A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A3A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F7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МФЦ</cp:lastModifiedBy>
  <cp:revision>5</cp:revision>
  <cp:lastPrinted>2019-02-18T07:02:00Z</cp:lastPrinted>
  <dcterms:created xsi:type="dcterms:W3CDTF">2019-01-11T11:30:00Z</dcterms:created>
  <dcterms:modified xsi:type="dcterms:W3CDTF">2019-02-18T07:03:00Z</dcterms:modified>
</cp:coreProperties>
</file>