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A699" w14:textId="118B3F01" w:rsidR="00716FC9" w:rsidRDefault="00716FC9" w:rsidP="00F10DF5">
      <w:pPr>
        <w:spacing w:before="100" w:beforeAutospacing="1" w:after="24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14:paraId="2EEA8FCB"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b/>
          <w:sz w:val="24"/>
          <w:szCs w:val="24"/>
          <w:lang w:eastAsia="ru-RU"/>
        </w:rPr>
        <w:t xml:space="preserve">   </w:t>
      </w:r>
      <w:r w:rsidRPr="00716FC9">
        <w:rPr>
          <w:rFonts w:ascii="Times New Roman" w:eastAsia="Times New Roman" w:hAnsi="Times New Roman" w:cs="Times New Roman"/>
          <w:noProof/>
          <w:sz w:val="24"/>
          <w:szCs w:val="24"/>
          <w:lang w:eastAsia="ru-RU"/>
        </w:rPr>
        <w:drawing>
          <wp:inline distT="0" distB="0" distL="0" distR="0" wp14:anchorId="4FE6F53A" wp14:editId="6A5A82D7">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sidRPr="00716FC9">
        <w:rPr>
          <w:rFonts w:ascii="Times New Roman" w:eastAsia="Times New Roman" w:hAnsi="Times New Roman" w:cs="Times New Roman"/>
          <w:b/>
          <w:sz w:val="24"/>
          <w:szCs w:val="24"/>
          <w:lang w:eastAsia="ru-RU"/>
        </w:rPr>
        <w:t xml:space="preserve">                                               </w:t>
      </w:r>
    </w:p>
    <w:p w14:paraId="779B32BD" w14:textId="77777777" w:rsidR="00716FC9" w:rsidRPr="00716FC9" w:rsidRDefault="00716FC9" w:rsidP="00716FC9">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val="en-US" w:eastAsia="ru-RU"/>
        </w:rPr>
        <w:tab/>
      </w:r>
      <w:r w:rsidRPr="00716FC9">
        <w:rPr>
          <w:rFonts w:ascii="Times New Roman" w:eastAsia="Times New Roman" w:hAnsi="Times New Roman" w:cs="Times New Roman"/>
          <w:sz w:val="24"/>
          <w:szCs w:val="24"/>
          <w:lang w:val="en-US" w:eastAsia="ru-RU"/>
        </w:rPr>
        <w:tab/>
      </w:r>
    </w:p>
    <w:tbl>
      <w:tblPr>
        <w:tblW w:w="9397" w:type="dxa"/>
        <w:tblLayout w:type="fixed"/>
        <w:tblLook w:val="0000" w:firstRow="0" w:lastRow="0" w:firstColumn="0" w:lastColumn="0" w:noHBand="0" w:noVBand="0"/>
      </w:tblPr>
      <w:tblGrid>
        <w:gridCol w:w="300"/>
        <w:gridCol w:w="497"/>
        <w:gridCol w:w="360"/>
        <w:gridCol w:w="1291"/>
        <w:gridCol w:w="422"/>
        <w:gridCol w:w="360"/>
        <w:gridCol w:w="908"/>
        <w:gridCol w:w="3184"/>
        <w:gridCol w:w="364"/>
        <w:gridCol w:w="1711"/>
      </w:tblGrid>
      <w:tr w:rsidR="00716FC9" w:rsidRPr="00716FC9" w14:paraId="083FE689" w14:textId="77777777" w:rsidTr="00716FC9">
        <w:trPr>
          <w:trHeight w:val="1590"/>
        </w:trPr>
        <w:tc>
          <w:tcPr>
            <w:tcW w:w="9397" w:type="dxa"/>
            <w:gridSpan w:val="10"/>
            <w:tcBorders>
              <w:top w:val="nil"/>
              <w:left w:val="nil"/>
              <w:bottom w:val="nil"/>
              <w:right w:val="nil"/>
            </w:tcBorders>
            <w:shd w:val="clear" w:color="000000" w:fill="FFFFFF"/>
          </w:tcPr>
          <w:p w14:paraId="17F66E41" w14:textId="77777777" w:rsidR="00716FC9" w:rsidRPr="00716FC9" w:rsidRDefault="00716FC9" w:rsidP="00716FC9">
            <w:pPr>
              <w:tabs>
                <w:tab w:val="center" w:pos="4817"/>
                <w:tab w:val="left" w:pos="78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АДМИНИСТРАЦИЯ</w:t>
            </w:r>
          </w:p>
          <w:p w14:paraId="63F075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ГОРОДСКОГО ПОСЕЛЕНИЯ   АНДРА</w:t>
            </w:r>
          </w:p>
          <w:p w14:paraId="1ACC16B7"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Октябрьского района</w:t>
            </w:r>
          </w:p>
          <w:p w14:paraId="22903C61"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Ханты- Мансийского автономного округа – Югры</w:t>
            </w:r>
          </w:p>
          <w:p w14:paraId="12691D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90E2D8"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ПОСТАНОВЛЕНИЕ</w:t>
            </w:r>
          </w:p>
          <w:p w14:paraId="025B6BB6"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6FC9" w:rsidRPr="00716FC9" w14:paraId="7AAFF7AD" w14:textId="77777777" w:rsidTr="00716FC9">
        <w:tblPrEx>
          <w:tblCellMar>
            <w:left w:w="0" w:type="dxa"/>
            <w:right w:w="0" w:type="dxa"/>
          </w:tblCellMar>
        </w:tblPrEx>
        <w:trPr>
          <w:trHeight w:val="424"/>
        </w:trPr>
        <w:tc>
          <w:tcPr>
            <w:tcW w:w="300" w:type="dxa"/>
            <w:tcBorders>
              <w:top w:val="nil"/>
              <w:left w:val="nil"/>
              <w:bottom w:val="nil"/>
              <w:right w:val="nil"/>
            </w:tcBorders>
            <w:shd w:val="clear" w:color="000000" w:fill="FFFFFF"/>
            <w:vAlign w:val="bottom"/>
          </w:tcPr>
          <w:p w14:paraId="167BB8D7" w14:textId="77777777" w:rsidR="00716FC9" w:rsidRPr="00716FC9" w:rsidRDefault="00716FC9" w:rsidP="00716FC9">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497" w:type="dxa"/>
            <w:tcBorders>
              <w:top w:val="nil"/>
              <w:left w:val="nil"/>
              <w:bottom w:val="single" w:sz="3" w:space="0" w:color="000000"/>
              <w:right w:val="nil"/>
            </w:tcBorders>
            <w:shd w:val="clear" w:color="000000" w:fill="FFFFFF"/>
            <w:vAlign w:val="bottom"/>
          </w:tcPr>
          <w:p w14:paraId="236EDAE0" w14:textId="500FCD54"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shd w:val="clear" w:color="000000" w:fill="FFFFFF"/>
            <w:vAlign w:val="bottom"/>
          </w:tcPr>
          <w:p w14:paraId="6ECF989A"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291" w:type="dxa"/>
            <w:tcBorders>
              <w:top w:val="nil"/>
              <w:left w:val="nil"/>
              <w:bottom w:val="single" w:sz="3" w:space="0" w:color="000000"/>
              <w:right w:val="nil"/>
            </w:tcBorders>
            <w:shd w:val="clear" w:color="000000" w:fill="FFFFFF"/>
            <w:vAlign w:val="bottom"/>
          </w:tcPr>
          <w:p w14:paraId="2D1E509B" w14:textId="0944FD4A"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 w:type="dxa"/>
            <w:tcBorders>
              <w:top w:val="nil"/>
              <w:left w:val="nil"/>
              <w:bottom w:val="nil"/>
              <w:right w:val="nil"/>
            </w:tcBorders>
            <w:shd w:val="clear" w:color="000000" w:fill="FFFFFF"/>
            <w:vAlign w:val="bottom"/>
          </w:tcPr>
          <w:p w14:paraId="7F0727E4" w14:textId="77777777" w:rsidR="00716FC9" w:rsidRPr="00716FC9" w:rsidRDefault="00716FC9" w:rsidP="00716FC9">
            <w:pPr>
              <w:autoSpaceDE w:val="0"/>
              <w:autoSpaceDN w:val="0"/>
              <w:adjustRightInd w:val="0"/>
              <w:spacing w:after="0" w:line="240" w:lineRule="auto"/>
              <w:ind w:right="-108"/>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 20</w:t>
            </w:r>
            <w:r w:rsidRPr="00716FC9">
              <w:rPr>
                <w:rFonts w:ascii="Times New Roman" w:eastAsia="Times New Roman" w:hAnsi="Times New Roman" w:cs="Times New Roman"/>
                <w:sz w:val="24"/>
                <w:szCs w:val="24"/>
                <w:lang w:val="en-US" w:eastAsia="ru-RU"/>
              </w:rPr>
              <w:t>0</w:t>
            </w:r>
          </w:p>
        </w:tc>
        <w:tc>
          <w:tcPr>
            <w:tcW w:w="360" w:type="dxa"/>
            <w:tcBorders>
              <w:top w:val="nil"/>
              <w:left w:val="nil"/>
              <w:bottom w:val="nil"/>
              <w:right w:val="nil"/>
            </w:tcBorders>
            <w:shd w:val="clear" w:color="000000" w:fill="FFFFFF"/>
            <w:vAlign w:val="bottom"/>
          </w:tcPr>
          <w:p w14:paraId="50925102"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21  </w:t>
            </w:r>
          </w:p>
        </w:tc>
        <w:tc>
          <w:tcPr>
            <w:tcW w:w="908" w:type="dxa"/>
            <w:tcBorders>
              <w:top w:val="nil"/>
              <w:left w:val="nil"/>
              <w:bottom w:val="nil"/>
              <w:right w:val="nil"/>
            </w:tcBorders>
            <w:shd w:val="clear" w:color="000000" w:fill="FFFFFF"/>
            <w:vAlign w:val="bottom"/>
          </w:tcPr>
          <w:p w14:paraId="183AAB3F"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г. </w:t>
            </w:r>
          </w:p>
        </w:tc>
        <w:tc>
          <w:tcPr>
            <w:tcW w:w="3184" w:type="dxa"/>
            <w:tcBorders>
              <w:top w:val="nil"/>
              <w:left w:val="nil"/>
              <w:bottom w:val="nil"/>
              <w:right w:val="nil"/>
            </w:tcBorders>
            <w:shd w:val="clear" w:color="000000" w:fill="FFFFFF"/>
            <w:vAlign w:val="bottom"/>
          </w:tcPr>
          <w:p w14:paraId="1DC84A7C"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64" w:type="dxa"/>
            <w:tcBorders>
              <w:top w:val="nil"/>
              <w:left w:val="nil"/>
              <w:bottom w:val="nil"/>
              <w:right w:val="nil"/>
            </w:tcBorders>
            <w:shd w:val="clear" w:color="000000" w:fill="FFFFFF"/>
            <w:vAlign w:val="bottom"/>
          </w:tcPr>
          <w:p w14:paraId="27DE2C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711" w:type="dxa"/>
            <w:tcBorders>
              <w:top w:val="nil"/>
              <w:left w:val="nil"/>
              <w:bottom w:val="single" w:sz="3" w:space="0" w:color="000000"/>
              <w:right w:val="nil"/>
            </w:tcBorders>
            <w:shd w:val="clear" w:color="000000" w:fill="FFFFFF"/>
            <w:vAlign w:val="bottom"/>
          </w:tcPr>
          <w:p w14:paraId="11516582" w14:textId="5252DDB2"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        </w:t>
            </w:r>
          </w:p>
        </w:tc>
      </w:tr>
      <w:tr w:rsidR="00716FC9" w:rsidRPr="00716FC9" w14:paraId="4563725D" w14:textId="77777777" w:rsidTr="00716FC9">
        <w:trPr>
          <w:trHeight w:val="313"/>
        </w:trPr>
        <w:tc>
          <w:tcPr>
            <w:tcW w:w="9397" w:type="dxa"/>
            <w:gridSpan w:val="10"/>
            <w:tcBorders>
              <w:top w:val="nil"/>
              <w:left w:val="nil"/>
              <w:bottom w:val="nil"/>
              <w:right w:val="nil"/>
            </w:tcBorders>
            <w:shd w:val="clear" w:color="000000" w:fill="FFFFFF"/>
          </w:tcPr>
          <w:p w14:paraId="4BBDA4AE" w14:textId="77777777" w:rsidR="00716FC9" w:rsidRPr="00716FC9" w:rsidRDefault="00716FC9" w:rsidP="00716FC9">
            <w:pPr>
              <w:autoSpaceDE w:val="0"/>
              <w:autoSpaceDN w:val="0"/>
              <w:adjustRightInd w:val="0"/>
              <w:spacing w:before="240"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пгт. Андра</w:t>
            </w:r>
          </w:p>
        </w:tc>
      </w:tr>
    </w:tbl>
    <w:p w14:paraId="13273ABF" w14:textId="77777777" w:rsidR="00716FC9" w:rsidRPr="00716FC9" w:rsidRDefault="00716FC9" w:rsidP="00716FC9">
      <w:pPr>
        <w:spacing w:after="0" w:line="240" w:lineRule="auto"/>
        <w:rPr>
          <w:rFonts w:ascii="Times New Roman" w:eastAsia="Times New Roman" w:hAnsi="Times New Roman" w:cs="Times New Roman"/>
          <w:sz w:val="24"/>
          <w:szCs w:val="24"/>
          <w:lang w:eastAsia="ru-RU"/>
        </w:rPr>
      </w:pPr>
    </w:p>
    <w:p w14:paraId="6257471B" w14:textId="77777777" w:rsidR="00716FC9" w:rsidRDefault="00716FC9" w:rsidP="00716FC9">
      <w:pPr>
        <w:widowControl w:val="0"/>
        <w:autoSpaceDE w:val="0"/>
        <w:autoSpaceDN w:val="0"/>
        <w:adjustRightInd w:val="0"/>
        <w:spacing w:after="0" w:line="240" w:lineRule="auto"/>
        <w:outlineLvl w:val="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 размещении нестационарных торговых </w:t>
      </w:r>
    </w:p>
    <w:p w14:paraId="1E76F12E" w14:textId="68B87E91" w:rsidR="00716FC9" w:rsidRPr="00F10DF5" w:rsidRDefault="00716FC9" w:rsidP="00716FC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об</w:t>
      </w:r>
      <w:r w:rsidRPr="00F10DF5">
        <w:rPr>
          <w:rFonts w:ascii="Times New Roman" w:eastAsia="Times New Roman" w:hAnsi="Times New Roman" w:cs="Times New Roman"/>
          <w:sz w:val="24"/>
          <w:szCs w:val="24"/>
          <w:lang w:eastAsia="ru-RU"/>
        </w:rPr>
        <w:t>ъ</w:t>
      </w:r>
      <w:r>
        <w:rPr>
          <w:rFonts w:ascii="Times New Roman" w:eastAsia="Times New Roman" w:hAnsi="Times New Roman" w:cs="Arial"/>
          <w:sz w:val="24"/>
          <w:szCs w:val="24"/>
          <w:lang w:eastAsia="ru-RU"/>
        </w:rPr>
        <w:t>ектов на территории городского поселения Андра</w:t>
      </w:r>
      <w:r w:rsidR="00F10DF5" w:rsidRPr="00F10DF5">
        <w:rPr>
          <w:rFonts w:ascii="Times New Roman" w:eastAsia="Times New Roman" w:hAnsi="Times New Roman" w:cs="Times New Roman"/>
          <w:sz w:val="24"/>
          <w:szCs w:val="24"/>
          <w:lang w:eastAsia="ru-RU"/>
        </w:rPr>
        <w:br/>
      </w:r>
    </w:p>
    <w:p w14:paraId="71CF6C7A" w14:textId="6FA6F199" w:rsidR="00F10DF5" w:rsidRPr="00F10DF5" w:rsidRDefault="00F10DF5" w:rsidP="00716FC9">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Руководствуясь </w:t>
      </w:r>
      <w:hyperlink r:id="rId6" w:history="1">
        <w:r w:rsidRPr="00716FC9">
          <w:rPr>
            <w:rFonts w:ascii="Times New Roman" w:eastAsia="Times New Roman" w:hAnsi="Times New Roman" w:cs="Times New Roman"/>
            <w:sz w:val="24"/>
            <w:szCs w:val="24"/>
            <w:lang w:eastAsia="ru-RU"/>
          </w:rPr>
          <w:t>статьями 39.33</w:t>
        </w:r>
      </w:hyperlink>
      <w:r w:rsidRPr="00716FC9">
        <w:rPr>
          <w:rFonts w:ascii="Times New Roman" w:eastAsia="Times New Roman" w:hAnsi="Times New Roman" w:cs="Times New Roman"/>
          <w:sz w:val="24"/>
          <w:szCs w:val="24"/>
          <w:lang w:eastAsia="ru-RU"/>
        </w:rPr>
        <w:t xml:space="preserve">, </w:t>
      </w:r>
      <w:hyperlink r:id="rId7" w:history="1">
        <w:r w:rsidRPr="00716FC9">
          <w:rPr>
            <w:rFonts w:ascii="Times New Roman" w:eastAsia="Times New Roman" w:hAnsi="Times New Roman" w:cs="Times New Roman"/>
            <w:sz w:val="24"/>
            <w:szCs w:val="24"/>
            <w:lang w:eastAsia="ru-RU"/>
          </w:rPr>
          <w:t>39.36 Земельного кодекса Российской Федерации</w:t>
        </w:r>
      </w:hyperlink>
      <w:r w:rsidRPr="00716FC9">
        <w:rPr>
          <w:rFonts w:ascii="Times New Roman" w:eastAsia="Times New Roman" w:hAnsi="Times New Roman" w:cs="Times New Roman"/>
          <w:sz w:val="24"/>
          <w:szCs w:val="24"/>
          <w:lang w:eastAsia="ru-RU"/>
        </w:rPr>
        <w:t xml:space="preserve">, 447, 448 </w:t>
      </w:r>
      <w:hyperlink r:id="rId8" w:history="1">
        <w:r w:rsidRPr="00716FC9">
          <w:rPr>
            <w:rFonts w:ascii="Times New Roman" w:eastAsia="Times New Roman" w:hAnsi="Times New Roman" w:cs="Times New Roman"/>
            <w:sz w:val="24"/>
            <w:szCs w:val="24"/>
            <w:lang w:eastAsia="ru-RU"/>
          </w:rPr>
          <w:t>Гражданского кодекса Российской Федерации</w:t>
        </w:r>
      </w:hyperlink>
      <w:r w:rsidRPr="00716FC9">
        <w:rPr>
          <w:rFonts w:ascii="Times New Roman" w:eastAsia="Times New Roman" w:hAnsi="Times New Roman" w:cs="Times New Roman"/>
          <w:sz w:val="24"/>
          <w:szCs w:val="24"/>
          <w:lang w:eastAsia="ru-RU"/>
        </w:rPr>
        <w:t xml:space="preserve">, </w:t>
      </w:r>
      <w:hyperlink r:id="rId9" w:history="1">
        <w:r w:rsidRPr="00716FC9">
          <w:rPr>
            <w:rFonts w:ascii="Times New Roman" w:eastAsia="Times New Roman" w:hAnsi="Times New Roman" w:cs="Times New Roman"/>
            <w:sz w:val="24"/>
            <w:szCs w:val="24"/>
            <w:lang w:eastAsia="ru-RU"/>
          </w:rPr>
          <w:t>Федеральными законами от 28.12.2009 N 381-ФЗ "Об основах государственного регулирования торговой деятельности в Российской Федерации"</w:t>
        </w:r>
      </w:hyperlink>
      <w:r w:rsidRPr="00716FC9">
        <w:rPr>
          <w:rFonts w:ascii="Times New Roman" w:eastAsia="Times New Roman" w:hAnsi="Times New Roman" w:cs="Times New Roman"/>
          <w:sz w:val="24"/>
          <w:szCs w:val="24"/>
          <w:lang w:eastAsia="ru-RU"/>
        </w:rPr>
        <w:t xml:space="preserve">, </w:t>
      </w:r>
      <w:hyperlink r:id="rId10" w:history="1">
        <w:r w:rsidRPr="00716FC9">
          <w:rPr>
            <w:rFonts w:ascii="Times New Roman" w:eastAsia="Times New Roman" w:hAnsi="Times New Roman" w:cs="Times New Roman"/>
            <w:sz w:val="24"/>
            <w:szCs w:val="24"/>
            <w:lang w:eastAsia="ru-RU"/>
          </w:rPr>
          <w:t>от 26.07.2006 N 135-ФЗ "О защите конкуренции"</w:t>
        </w:r>
      </w:hyperlink>
      <w:r w:rsidRPr="00716FC9">
        <w:rPr>
          <w:rFonts w:ascii="Times New Roman" w:eastAsia="Times New Roman" w:hAnsi="Times New Roman" w:cs="Times New Roman"/>
          <w:sz w:val="24"/>
          <w:szCs w:val="24"/>
          <w:lang w:eastAsia="ru-RU"/>
        </w:rPr>
        <w:t xml:space="preserve">, </w:t>
      </w:r>
      <w:hyperlink r:id="rId11" w:history="1">
        <w:r w:rsidRPr="00716FC9">
          <w:rPr>
            <w:rFonts w:ascii="Times New Roman" w:eastAsia="Times New Roman" w:hAnsi="Times New Roman" w:cs="Times New Roman"/>
            <w:sz w:val="24"/>
            <w:szCs w:val="24"/>
            <w:lang w:eastAsia="ru-RU"/>
          </w:rPr>
          <w:t>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hyperlink>
      <w:r w:rsidRPr="00716FC9">
        <w:rPr>
          <w:rFonts w:ascii="Times New Roman" w:eastAsia="Times New Roman" w:hAnsi="Times New Roman" w:cs="Times New Roman"/>
          <w:sz w:val="24"/>
          <w:szCs w:val="24"/>
          <w:lang w:eastAsia="ru-RU"/>
        </w:rPr>
        <w:t xml:space="preserve">, </w:t>
      </w:r>
      <w:hyperlink r:id="rId12" w:history="1">
        <w:r w:rsidRPr="00716FC9">
          <w:rPr>
            <w:rFonts w:ascii="Times New Roman" w:eastAsia="Times New Roman" w:hAnsi="Times New Roman" w:cs="Times New Roman"/>
            <w:sz w:val="24"/>
            <w:szCs w:val="24"/>
            <w:lang w:eastAsia="ru-RU"/>
          </w:rPr>
          <w:t>Законом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w:t>
        </w:r>
      </w:hyperlink>
      <w:r w:rsidRPr="00716FC9">
        <w:rPr>
          <w:rFonts w:ascii="Times New Roman" w:eastAsia="Times New Roman" w:hAnsi="Times New Roman" w:cs="Times New Roman"/>
          <w:sz w:val="24"/>
          <w:szCs w:val="24"/>
          <w:lang w:eastAsia="ru-RU"/>
        </w:rPr>
        <w:t xml:space="preserve">, </w:t>
      </w:r>
      <w:hyperlink r:id="rId13" w:history="1">
        <w:r w:rsidRPr="00716FC9">
          <w:rPr>
            <w:rFonts w:ascii="Times New Roman" w:eastAsia="Times New Roman" w:hAnsi="Times New Roman" w:cs="Times New Roman"/>
            <w:sz w:val="24"/>
            <w:szCs w:val="24"/>
            <w:lang w:eastAsia="ru-RU"/>
          </w:rPr>
          <w:t>постановлением Правительства Ханты-Мансийского автономного округа - Югры от 05.08.2016 N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hyperlink>
      <w:r w:rsidRPr="00716FC9">
        <w:rPr>
          <w:rFonts w:ascii="Times New Roman" w:eastAsia="Times New Roman" w:hAnsi="Times New Roman" w:cs="Times New Roman"/>
          <w:sz w:val="24"/>
          <w:szCs w:val="24"/>
          <w:lang w:eastAsia="ru-RU"/>
        </w:rPr>
        <w:t xml:space="preserve">, </w:t>
      </w:r>
      <w:hyperlink r:id="rId14" w:history="1">
        <w:r w:rsidRPr="00716FC9">
          <w:rPr>
            <w:rFonts w:ascii="Times New Roman" w:eastAsia="Times New Roman" w:hAnsi="Times New Roman" w:cs="Times New Roman"/>
            <w:sz w:val="24"/>
            <w:szCs w:val="24"/>
            <w:lang w:eastAsia="ru-RU"/>
          </w:rPr>
          <w:t>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F10DF5">
        <w:rPr>
          <w:rFonts w:ascii="Times New Roman" w:eastAsia="Times New Roman" w:hAnsi="Times New Roman" w:cs="Times New Roman"/>
          <w:sz w:val="24"/>
          <w:szCs w:val="24"/>
          <w:lang w:eastAsia="ru-RU"/>
        </w:rPr>
        <w:t>, в соответствии с Уставом город</w:t>
      </w:r>
      <w:r w:rsidR="00716FC9">
        <w:rPr>
          <w:rFonts w:ascii="Times New Roman" w:eastAsia="Times New Roman" w:hAnsi="Times New Roman" w:cs="Times New Roman"/>
          <w:sz w:val="24"/>
          <w:szCs w:val="24"/>
          <w:lang w:eastAsia="ru-RU"/>
        </w:rPr>
        <w:t>ского поселения</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решением Совета депутатов городского поселения Андра от 30.09.2019 № 25 «</w:t>
      </w:r>
      <w:r w:rsidR="00716FC9" w:rsidRPr="00716FC9">
        <w:rPr>
          <w:rFonts w:ascii="Times New Roman" w:hAnsi="Times New Roman" w:cs="Times New Roman"/>
          <w:sz w:val="24"/>
          <w:szCs w:val="24"/>
        </w:rPr>
        <w:t>Об утверждении Правил благоустройства территории муниципального образования городское поселение Андра</w:t>
      </w:r>
      <w:r w:rsidR="00716FC9">
        <w:rPr>
          <w:rFonts w:ascii="Times New Roman" w:hAnsi="Times New Roman" w:cs="Times New Roman"/>
          <w:sz w:val="24"/>
          <w:szCs w:val="24"/>
        </w:rPr>
        <w:t>»</w:t>
      </w:r>
      <w:r w:rsidRPr="00716FC9">
        <w:rPr>
          <w:rFonts w:ascii="Times New Roman" w:eastAsia="Times New Roman" w:hAnsi="Times New Roman" w:cs="Times New Roman"/>
          <w:sz w:val="24"/>
          <w:szCs w:val="24"/>
          <w:lang w:eastAsia="ru-RU"/>
        </w:rPr>
        <w:t xml:space="preserve">, в целях определения требований к размещению </w:t>
      </w:r>
      <w:r w:rsidRPr="00F10DF5">
        <w:rPr>
          <w:rFonts w:ascii="Times New Roman" w:eastAsia="Times New Roman" w:hAnsi="Times New Roman" w:cs="Times New Roman"/>
          <w:sz w:val="24"/>
          <w:szCs w:val="24"/>
          <w:lang w:eastAsia="ru-RU"/>
        </w:rPr>
        <w:t>нестационарных торговых объектов на территории город</w:t>
      </w:r>
      <w:r w:rsidR="00716FC9">
        <w:rPr>
          <w:rFonts w:ascii="Times New Roman" w:eastAsia="Times New Roman" w:hAnsi="Times New Roman" w:cs="Times New Roman"/>
          <w:sz w:val="24"/>
          <w:szCs w:val="24"/>
          <w:lang w:eastAsia="ru-RU"/>
        </w:rPr>
        <w:t>ского</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поселения Андра</w:t>
      </w:r>
      <w:r w:rsidRPr="00F10DF5">
        <w:rPr>
          <w:rFonts w:ascii="Times New Roman" w:eastAsia="Times New Roman" w:hAnsi="Times New Roman" w:cs="Times New Roman"/>
          <w:sz w:val="24"/>
          <w:szCs w:val="24"/>
          <w:lang w:eastAsia="ru-RU"/>
        </w:rPr>
        <w:t xml:space="preserve">: </w:t>
      </w:r>
    </w:p>
    <w:p w14:paraId="3D816A39" w14:textId="77777777" w:rsidR="00F10DF5" w:rsidRPr="00F10DF5" w:rsidRDefault="00F10DF5" w:rsidP="00716FC9">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Утвердить: </w:t>
      </w:r>
    </w:p>
    <w:p w14:paraId="51DF05E9" w14:textId="2864F519" w:rsidR="00716FC9" w:rsidRDefault="00F10DF5" w:rsidP="00716FC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Порядок планирования по размещению нестационарных торговых объектов на территории </w:t>
      </w:r>
      <w:bookmarkStart w:id="0" w:name="_Hlk70354348"/>
      <w:r w:rsidRPr="00F10DF5">
        <w:rPr>
          <w:rFonts w:ascii="Times New Roman" w:eastAsia="Times New Roman" w:hAnsi="Times New Roman" w:cs="Times New Roman"/>
          <w:sz w:val="24"/>
          <w:szCs w:val="24"/>
          <w:lang w:eastAsia="ru-RU"/>
        </w:rPr>
        <w:t>город</w:t>
      </w:r>
      <w:r w:rsidR="00716FC9">
        <w:rPr>
          <w:rFonts w:ascii="Times New Roman" w:eastAsia="Times New Roman" w:hAnsi="Times New Roman" w:cs="Times New Roman"/>
          <w:sz w:val="24"/>
          <w:szCs w:val="24"/>
          <w:lang w:eastAsia="ru-RU"/>
        </w:rPr>
        <w:t>ского поселения Андра</w:t>
      </w:r>
      <w:bookmarkEnd w:id="0"/>
      <w:r w:rsidR="00716FC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согласно </w:t>
      </w:r>
      <w:hyperlink r:id="rId15" w:history="1">
        <w:r w:rsidRPr="00716FC9">
          <w:rPr>
            <w:rFonts w:ascii="Times New Roman" w:eastAsia="Times New Roman" w:hAnsi="Times New Roman" w:cs="Times New Roman"/>
            <w:sz w:val="24"/>
            <w:szCs w:val="24"/>
            <w:lang w:eastAsia="ru-RU"/>
          </w:rPr>
          <w:t>приложению 1</w:t>
        </w:r>
      </w:hyperlink>
      <w:r w:rsidRPr="00F10DF5">
        <w:rPr>
          <w:rFonts w:ascii="Times New Roman" w:eastAsia="Times New Roman" w:hAnsi="Times New Roman" w:cs="Times New Roman"/>
          <w:sz w:val="24"/>
          <w:szCs w:val="24"/>
          <w:lang w:eastAsia="ru-RU"/>
        </w:rPr>
        <w:t xml:space="preserve"> к настоящему постановлению. </w:t>
      </w:r>
    </w:p>
    <w:p w14:paraId="0ACB5877" w14:textId="016BB901" w:rsidR="00F10DF5" w:rsidRPr="00F10DF5" w:rsidRDefault="00F10DF5" w:rsidP="00716FC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Порядок организации и проведения аукциона на право заключения договоров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согласно </w:t>
      </w:r>
      <w:hyperlink r:id="rId16" w:history="1">
        <w:r w:rsidRPr="00716FC9">
          <w:rPr>
            <w:rFonts w:ascii="Times New Roman" w:eastAsia="Times New Roman" w:hAnsi="Times New Roman" w:cs="Times New Roman"/>
            <w:sz w:val="24"/>
            <w:szCs w:val="24"/>
            <w:lang w:eastAsia="ru-RU"/>
          </w:rPr>
          <w:t>приложению 2</w:t>
        </w:r>
      </w:hyperlink>
      <w:r w:rsidRPr="00716FC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к настоящему постановлению. </w:t>
      </w:r>
    </w:p>
    <w:p w14:paraId="360D8B0C" w14:textId="51AC5ABC" w:rsidR="00F10DF5" w:rsidRPr="00F10DF5"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1.3. Порядок размещения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согласно </w:t>
      </w:r>
      <w:hyperlink r:id="rId17" w:history="1">
        <w:r w:rsidRPr="00B34EF9">
          <w:rPr>
            <w:rFonts w:ascii="Times New Roman" w:eastAsia="Times New Roman" w:hAnsi="Times New Roman" w:cs="Times New Roman"/>
            <w:sz w:val="24"/>
            <w:szCs w:val="24"/>
            <w:lang w:eastAsia="ru-RU"/>
          </w:rPr>
          <w:t>приложению 3</w:t>
        </w:r>
      </w:hyperlink>
      <w:r w:rsidRPr="00F10DF5">
        <w:rPr>
          <w:rFonts w:ascii="Times New Roman" w:eastAsia="Times New Roman" w:hAnsi="Times New Roman" w:cs="Times New Roman"/>
          <w:sz w:val="24"/>
          <w:szCs w:val="24"/>
          <w:lang w:eastAsia="ru-RU"/>
        </w:rPr>
        <w:t xml:space="preserve"> к настоящему постановлению. </w:t>
      </w:r>
    </w:p>
    <w:p w14:paraId="409C1F94" w14:textId="7DC1753D" w:rsidR="00F10DF5" w:rsidRPr="00F10DF5"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Типовую форму договора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 результатам аукциона согласно </w:t>
      </w:r>
      <w:hyperlink r:id="rId18" w:history="1">
        <w:r w:rsidRPr="00B34EF9">
          <w:rPr>
            <w:rFonts w:ascii="Times New Roman" w:eastAsia="Times New Roman" w:hAnsi="Times New Roman" w:cs="Times New Roman"/>
            <w:sz w:val="24"/>
            <w:szCs w:val="24"/>
            <w:lang w:eastAsia="ru-RU"/>
          </w:rPr>
          <w:t>приложению 4</w:t>
        </w:r>
      </w:hyperlink>
      <w:r w:rsidRPr="00F10DF5">
        <w:rPr>
          <w:rFonts w:ascii="Times New Roman" w:eastAsia="Times New Roman" w:hAnsi="Times New Roman" w:cs="Times New Roman"/>
          <w:sz w:val="24"/>
          <w:szCs w:val="24"/>
          <w:lang w:eastAsia="ru-RU"/>
        </w:rPr>
        <w:t xml:space="preserve"> к настоящему постановлению. </w:t>
      </w:r>
    </w:p>
    <w:p w14:paraId="7E7F9027" w14:textId="77777777" w:rsidR="00B34EF9"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Типовую форму договора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согласно </w:t>
      </w:r>
      <w:hyperlink r:id="rId19" w:history="1">
        <w:r w:rsidRPr="00B34EF9">
          <w:rPr>
            <w:rFonts w:ascii="Times New Roman" w:eastAsia="Times New Roman" w:hAnsi="Times New Roman" w:cs="Times New Roman"/>
            <w:sz w:val="24"/>
            <w:szCs w:val="24"/>
            <w:lang w:eastAsia="ru-RU"/>
          </w:rPr>
          <w:t>приложению 5</w:t>
        </w:r>
      </w:hyperlink>
      <w:r w:rsidRPr="00F10DF5">
        <w:rPr>
          <w:rFonts w:ascii="Times New Roman" w:eastAsia="Times New Roman" w:hAnsi="Times New Roman" w:cs="Times New Roman"/>
          <w:sz w:val="24"/>
          <w:szCs w:val="24"/>
          <w:lang w:eastAsia="ru-RU"/>
        </w:rPr>
        <w:t xml:space="preserve"> к настоящему постановлению.</w:t>
      </w:r>
    </w:p>
    <w:p w14:paraId="2BF74E64" w14:textId="3BD208E2" w:rsidR="00F10DF5" w:rsidRPr="00E873E1"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E873E1">
        <w:rPr>
          <w:rFonts w:ascii="Times New Roman" w:eastAsia="Times New Roman" w:hAnsi="Times New Roman" w:cs="Times New Roman"/>
          <w:sz w:val="24"/>
          <w:szCs w:val="24"/>
          <w:lang w:eastAsia="ru-RU"/>
        </w:rPr>
        <w:t xml:space="preserve">3. </w:t>
      </w:r>
      <w:r w:rsidR="00E873E1" w:rsidRPr="00E873E1">
        <w:rPr>
          <w:rFonts w:ascii="Times New Roman" w:hAnsi="Times New Roman" w:cs="Times New Roman"/>
          <w:sz w:val="24"/>
          <w:szCs w:val="24"/>
        </w:rPr>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873E1" w:rsidRPr="00E873E1">
        <w:rPr>
          <w:rFonts w:ascii="Times New Roman" w:hAnsi="Times New Roman" w:cs="Times New Roman"/>
          <w:color w:val="32659D"/>
          <w:sz w:val="24"/>
          <w:szCs w:val="24"/>
          <w:u w:val="single"/>
          <w:lang w:val="en-US"/>
        </w:rPr>
        <w:t>www</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andra</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mo</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Pr="00E873E1">
        <w:rPr>
          <w:rFonts w:ascii="Times New Roman" w:eastAsia="Times New Roman" w:hAnsi="Times New Roman" w:cs="Times New Roman"/>
          <w:sz w:val="24"/>
          <w:szCs w:val="24"/>
          <w:lang w:eastAsia="ru-RU"/>
        </w:rPr>
        <w:t xml:space="preserve">. </w:t>
      </w:r>
    </w:p>
    <w:p w14:paraId="498719A9" w14:textId="12A68DE7" w:rsidR="00F10DF5" w:rsidRPr="00F10DF5" w:rsidRDefault="00F10DF5" w:rsidP="00F10DF5">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Контроль за выполнением постановления </w:t>
      </w:r>
      <w:r w:rsidR="00B34EF9">
        <w:rPr>
          <w:rFonts w:ascii="Times New Roman" w:eastAsia="Times New Roman" w:hAnsi="Times New Roman" w:cs="Times New Roman"/>
          <w:sz w:val="24"/>
          <w:szCs w:val="24"/>
          <w:lang w:eastAsia="ru-RU"/>
        </w:rPr>
        <w:t>оставляю за собой</w:t>
      </w:r>
      <w:r w:rsidRPr="00F10DF5">
        <w:rPr>
          <w:rFonts w:ascii="Times New Roman" w:eastAsia="Times New Roman" w:hAnsi="Times New Roman" w:cs="Times New Roman"/>
          <w:sz w:val="24"/>
          <w:szCs w:val="24"/>
          <w:lang w:eastAsia="ru-RU"/>
        </w:rPr>
        <w:t xml:space="preserve">. </w:t>
      </w:r>
    </w:p>
    <w:p w14:paraId="5EF03F3C" w14:textId="3D35BBC1" w:rsidR="00F10DF5" w:rsidRPr="00F10DF5" w:rsidRDefault="00F10DF5" w:rsidP="00B34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Глава город</w:t>
      </w:r>
      <w:r w:rsidR="00B34EF9">
        <w:rPr>
          <w:rFonts w:ascii="Times New Roman" w:eastAsia="Times New Roman" w:hAnsi="Times New Roman" w:cs="Times New Roman"/>
          <w:sz w:val="24"/>
          <w:szCs w:val="24"/>
          <w:lang w:eastAsia="ru-RU"/>
        </w:rPr>
        <w:t>ского поселения Андра                                                                            Н.В. Жук</w:t>
      </w:r>
      <w:r w:rsidRPr="00F10DF5">
        <w:rPr>
          <w:rFonts w:ascii="Times New Roman" w:eastAsia="Times New Roman" w:hAnsi="Times New Roman" w:cs="Times New Roman"/>
          <w:sz w:val="24"/>
          <w:szCs w:val="24"/>
          <w:lang w:eastAsia="ru-RU"/>
        </w:rPr>
        <w:t xml:space="preserve"> </w:t>
      </w:r>
      <w:bookmarkStart w:id="1" w:name="P000D"/>
      <w:bookmarkEnd w:id="1"/>
    </w:p>
    <w:p w14:paraId="41B6CEA4" w14:textId="77777777" w:rsidR="009477A8"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r>
    </w:p>
    <w:p w14:paraId="1D224E5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824DEA9"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97EDEE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33AE24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50839EE"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7A31B6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75F243F"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7FE58F4"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3A781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C14656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DB7F0D8"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357661A"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A047741"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0D14A07"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AB1C6C2"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5832591" w14:textId="7D7BA899"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1</w:t>
      </w:r>
      <w:r w:rsidRPr="00F10DF5">
        <w:rPr>
          <w:rFonts w:ascii="Times New Roman" w:eastAsia="Times New Roman" w:hAnsi="Times New Roman" w:cs="Times New Roman"/>
          <w:sz w:val="24"/>
          <w:szCs w:val="24"/>
          <w:lang w:eastAsia="ru-RU"/>
        </w:rPr>
        <w:br/>
        <w:t xml:space="preserve">к постановлению </w:t>
      </w:r>
      <w:r w:rsidR="00B34EF9">
        <w:rPr>
          <w:rFonts w:ascii="Times New Roman" w:eastAsia="Times New Roman" w:hAnsi="Times New Roman" w:cs="Times New Roman"/>
          <w:sz w:val="24"/>
          <w:szCs w:val="24"/>
          <w:lang w:eastAsia="ru-RU"/>
        </w:rPr>
        <w:t>а</w:t>
      </w:r>
      <w:r w:rsidRPr="00F10DF5">
        <w:rPr>
          <w:rFonts w:ascii="Times New Roman" w:eastAsia="Times New Roman" w:hAnsi="Times New Roman" w:cs="Times New Roman"/>
          <w:sz w:val="24"/>
          <w:szCs w:val="24"/>
          <w:lang w:eastAsia="ru-RU"/>
        </w:rPr>
        <w:t>дминистрации</w:t>
      </w:r>
      <w:r w:rsidRPr="00F10DF5">
        <w:rPr>
          <w:rFonts w:ascii="Times New Roman" w:eastAsia="Times New Roman" w:hAnsi="Times New Roman" w:cs="Times New Roman"/>
          <w:sz w:val="24"/>
          <w:szCs w:val="24"/>
          <w:lang w:eastAsia="ru-RU"/>
        </w:rPr>
        <w:b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B34EF9">
        <w:rPr>
          <w:rFonts w:ascii="Times New Roman" w:eastAsia="Times New Roman" w:hAnsi="Times New Roman" w:cs="Times New Roman"/>
          <w:sz w:val="24"/>
          <w:szCs w:val="24"/>
          <w:lang w:eastAsia="ru-RU"/>
        </w:rPr>
        <w:t>«___» _______</w:t>
      </w:r>
      <w:r w:rsidRPr="00F10DF5">
        <w:rPr>
          <w:rFonts w:ascii="Times New Roman" w:eastAsia="Times New Roman" w:hAnsi="Times New Roman" w:cs="Times New Roman"/>
          <w:sz w:val="24"/>
          <w:szCs w:val="24"/>
          <w:lang w:eastAsia="ru-RU"/>
        </w:rPr>
        <w:t xml:space="preserve">2021 </w:t>
      </w:r>
      <w:r w:rsidR="00B34EF9">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r w:rsidR="00B34EF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 </w:t>
      </w:r>
    </w:p>
    <w:p w14:paraId="0344FCFA" w14:textId="4894FC8C"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ПОРЯДОК ПЛАНИРОВАНИЯ ПО РАЗМЕЩЕНИЮ НЕСТАЦИОНАРНЫХ ТОРГОВЫХ ОБЪЕКТОВ НА ТЕРРИТОРИИ ГОРОД</w:t>
      </w:r>
      <w:r w:rsidR="00F25EA0">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2" w:name="P0010"/>
      <w:bookmarkEnd w:id="2"/>
    </w:p>
    <w:p w14:paraId="08A9B95F" w14:textId="3306CA71"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72392DFA" w14:textId="46C4592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Порядок планирования по размещению нестационарных торговых объектов на территории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(далее - Порядок) разработано в целях формирования торговой инфраструктуры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001436D2"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 учетом типов торговых объектов, форм и способов торговли для обеспечения доступности товаров и услуг населению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16A5D70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Порядок применяется для размещения нестационарных торговых объектов на землях, земельных участках, в зданиях, строениях, сооружениях, находящихся в государственной собственности или муниципальной собственности. </w:t>
      </w:r>
    </w:p>
    <w:p w14:paraId="73381FC1"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Действие Порядка в части размещения и функционирования нестационарных торговых объектов не распространяется на отношения: </w:t>
      </w:r>
    </w:p>
    <w:p w14:paraId="4B272FF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проведением выставок-ярмарок и ярмарок; </w:t>
      </w:r>
    </w:p>
    <w:p w14:paraId="3968E6E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 </w:t>
      </w:r>
    </w:p>
    <w:p w14:paraId="0870397E"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размещением нестационарных торговых объектов на земельных участках, предоставленных гражданам или юридическим лицам на иных основаниях, установленных действующим законодательством Российской Федерации. </w:t>
      </w:r>
    </w:p>
    <w:p w14:paraId="545A4202"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P0018"/>
      <w:bookmarkEnd w:id="3"/>
      <w:r w:rsidRPr="00F10DF5">
        <w:rPr>
          <w:rFonts w:ascii="Times New Roman" w:eastAsia="Times New Roman" w:hAnsi="Times New Roman" w:cs="Times New Roman"/>
          <w:sz w:val="24"/>
          <w:szCs w:val="24"/>
          <w:lang w:eastAsia="ru-RU"/>
        </w:rPr>
        <w:br/>
        <w:t xml:space="preserve">2. Основные понятия </w:t>
      </w:r>
    </w:p>
    <w:p w14:paraId="25A31926" w14:textId="44917671" w:rsidR="00F10DF5" w:rsidRPr="001436D2"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1436D2">
        <w:rPr>
          <w:rFonts w:ascii="Times New Roman" w:eastAsia="Times New Roman" w:hAnsi="Times New Roman" w:cs="Times New Roman"/>
          <w:sz w:val="24"/>
          <w:szCs w:val="24"/>
          <w:lang w:eastAsia="ru-RU"/>
        </w:rPr>
        <w:t xml:space="preserve">Основные понятия, используемые в настоящем Порядке, применяются в том же значении, что и в </w:t>
      </w:r>
      <w:hyperlink r:id="rId20" w:history="1">
        <w:r w:rsidRPr="001436D2">
          <w:rPr>
            <w:rFonts w:ascii="Times New Roman" w:eastAsia="Times New Roman" w:hAnsi="Times New Roman" w:cs="Times New Roman"/>
            <w:sz w:val="24"/>
            <w:szCs w:val="24"/>
            <w:lang w:eastAsia="ru-RU"/>
          </w:rPr>
          <w:t xml:space="preserve">Федеральном законе от 28.12.2009 </w:t>
        </w:r>
        <w:r w:rsidR="001436D2">
          <w:rPr>
            <w:rFonts w:ascii="Times New Roman" w:eastAsia="Times New Roman" w:hAnsi="Times New Roman" w:cs="Times New Roman"/>
            <w:sz w:val="24"/>
            <w:szCs w:val="24"/>
            <w:lang w:eastAsia="ru-RU"/>
          </w:rPr>
          <w:t>№</w:t>
        </w:r>
        <w:r w:rsidRPr="001436D2">
          <w:rPr>
            <w:rFonts w:ascii="Times New Roman" w:eastAsia="Times New Roman" w:hAnsi="Times New Roman" w:cs="Times New Roman"/>
            <w:sz w:val="24"/>
            <w:szCs w:val="24"/>
            <w:lang w:eastAsia="ru-RU"/>
          </w:rPr>
          <w:t xml:space="preserve"> 381-ФЗ "Об основах государственного регулирования торговой деятельности в Российской Федерации"</w:t>
        </w:r>
      </w:hyperlink>
      <w:r w:rsidRPr="001436D2">
        <w:rPr>
          <w:rFonts w:ascii="Times New Roman" w:eastAsia="Times New Roman" w:hAnsi="Times New Roman" w:cs="Times New Roman"/>
          <w:sz w:val="24"/>
          <w:szCs w:val="24"/>
          <w:lang w:eastAsia="ru-RU"/>
        </w:rPr>
        <w:t xml:space="preserve">, национальном стандарте Российской Федерации ГОСТ Р 51303-2013 "Торговля. Термины и определения", утвержденном </w:t>
      </w:r>
      <w:hyperlink r:id="rId21" w:history="1">
        <w:r w:rsidRPr="001436D2">
          <w:rPr>
            <w:rFonts w:ascii="Times New Roman" w:eastAsia="Times New Roman" w:hAnsi="Times New Roman" w:cs="Times New Roman"/>
            <w:sz w:val="24"/>
            <w:szCs w:val="24"/>
            <w:lang w:eastAsia="ru-RU"/>
          </w:rPr>
          <w:t>Приказом Росстандарта от 28.08.2013 N 582-ст</w:t>
        </w:r>
      </w:hyperlink>
      <w:r w:rsidRPr="001436D2">
        <w:rPr>
          <w:rFonts w:ascii="Times New Roman" w:eastAsia="Times New Roman" w:hAnsi="Times New Roman" w:cs="Times New Roman"/>
          <w:sz w:val="24"/>
          <w:szCs w:val="24"/>
          <w:lang w:eastAsia="ru-RU"/>
        </w:rPr>
        <w:t xml:space="preserve">, межгосударственном стандарте ГОСТ 30389-2013 "Услуги общественного питания. Предприятия общественного питания. Классификация и общие требования", утвержденном </w:t>
      </w:r>
      <w:hyperlink r:id="rId22" w:history="1">
        <w:r w:rsidRPr="001436D2">
          <w:rPr>
            <w:rFonts w:ascii="Times New Roman" w:eastAsia="Times New Roman" w:hAnsi="Times New Roman" w:cs="Times New Roman"/>
            <w:sz w:val="24"/>
            <w:szCs w:val="24"/>
            <w:lang w:eastAsia="ru-RU"/>
          </w:rPr>
          <w:t xml:space="preserve">Приказом Росстандарта от 22.11.2013 </w:t>
        </w:r>
        <w:r w:rsidR="001436D2">
          <w:rPr>
            <w:rFonts w:ascii="Times New Roman" w:eastAsia="Times New Roman" w:hAnsi="Times New Roman" w:cs="Times New Roman"/>
            <w:sz w:val="24"/>
            <w:szCs w:val="24"/>
            <w:lang w:eastAsia="ru-RU"/>
          </w:rPr>
          <w:t>№</w:t>
        </w:r>
        <w:r w:rsidRPr="001436D2">
          <w:rPr>
            <w:rFonts w:ascii="Times New Roman" w:eastAsia="Times New Roman" w:hAnsi="Times New Roman" w:cs="Times New Roman"/>
            <w:sz w:val="24"/>
            <w:szCs w:val="24"/>
            <w:lang w:eastAsia="ru-RU"/>
          </w:rPr>
          <w:t xml:space="preserve"> 1676-ст</w:t>
        </w:r>
      </w:hyperlink>
      <w:r w:rsidRPr="001436D2">
        <w:rPr>
          <w:rFonts w:ascii="Times New Roman" w:eastAsia="Times New Roman" w:hAnsi="Times New Roman" w:cs="Times New Roman"/>
          <w:sz w:val="24"/>
          <w:szCs w:val="24"/>
          <w:lang w:eastAsia="ru-RU"/>
        </w:rPr>
        <w:t xml:space="preserve">. </w:t>
      </w:r>
    </w:p>
    <w:p w14:paraId="7D089926"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Хозяйствующий субъект - юридическое лицо или индивидуальный предприниматель, осуществляющий торговую деятельность, деятельность по предоставлению услуг. </w:t>
      </w:r>
    </w:p>
    <w:p w14:paraId="4DE8388C"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 </w:t>
      </w:r>
    </w:p>
    <w:p w14:paraId="60CE228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14:paraId="382014CA" w14:textId="77777777" w:rsidR="001436D2"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Специализация - ассортимент реализуемой продукции (продовольственной, непродовольственной, бытовые услуги). </w:t>
      </w:r>
    </w:p>
    <w:p w14:paraId="51DA8B49" w14:textId="21E3B83F"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Типы (виды) нестационарных торговых объектов: </w:t>
      </w:r>
    </w:p>
    <w:p w14:paraId="481E5785"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 </w:t>
      </w:r>
    </w:p>
    <w:p w14:paraId="4F1067A7"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w:t>
      </w:r>
    </w:p>
    <w:p w14:paraId="43653F7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F10DF5">
        <w:rPr>
          <w:rFonts w:ascii="Times New Roman" w:eastAsia="Times New Roman" w:hAnsi="Times New Roman" w:cs="Times New Roman"/>
          <w:sz w:val="24"/>
          <w:szCs w:val="24"/>
          <w:lang w:eastAsia="ru-RU"/>
        </w:rPr>
        <w:t>ых</w:t>
      </w:r>
      <w:proofErr w:type="spellEnd"/>
      <w:r w:rsidRPr="00F10DF5">
        <w:rPr>
          <w:rFonts w:ascii="Times New Roman" w:eastAsia="Times New Roman" w:hAnsi="Times New Roman" w:cs="Times New Roman"/>
          <w:sz w:val="24"/>
          <w:szCs w:val="24"/>
          <w:lang w:eastAsia="ru-RU"/>
        </w:rPr>
        <w:t xml:space="preserve">) осуществляют предложение товаров, их отпуск и расчет с покупателями; </w:t>
      </w:r>
    </w:p>
    <w:p w14:paraId="1E3FC0B9"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14:paraId="0ED1378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кафе летнее - нестационарный торговый объект общественного питания, представляющий потребителю услуги по организации питания и досуга или без досуга, с представлением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 </w:t>
      </w:r>
    </w:p>
    <w:p w14:paraId="0B4CD47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14:paraId="1D80CF6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 </w:t>
      </w:r>
    </w:p>
    <w:p w14:paraId="71A2406B"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14:paraId="788E2F1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елочный базар - вид нестационарного торгового объекта,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bookmarkStart w:id="4" w:name="P0029"/>
      <w:bookmarkEnd w:id="4"/>
    </w:p>
    <w:p w14:paraId="01B0BC74" w14:textId="036A2423"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xml:space="preserve">3. Требования к организации розничной торговли с использованием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p>
    <w:p w14:paraId="743A6BCE" w14:textId="03BC9CF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учетом </w:t>
      </w:r>
      <w:r w:rsidRPr="00F10DF5">
        <w:rPr>
          <w:rFonts w:ascii="Times New Roman" w:eastAsia="Times New Roman" w:hAnsi="Times New Roman" w:cs="Times New Roman"/>
          <w:sz w:val="24"/>
          <w:szCs w:val="24"/>
          <w:lang w:eastAsia="ru-RU"/>
        </w:rPr>
        <w:lastRenderedPageBreak/>
        <w:t xml:space="preserve">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14:paraId="10A43321" w14:textId="4AD3EDE0"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Уполномоченным органом по размещению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в части организации разработки, утверждения и внесения изменений в схему размещения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проведения аукционов на право заключения договоров на размещение нестационарных торговых объектов, заключения и расторжения договоров на размещение нестационарных торговых объектов является </w:t>
      </w:r>
      <w:r w:rsidR="00B419AD" w:rsidRPr="00B419AD">
        <w:rPr>
          <w:rFonts w:ascii="Times New Roman" w:eastAsia="Times New Roman" w:hAnsi="Times New Roman" w:cs="Times New Roman"/>
          <w:sz w:val="24"/>
          <w:szCs w:val="24"/>
          <w:lang w:eastAsia="ru-RU"/>
        </w:rPr>
        <w:t>Отдел</w:t>
      </w:r>
      <w:r w:rsidRPr="00B419AD">
        <w:rPr>
          <w:rFonts w:ascii="Times New Roman" w:eastAsia="Times New Roman" w:hAnsi="Times New Roman" w:cs="Times New Roman"/>
          <w:sz w:val="24"/>
          <w:szCs w:val="24"/>
          <w:lang w:eastAsia="ru-RU"/>
        </w:rPr>
        <w:t xml:space="preserve"> </w:t>
      </w:r>
      <w:r w:rsidR="00B419AD" w:rsidRPr="00B419AD">
        <w:rPr>
          <w:rFonts w:ascii="Times New Roman" w:eastAsia="Times New Roman" w:hAnsi="Times New Roman" w:cs="Times New Roman"/>
          <w:sz w:val="24"/>
          <w:szCs w:val="24"/>
          <w:lang w:eastAsia="ru-RU"/>
        </w:rPr>
        <w:t>имущественных, земельных отношений и благоустройства</w:t>
      </w:r>
      <w:r w:rsidRPr="00B419AD">
        <w:rPr>
          <w:rFonts w:ascii="Times New Roman" w:eastAsia="Times New Roman" w:hAnsi="Times New Roman" w:cs="Times New Roman"/>
          <w:sz w:val="24"/>
          <w:szCs w:val="24"/>
          <w:lang w:eastAsia="ru-RU"/>
        </w:rPr>
        <w:t xml:space="preserve"> Администрации город</w:t>
      </w:r>
      <w:r w:rsidR="00B419AD" w:rsidRPr="00B419AD">
        <w:rPr>
          <w:rFonts w:ascii="Times New Roman" w:eastAsia="Times New Roman" w:hAnsi="Times New Roman" w:cs="Times New Roman"/>
          <w:sz w:val="24"/>
          <w:szCs w:val="24"/>
          <w:lang w:eastAsia="ru-RU"/>
        </w:rPr>
        <w:t xml:space="preserve">ского поселения </w:t>
      </w:r>
      <w:r w:rsidRPr="00B419AD">
        <w:rPr>
          <w:rFonts w:ascii="Times New Roman" w:eastAsia="Times New Roman" w:hAnsi="Times New Roman" w:cs="Times New Roman"/>
          <w:sz w:val="24"/>
          <w:szCs w:val="24"/>
          <w:lang w:eastAsia="ru-RU"/>
        </w:rPr>
        <w:t xml:space="preserve"> </w:t>
      </w:r>
      <w:r w:rsidR="00B419AD">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(далее - Уполномоченный орган). </w:t>
      </w:r>
      <w:r w:rsidR="00E669D7">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Схема размещения разрабатывается по форме, </w:t>
      </w:r>
      <w:r w:rsidRPr="00E669D7">
        <w:rPr>
          <w:rFonts w:ascii="Times New Roman" w:eastAsia="Times New Roman" w:hAnsi="Times New Roman" w:cs="Times New Roman"/>
          <w:sz w:val="24"/>
          <w:szCs w:val="24"/>
          <w:lang w:eastAsia="ru-RU"/>
        </w:rPr>
        <w:t xml:space="preserve">утвержденной </w:t>
      </w:r>
      <w:hyperlink r:id="rId23" w:history="1">
        <w:r w:rsidRPr="00E669D7">
          <w:rPr>
            <w:rFonts w:ascii="Times New Roman" w:eastAsia="Times New Roman" w:hAnsi="Times New Roman" w:cs="Times New Roman"/>
            <w:sz w:val="24"/>
            <w:szCs w:val="24"/>
            <w:lang w:eastAsia="ru-RU"/>
          </w:rPr>
          <w:t>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E669D7">
        <w:rPr>
          <w:rFonts w:ascii="Times New Roman" w:eastAsia="Times New Roman" w:hAnsi="Times New Roman" w:cs="Times New Roman"/>
          <w:sz w:val="24"/>
          <w:szCs w:val="24"/>
          <w:lang w:eastAsia="ru-RU"/>
        </w:rPr>
        <w:t xml:space="preserve">. </w:t>
      </w:r>
    </w:p>
    <w:p w14:paraId="6760435D"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Схема размещения является единой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 </w:t>
      </w:r>
    </w:p>
    <w:p w14:paraId="38A468AA"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развития субъектов малого и среднего предпринимательства и повышения доступности товаров для населения; </w:t>
      </w:r>
    </w:p>
    <w:p w14:paraId="1C958D38"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обеспечения устойчивого развития территорий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AFA2D88"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достижения установленных нормативов минимальной обеспеченности населения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площадью торговых объектов; </w:t>
      </w:r>
    </w:p>
    <w:p w14:paraId="512071F4"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 </w:t>
      </w:r>
    </w:p>
    <w:p w14:paraId="049E04FB"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 </w:t>
      </w:r>
    </w:p>
    <w:p w14:paraId="08488DA9"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расширения каналов сбыта продукции сельскохозяйственных производителей. </w:t>
      </w:r>
    </w:p>
    <w:p w14:paraId="3998501C"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Уполномоченный орган осуществляет планирование по размещению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 </w:t>
      </w:r>
    </w:p>
    <w:p w14:paraId="63DBFA95"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При разработке Схемы размещения в нее подлежат включению нестационарные торговые объекты, размещенные на момент ее разработки на законных основаниях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а также места, на которых планируется размещение нестационарных торговых объектов. </w:t>
      </w:r>
    </w:p>
    <w:p w14:paraId="2139D530"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Нестационарные торговые объекты, размещаемые и (или) эксплуатируемые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должны иметь характеристики и параметры, соответствующие следующим основным требованиям: </w:t>
      </w:r>
    </w:p>
    <w:p w14:paraId="2D70CF75"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нестационарный торговый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 </w:t>
      </w:r>
    </w:p>
    <w:p w14:paraId="16155D22"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нестационарного торгового объекта; </w:t>
      </w:r>
    </w:p>
    <w:p w14:paraId="1B721527"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 нестационарный торговый объект должен иметь общую площадь не более 50 (пятидесяти)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w:t>
      </w:r>
    </w:p>
    <w:p w14:paraId="3F838F73"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размещение нестационарных торговых объектов с целевым (функциональным) назначением периодическая печать, цветы, мороженое, прохладительные безалкогольные напитки (за исключением пива и напитков, изготовленных на его основе) допускается площадью до 20 квадратных метров. </w:t>
      </w:r>
    </w:p>
    <w:p w14:paraId="3A29FA63"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Требования к размещению нестационарных торговых объектов, предусмотренные настоящим пунктом, не распространяются на нестационарные торговые объекты, установленные на основании договоров аренды земельных участков, заключенных до вступления в силу настоящего Положения. </w:t>
      </w:r>
    </w:p>
    <w:p w14:paraId="4C644C04" w14:textId="1D8CB5DF"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3.5. При разработке Схемы размещения учитываются архитектурные, градостроительные, строительные, санитарно-эпидемиологические, экологические и противопожарные нормы и правила. В Схему размещения не включаются объекты, размещенные в нарушение требований действующего законодательства. </w:t>
      </w:r>
    </w:p>
    <w:p w14:paraId="5FA3B9D5" w14:textId="77777777" w:rsidR="00E669D7" w:rsidRDefault="00F10DF5" w:rsidP="00E669D7">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 допускается размещение нестационарных торговых объектов: </w:t>
      </w:r>
    </w:p>
    <w:p w14:paraId="287E26B4" w14:textId="3EB5CDC4"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в арках зданий, на элементах благоустройства, площадках (детских, спортивных), транспортных стоянках, территориях, используемых под транспортные стоянки (за исключением размещенных нестационарных торговых объектов до утверждения настоящего Порядка); </w:t>
      </w:r>
    </w:p>
    <w:p w14:paraId="0A9F9FCF"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на тротуарах, газонах и прочих объектах озеленения; </w:t>
      </w:r>
    </w:p>
    <w:p w14:paraId="28C28890"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на инженерных сетях и коммуникациях, в охранных зонах инженерных сетей и коммуникаций; </w:t>
      </w:r>
    </w:p>
    <w:p w14:paraId="49FDD746"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в красных линиях (полосах отвода) автомобильных дорог общего пользования; </w:t>
      </w:r>
    </w:p>
    <w:p w14:paraId="2A3885E7"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в случае если размещение нестационарных торговых объектов уменьшает ширину пешеходных зон до трех метров и менее; </w:t>
      </w:r>
    </w:p>
    <w:p w14:paraId="7D2D6D4F"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 в случае если расстояние от края проезжей части до нестационарного торгового объекта составляет менее трех метров; </w:t>
      </w:r>
    </w:p>
    <w:p w14:paraId="792ECADB"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w:t>
      </w:r>
    </w:p>
    <w:p w14:paraId="483ADD54" w14:textId="3F598F74"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8) нарушающих архитектурный облик сложившейся застройки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w:t>
      </w:r>
    </w:p>
    <w:p w14:paraId="39C1AB7F"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3.6. Включение мест, на которых планируется размещение нестационарных торговых объектов, в Схему размещения осуществляется Уполномоченным органом путем внесения соответствующих изменений в Схему размещения, но не чаще одного раза в год, в том числе по инициативе структурных подразделений Администрации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00435CA9"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в случаях: </w:t>
      </w:r>
    </w:p>
    <w:p w14:paraId="464102AA"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новой застройки территории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повлекшей изменение нормативов минимальной обеспеченности населения площадью торговых объектов; </w:t>
      </w:r>
    </w:p>
    <w:p w14:paraId="4A95CF8A"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прекращения, перепрофилирования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 </w:t>
      </w:r>
    </w:p>
    <w:p w14:paraId="5F4D6D12"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ремонта, реконструкции, строительства автомобильных дорог, линейных объектов, строительства капитальных объектов, повлекшие необходимость переноса нестационарного торгового объекта; </w:t>
      </w:r>
    </w:p>
    <w:p w14:paraId="5FB181DD"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изъятия земельных участков для муниципальных нужд; </w:t>
      </w:r>
    </w:p>
    <w:p w14:paraId="6C7B601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принятия решения о развитии застроенных территорий. </w:t>
      </w:r>
    </w:p>
    <w:p w14:paraId="58BD6834"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3.7. Хозяйствующие субъекты, осуществляющие или намеревающиеся осуществлять розничную торговлю на территории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вправе представить в Уполномоченный орган свои предложения о включении места размещения нестационарного торгового объекта в Схему размещения. </w:t>
      </w:r>
    </w:p>
    <w:p w14:paraId="61571B5B" w14:textId="462DC6AF"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Заявление с предложением о включении места размещения нестационарного торгового объекта в Схему размещения (далее - заявление) направляется в адрес руководителя Уполномоченного органа ежегодно с 01 февраля до 25 декабря на бумажном носителе либо на адрес электронной почты </w:t>
      </w:r>
      <w:hyperlink r:id="rId24" w:history="1">
        <w:r w:rsidR="00D166B3" w:rsidRPr="00D166B3">
          <w:rPr>
            <w:rFonts w:ascii="Times New Roman" w:hAnsi="Times New Roman"/>
            <w:iCs/>
            <w:color w:val="000000" w:themeColor="text1"/>
            <w:sz w:val="24"/>
            <w:szCs w:val="24"/>
          </w:rPr>
          <w:t>andterk</w:t>
        </w:r>
      </w:hyperlink>
      <w:hyperlink r:id="rId25" w:history="1">
        <w:r w:rsidR="00D166B3" w:rsidRPr="00D166B3">
          <w:rPr>
            <w:rFonts w:ascii="Times New Roman" w:hAnsi="Times New Roman"/>
            <w:iCs/>
            <w:color w:val="000000" w:themeColor="text1"/>
            <w:sz w:val="24"/>
            <w:szCs w:val="24"/>
          </w:rPr>
          <w:t>@</w:t>
        </w:r>
      </w:hyperlink>
      <w:hyperlink r:id="rId26" w:history="1">
        <w:r w:rsidR="00D166B3" w:rsidRPr="00D166B3">
          <w:rPr>
            <w:rFonts w:ascii="Times New Roman" w:hAnsi="Times New Roman"/>
            <w:iCs/>
            <w:color w:val="000000" w:themeColor="text1"/>
            <w:sz w:val="24"/>
            <w:szCs w:val="24"/>
          </w:rPr>
          <w:t>ok</w:t>
        </w:r>
      </w:hyperlink>
      <w:hyperlink r:id="rId27" w:history="1">
        <w:r w:rsidR="00D166B3" w:rsidRPr="00D166B3">
          <w:rPr>
            <w:rFonts w:ascii="Times New Roman" w:hAnsi="Times New Roman"/>
            <w:iCs/>
            <w:color w:val="000000" w:themeColor="text1"/>
            <w:sz w:val="24"/>
            <w:szCs w:val="24"/>
          </w:rPr>
          <w:t>tregion</w:t>
        </w:r>
      </w:hyperlink>
      <w:hyperlink r:id="rId28" w:history="1">
        <w:r w:rsidR="00D166B3" w:rsidRPr="00D166B3">
          <w:rPr>
            <w:rFonts w:ascii="Times New Roman" w:hAnsi="Times New Roman"/>
            <w:iCs/>
            <w:color w:val="000000" w:themeColor="text1"/>
            <w:sz w:val="24"/>
            <w:szCs w:val="24"/>
          </w:rPr>
          <w:t>.</w:t>
        </w:r>
      </w:hyperlink>
      <w:hyperlink r:id="rId29" w:history="1">
        <w:r w:rsidR="00D166B3" w:rsidRPr="00D166B3">
          <w:rPr>
            <w:rFonts w:ascii="Times New Roman" w:hAnsi="Times New Roman"/>
            <w:iCs/>
            <w:color w:val="000000" w:themeColor="text1"/>
            <w:sz w:val="24"/>
            <w:szCs w:val="24"/>
          </w:rPr>
          <w:t>ru</w:t>
        </w:r>
      </w:hyperlink>
      <w:r w:rsidR="00D166B3" w:rsidRPr="00D166B3">
        <w:rPr>
          <w:rFonts w:ascii="Times New Roman" w:eastAsia="Times New Roman" w:hAnsi="Times New Roman" w:cs="Times New Roman"/>
          <w:color w:val="000000" w:themeColor="text1"/>
          <w:sz w:val="24"/>
          <w:szCs w:val="24"/>
          <w:lang w:eastAsia="ru-RU"/>
        </w:rPr>
        <w:t xml:space="preserve"> </w:t>
      </w:r>
      <w:r w:rsidRPr="00F10DF5">
        <w:rPr>
          <w:rFonts w:ascii="Times New Roman" w:eastAsia="Times New Roman" w:hAnsi="Times New Roman" w:cs="Times New Roman"/>
          <w:sz w:val="24"/>
          <w:szCs w:val="24"/>
          <w:lang w:eastAsia="ru-RU"/>
        </w:rPr>
        <w:t xml:space="preserve">(с обязательным представлением оригинала заявления в течение трех рабочих дней после направления заявления) по форме согласно </w:t>
      </w:r>
      <w:hyperlink r:id="rId30" w:history="1">
        <w:r w:rsidRPr="00435CA9">
          <w:rPr>
            <w:rFonts w:ascii="Times New Roman" w:eastAsia="Times New Roman" w:hAnsi="Times New Roman" w:cs="Times New Roman"/>
            <w:sz w:val="24"/>
            <w:szCs w:val="24"/>
            <w:lang w:eastAsia="ru-RU"/>
          </w:rPr>
          <w:t>приложению</w:t>
        </w:r>
      </w:hyperlink>
      <w:r w:rsidRPr="00F10DF5">
        <w:rPr>
          <w:rFonts w:ascii="Times New Roman" w:eastAsia="Times New Roman" w:hAnsi="Times New Roman" w:cs="Times New Roman"/>
          <w:sz w:val="24"/>
          <w:szCs w:val="24"/>
          <w:lang w:eastAsia="ru-RU"/>
        </w:rPr>
        <w:t xml:space="preserve"> к настоящему Порядку с указанием: </w:t>
      </w:r>
    </w:p>
    <w:p w14:paraId="1B2ED79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наименования, организационно-правовой формы, адреса местонахождения, почтового адреса - для юридического лица; </w:t>
      </w:r>
    </w:p>
    <w:p w14:paraId="71E14971"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фамилии, имени, отчества, паспортных данных, сведений о месте жительства - для индивидуального предпринимателя; </w:t>
      </w:r>
    </w:p>
    <w:p w14:paraId="232EE055"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информации, необходимой для включения места, на котором планируется размещение нестационарного торгового объекта в Схему размещения (адресные ориентиры места, на котором планируется размещение нестационарного торгового объекта, тип, специализация, площадь нестационарного торгового объекта (по внешним габаритам).</w:t>
      </w:r>
    </w:p>
    <w:p w14:paraId="70581A4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Специалист Уполномоченного органа регистрирует заявление в день его поступления в Уполномоченный орган. </w:t>
      </w:r>
    </w:p>
    <w:p w14:paraId="260127E6"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Разработанная Схема размещения, а также вносимые в нее изменения утверждаются постановлением Администрации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7519F286" w14:textId="7F0502A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B419AD">
        <w:rPr>
          <w:rFonts w:ascii="Times New Roman" w:eastAsia="Times New Roman" w:hAnsi="Times New Roman" w:cs="Times New Roman"/>
          <w:sz w:val="24"/>
          <w:szCs w:val="24"/>
          <w:lang w:eastAsia="ru-RU"/>
        </w:rPr>
        <w:t>8</w:t>
      </w:r>
      <w:r w:rsidRPr="00F10DF5">
        <w:rPr>
          <w:rFonts w:ascii="Times New Roman" w:eastAsia="Times New Roman" w:hAnsi="Times New Roman" w:cs="Times New Roman"/>
          <w:sz w:val="24"/>
          <w:szCs w:val="24"/>
          <w:lang w:eastAsia="ru-RU"/>
        </w:rPr>
        <w:t xml:space="preserve">. Уполномоченный орган на основании заявлений хозяйствующих субъектов и предложений структурных подразделений не позднее 25 декабря формирует проект Схемы размещения или проект о внесении изменений в Схему размещения и утверждает ее не позднее 01 февраля. </w:t>
      </w:r>
    </w:p>
    <w:p w14:paraId="4A9AE9F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630E3567" w14:textId="0939921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B419AD">
        <w:rPr>
          <w:rFonts w:ascii="Times New Roman" w:eastAsia="Times New Roman" w:hAnsi="Times New Roman" w:cs="Times New Roman"/>
          <w:sz w:val="24"/>
          <w:szCs w:val="24"/>
          <w:lang w:eastAsia="ru-RU"/>
        </w:rPr>
        <w:t>9</w:t>
      </w:r>
      <w:r w:rsidRPr="00F10DF5">
        <w:rPr>
          <w:rFonts w:ascii="Times New Roman" w:eastAsia="Times New Roman" w:hAnsi="Times New Roman" w:cs="Times New Roman"/>
          <w:sz w:val="24"/>
          <w:szCs w:val="24"/>
          <w:lang w:eastAsia="ru-RU"/>
        </w:rPr>
        <w:t xml:space="preserve">. В случае внесения изменений в Схему размещения,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аренды земельного участка или договор на размещение нестационарного торгового объекта, предоставляется право заключения договора на размещение нестационарного торгового объекта без проведения аукциона в другом, определенном Схемой размещения месте на срок, равный оставшейся части срока действия досрочно расторгнутого договора аренды земельного участка или договора на размещение нестационарного торгового объекта. Действующий договор аренды земельного участка или договор на размещение нестационарного торгового объекта подлежит расторжению. </w:t>
      </w:r>
    </w:p>
    <w:p w14:paraId="5B1B8A31" w14:textId="1648EC71"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0</w:t>
      </w:r>
      <w:r w:rsidRPr="00F10DF5">
        <w:rPr>
          <w:rFonts w:ascii="Times New Roman" w:eastAsia="Times New Roman" w:hAnsi="Times New Roman" w:cs="Times New Roman"/>
          <w:sz w:val="24"/>
          <w:szCs w:val="24"/>
          <w:lang w:eastAsia="ru-RU"/>
        </w:rPr>
        <w:t xml:space="preserve">. После утверждения Схемы размещения или внесения в нее изменений Уполномоченный орган проводит отбор хозяйствующих субъектов для заключения договоров на размещение нестационарных торговых объектов на свободных местах, определенных Схемой размещения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либо порядком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w:t>
      </w:r>
    </w:p>
    <w:p w14:paraId="790CEF84" w14:textId="44010321"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1</w:t>
      </w:r>
      <w:r w:rsidRPr="00F10DF5">
        <w:rPr>
          <w:rFonts w:ascii="Times New Roman" w:eastAsia="Times New Roman" w:hAnsi="Times New Roman" w:cs="Times New Roman"/>
          <w:sz w:val="24"/>
          <w:szCs w:val="24"/>
          <w:lang w:eastAsia="ru-RU"/>
        </w:rPr>
        <w:t xml:space="preserve">. Договоры на размещение нестационарных торговых объектов заключаются сроком не более чем на 5 лет. </w:t>
      </w:r>
    </w:p>
    <w:p w14:paraId="0CBA309C" w14:textId="786122C8"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2</w:t>
      </w:r>
      <w:r w:rsidRPr="00F10DF5">
        <w:rPr>
          <w:rFonts w:ascii="Times New Roman" w:eastAsia="Times New Roman" w:hAnsi="Times New Roman" w:cs="Times New Roman"/>
          <w:sz w:val="24"/>
          <w:szCs w:val="24"/>
          <w:lang w:eastAsia="ru-RU"/>
        </w:rPr>
        <w:t xml:space="preserve">. Порядок досрочного расторжения договора на размещение нестационарного торгового объекта. </w:t>
      </w:r>
    </w:p>
    <w:p w14:paraId="0261E151" w14:textId="26C85C7C"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D166B3">
        <w:rPr>
          <w:rFonts w:ascii="Times New Roman" w:eastAsia="Times New Roman" w:hAnsi="Times New Roman" w:cs="Times New Roman"/>
          <w:sz w:val="24"/>
          <w:szCs w:val="24"/>
          <w:lang w:eastAsia="ru-RU"/>
        </w:rPr>
        <w:lastRenderedPageBreak/>
        <w:t>3.1</w:t>
      </w:r>
      <w:r w:rsidR="00D166B3">
        <w:rPr>
          <w:rFonts w:ascii="Times New Roman" w:eastAsia="Times New Roman" w:hAnsi="Times New Roman" w:cs="Times New Roman"/>
          <w:sz w:val="24"/>
          <w:szCs w:val="24"/>
          <w:lang w:eastAsia="ru-RU"/>
        </w:rPr>
        <w:t>2</w:t>
      </w:r>
      <w:r w:rsidRPr="00D166B3">
        <w:rPr>
          <w:rFonts w:ascii="Times New Roman" w:eastAsia="Times New Roman" w:hAnsi="Times New Roman" w:cs="Times New Roman"/>
          <w:sz w:val="24"/>
          <w:szCs w:val="24"/>
          <w:lang w:eastAsia="ru-RU"/>
        </w:rPr>
        <w:t>.1.</w:t>
      </w:r>
      <w:r w:rsidRPr="00F10DF5">
        <w:rPr>
          <w:rFonts w:ascii="Times New Roman" w:eastAsia="Times New Roman" w:hAnsi="Times New Roman" w:cs="Times New Roman"/>
          <w:sz w:val="24"/>
          <w:szCs w:val="24"/>
          <w:lang w:eastAsia="ru-RU"/>
        </w:rPr>
        <w:t xml:space="preserve"> Договор на размещение нестационарного торгового объекта подлежит досрочному расторжению по соглашению сторон в случае подачи заявления о расторжении договора хозяйствующим субъектом, с которым заключен договор на размещение нестационарного торгового объекта, путем подписания соглашения о расторжении договора. </w:t>
      </w:r>
    </w:p>
    <w:p w14:paraId="4F0D3929" w14:textId="20D4230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2</w:t>
      </w:r>
      <w:r w:rsidRPr="00F10DF5">
        <w:rPr>
          <w:rFonts w:ascii="Times New Roman" w:eastAsia="Times New Roman" w:hAnsi="Times New Roman" w:cs="Times New Roman"/>
          <w:sz w:val="24"/>
          <w:szCs w:val="24"/>
          <w:lang w:eastAsia="ru-RU"/>
        </w:rPr>
        <w:t xml:space="preserve">.2. Договор на размещение нестационарного торгового объекта подлежит расторжению Уполномоченным органом досрочно в одностороннем порядке в следующих случаях: </w:t>
      </w:r>
    </w:p>
    <w:p w14:paraId="13654F1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неоднократного (два и более раза подряд) неисполнения хозяйствующим субъектом условий договора; </w:t>
      </w:r>
    </w:p>
    <w:p w14:paraId="3809300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неоднократного (два и более раза) выявления нарушений Правил благоустройства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6E49E510"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невнесения платы за размещение нестационарного торгового объекта два и более раз подряд; </w:t>
      </w:r>
    </w:p>
    <w:p w14:paraId="3CC45A9A"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4) внесения изменений в Схему размещения, в соответствии с пунктом 3.6 настоящего Порядка, повлекших невозможность дальнейшего размещения нестационарного торгового объекта в указанном месте;</w:t>
      </w:r>
    </w:p>
    <w:p w14:paraId="08CCF701"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w:t>
      </w: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43CDA13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 нарушения хозяйствующим субъектом установленной в предмете договора специализации; </w:t>
      </w:r>
    </w:p>
    <w:p w14:paraId="7D9E32C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7) выявления несоответствия нестационарного торгового объекта </w:t>
      </w:r>
      <w:proofErr w:type="gramStart"/>
      <w:r w:rsidRPr="00F10DF5">
        <w:rPr>
          <w:rFonts w:ascii="Times New Roman" w:eastAsia="Times New Roman" w:hAnsi="Times New Roman" w:cs="Times New Roman"/>
          <w:sz w:val="24"/>
          <w:szCs w:val="24"/>
          <w:lang w:eastAsia="ru-RU"/>
        </w:rPr>
        <w:t>эскизному проекту</w:t>
      </w:r>
      <w:proofErr w:type="gramEnd"/>
      <w:r w:rsidRPr="00F10DF5">
        <w:rPr>
          <w:rFonts w:ascii="Times New Roman" w:eastAsia="Times New Roman" w:hAnsi="Times New Roman" w:cs="Times New Roman"/>
          <w:sz w:val="24"/>
          <w:szCs w:val="24"/>
          <w:lang w:eastAsia="ru-RU"/>
        </w:rPr>
        <w:t xml:space="preserve"> согласованному с отделом архитектуры и градостроительства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14:paraId="153F6CE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8) передачи хозяйствующим субъектом права на размещение нестационарного торгового объекта третьим лицам. </w:t>
      </w:r>
    </w:p>
    <w:p w14:paraId="7541BEBB" w14:textId="0E206F9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3</w:t>
      </w:r>
      <w:r w:rsidRPr="00F10DF5">
        <w:rPr>
          <w:rFonts w:ascii="Times New Roman" w:eastAsia="Times New Roman" w:hAnsi="Times New Roman" w:cs="Times New Roman"/>
          <w:sz w:val="24"/>
          <w:szCs w:val="24"/>
          <w:lang w:eastAsia="ru-RU"/>
        </w:rPr>
        <w:t xml:space="preserve">. В случае досрочного расторжения договора на размещение нестационарного торгового объекта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 </w:t>
      </w:r>
    </w:p>
    <w:p w14:paraId="33CEAF6B" w14:textId="24019106"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4</w:t>
      </w:r>
      <w:r w:rsidRPr="00F10DF5">
        <w:rPr>
          <w:rFonts w:ascii="Times New Roman" w:eastAsia="Times New Roman" w:hAnsi="Times New Roman" w:cs="Times New Roman"/>
          <w:sz w:val="24"/>
          <w:szCs w:val="24"/>
          <w:lang w:eastAsia="ru-RU"/>
        </w:rPr>
        <w:t xml:space="preserve">. После окончания работ по основаниям, предусмотренным подпунктом 4 пункта 3.13.2 раздела 3 настоящего Порядка, Уполномоченный орган обязан предложить хозяйствующему субъекту место, на котором осуществлялась деятельность до проведения вышеуказанных работ. </w:t>
      </w:r>
    </w:p>
    <w:p w14:paraId="45DAF63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случае если хозяйствующий субъект не осуществляет предпринимательскую деятельность в связи с проведением вышеуказанных работ, начисление платы за размещение нестационарного торгового объекта не производится. </w:t>
      </w:r>
    </w:p>
    <w:p w14:paraId="367930D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Оплата на ином предоставленном месте производится в соответствии с заключенным в соответствии с пунктом 3.10 раздела 3 настоящего Порядка договором на размещение нестационарного торгового объекта. </w:t>
      </w:r>
    </w:p>
    <w:p w14:paraId="31F7F6C6" w14:textId="14EE34D6"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После расторжения (прекращения) договора на размещение нестационарного торгового объекта место, на котором размещен нестационарный торговый объект, подлежит освобождению от нестационарного торгового объекта в течение тридцати </w:t>
      </w:r>
      <w:r w:rsidRPr="00F10DF5">
        <w:rPr>
          <w:rFonts w:ascii="Times New Roman" w:eastAsia="Times New Roman" w:hAnsi="Times New Roman" w:cs="Times New Roman"/>
          <w:sz w:val="24"/>
          <w:szCs w:val="24"/>
          <w:lang w:eastAsia="ru-RU"/>
        </w:rPr>
        <w:lastRenderedPageBreak/>
        <w:t xml:space="preserve">календарных дней со дня расторжения договора на размещение хозяйствующим субъектом самостоятельно за счет собственных финансовых средств. </w:t>
      </w:r>
      <w:bookmarkStart w:id="5" w:name="P006E"/>
      <w:bookmarkEnd w:id="5"/>
    </w:p>
    <w:p w14:paraId="10C2C726" w14:textId="625464D3"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Контроль за соблюдением требований к размещению нестационарных торговых объектов </w:t>
      </w:r>
    </w:p>
    <w:p w14:paraId="746E7B4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Контроль за размещением нестационарных торговых объектов, согласно Схеме размещения, осуществляется Уполномоченным органом. </w:t>
      </w:r>
    </w:p>
    <w:p w14:paraId="1CEAD152" w14:textId="6B1A8A4E"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При осуществлении контроля за соблюдением требований Порядка уполномоченный орган осуществляет контроль за исполнением условий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по результатам аукциона и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w:t>
      </w:r>
      <w:bookmarkStart w:id="6" w:name="P0072"/>
      <w:bookmarkEnd w:id="6"/>
    </w:p>
    <w:p w14:paraId="776CE8FD" w14:textId="77777777" w:rsidR="009477A8"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r>
    </w:p>
    <w:p w14:paraId="2833269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D5BA8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507B5A"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A9908D5"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BF4A4C1"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3613DA2"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48628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9C0F6C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AC830B8"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16DBFB3"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A5FF438"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E28D90B"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1B4686"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16D601E"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C0D25C8"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D01E991"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D6A611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8A1A22A" w14:textId="3ED89929"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w:t>
      </w:r>
      <w:r w:rsidRPr="00F10DF5">
        <w:rPr>
          <w:rFonts w:ascii="Times New Roman" w:eastAsia="Times New Roman" w:hAnsi="Times New Roman" w:cs="Times New Roman"/>
          <w:sz w:val="24"/>
          <w:szCs w:val="24"/>
          <w:lang w:eastAsia="ru-RU"/>
        </w:rPr>
        <w:br/>
        <w:t>к Положению о размещении нестационарных</w:t>
      </w:r>
      <w:r w:rsidRPr="00F10DF5">
        <w:rPr>
          <w:rFonts w:ascii="Times New Roman" w:eastAsia="Times New Roman" w:hAnsi="Times New Roman" w:cs="Times New Roman"/>
          <w:sz w:val="24"/>
          <w:szCs w:val="24"/>
          <w:lang w:eastAsia="ru-RU"/>
        </w:rPr>
        <w:br/>
        <w:t>торговых объектов на территории</w:t>
      </w:r>
      <w:r w:rsidRPr="00F10DF5">
        <w:rPr>
          <w:rFonts w:ascii="Times New Roman" w:eastAsia="Times New Roman" w:hAnsi="Times New Roman" w:cs="Times New Roman"/>
          <w:sz w:val="24"/>
          <w:szCs w:val="24"/>
          <w:lang w:eastAsia="ru-RU"/>
        </w:rPr>
        <w:br/>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p>
    <w:p w14:paraId="6BD7230F" w14:textId="7A650394"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ТИПОВАЯ ФОРМА ЗАЯВЛЕНИЯ С ПРЕДЛОЖЕНИЕМ О ВКЛЮЧЕНИИ МЕСТА РАЗМЕЩЕНИЯ НЕСТАЦИОНАРНОГО ТОРГОВОГО ОБЪЕКТА В СХЕМУ РАЗМЕЩЕНИЯ НЕСТАЦИОНАРНЫХ ТОРГОВЫХ ОБЪЕКТОВ НА ТЕРРИТОРИИ ГОРОД</w:t>
      </w:r>
      <w:r w:rsidR="004A0E35">
        <w:rPr>
          <w:rFonts w:ascii="Times New Roman" w:eastAsia="Times New Roman" w:hAnsi="Times New Roman" w:cs="Times New Roman"/>
          <w:sz w:val="24"/>
          <w:szCs w:val="24"/>
          <w:lang w:eastAsia="ru-RU"/>
        </w:rPr>
        <w:t>СКОГО</w:t>
      </w:r>
      <w:r w:rsidRPr="00F10DF5">
        <w:rPr>
          <w:rFonts w:ascii="Times New Roman" w:eastAsia="Times New Roman" w:hAnsi="Times New Roman" w:cs="Times New Roman"/>
          <w:sz w:val="24"/>
          <w:szCs w:val="24"/>
          <w:lang w:eastAsia="ru-RU"/>
        </w:rPr>
        <w:t xml:space="preserve"> </w:t>
      </w:r>
      <w:r w:rsidR="004A0E35">
        <w:rPr>
          <w:rFonts w:ascii="Times New Roman" w:eastAsia="Times New Roman" w:hAnsi="Times New Roman" w:cs="Times New Roman"/>
          <w:sz w:val="24"/>
          <w:szCs w:val="24"/>
          <w:lang w:eastAsia="ru-RU"/>
        </w:rPr>
        <w:t>ПОСЕЛЕНИЯАНДРА</w:t>
      </w:r>
      <w:r w:rsidRPr="00F10DF5">
        <w:rPr>
          <w:rFonts w:ascii="Times New Roman" w:eastAsia="Times New Roman" w:hAnsi="Times New Roman" w:cs="Times New Roman"/>
          <w:sz w:val="24"/>
          <w:szCs w:val="24"/>
          <w:lang w:eastAsia="ru-RU"/>
        </w:rPr>
        <w:t xml:space="preserve"> </w:t>
      </w:r>
    </w:p>
    <w:p w14:paraId="73A66A2D" w14:textId="098C0AB7" w:rsidR="00F10DF5" w:rsidRPr="00F10DF5" w:rsidRDefault="00F10DF5" w:rsidP="004A0E35">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w:t>
      </w:r>
      <w:r w:rsidR="004A0E35">
        <w:rPr>
          <w:rFonts w:ascii="Times New Roman" w:eastAsia="Times New Roman" w:hAnsi="Times New Roman" w:cs="Times New Roman"/>
          <w:sz w:val="24"/>
          <w:szCs w:val="24"/>
          <w:lang w:eastAsia="ru-RU"/>
        </w:rPr>
        <w:t>Главе городского поселения Андра</w:t>
      </w:r>
    </w:p>
    <w:p w14:paraId="52442C52"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1C6515E4"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(фамилия, имя, отчество руководителя) </w:t>
      </w:r>
    </w:p>
    <w:p w14:paraId="6D0585F8"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07F17980"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(фамилия, имя, отчество, должность руководителя, </w:t>
      </w:r>
    </w:p>
    <w:p w14:paraId="55CEE775"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9477A8">
        <w:rPr>
          <w:rFonts w:ascii="Times New Roman" w:eastAsia="Times New Roman" w:hAnsi="Times New Roman" w:cs="Times New Roman"/>
          <w:sz w:val="20"/>
          <w:szCs w:val="20"/>
          <w:lang w:eastAsia="ru-RU"/>
        </w:rPr>
        <w:t>                           наименование хозяйствующего субъекта)</w:t>
      </w:r>
      <w:r w:rsidRPr="00F10DF5">
        <w:rPr>
          <w:rFonts w:ascii="Times New Roman" w:eastAsia="Times New Roman" w:hAnsi="Times New Roman" w:cs="Times New Roman"/>
          <w:sz w:val="24"/>
          <w:szCs w:val="24"/>
          <w:lang w:eastAsia="ru-RU"/>
        </w:rPr>
        <w:t xml:space="preserve"> </w:t>
      </w:r>
    </w:p>
    <w:p w14:paraId="7D926A09"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74FAE91B"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(ИНН, контактные данные) </w:t>
      </w:r>
    </w:p>
    <w:p w14:paraId="58CDAB2A"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________________________________________________________ </w:t>
      </w:r>
    </w:p>
    <w:p w14:paraId="652C5BEC"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xml:space="preserve">                                 ЗАЯВЛЕНИЕ </w:t>
      </w:r>
    </w:p>
    <w:p w14:paraId="71CF5BA0" w14:textId="3F6F3D0D"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Прошу   Вас   рассмотреть   возможность   включения   </w:t>
      </w:r>
      <w:r w:rsidR="009477A8" w:rsidRPr="00F10DF5">
        <w:rPr>
          <w:rFonts w:ascii="Times New Roman" w:eastAsia="Times New Roman" w:hAnsi="Times New Roman" w:cs="Times New Roman"/>
          <w:sz w:val="24"/>
          <w:szCs w:val="24"/>
          <w:lang w:eastAsia="ru-RU"/>
        </w:rPr>
        <w:t>места размещения</w:t>
      </w:r>
      <w:r w:rsidRPr="00F10DF5">
        <w:rPr>
          <w:rFonts w:ascii="Times New Roman" w:eastAsia="Times New Roman" w:hAnsi="Times New Roman" w:cs="Times New Roman"/>
          <w:sz w:val="24"/>
          <w:szCs w:val="24"/>
          <w:lang w:eastAsia="ru-RU"/>
        </w:rPr>
        <w:t xml:space="preserve"> нестационарного торгового объекта _________________________________________</w:t>
      </w:r>
      <w:r w:rsidR="009477A8">
        <w:rPr>
          <w:rFonts w:ascii="Times New Roman" w:eastAsia="Times New Roman" w:hAnsi="Times New Roman" w:cs="Times New Roman"/>
          <w:sz w:val="24"/>
          <w:szCs w:val="24"/>
          <w:lang w:eastAsia="ru-RU"/>
        </w:rPr>
        <w:t>_____,</w:t>
      </w:r>
      <w:r w:rsidRPr="00F10DF5">
        <w:rPr>
          <w:rFonts w:ascii="Times New Roman" w:eastAsia="Times New Roman" w:hAnsi="Times New Roman" w:cs="Times New Roman"/>
          <w:sz w:val="24"/>
          <w:szCs w:val="24"/>
          <w:lang w:eastAsia="ru-RU"/>
        </w:rPr>
        <w:t xml:space="preserve"> </w:t>
      </w:r>
    </w:p>
    <w:p w14:paraId="3AFB02BC" w14:textId="77777777" w:rsidR="00F10DF5" w:rsidRPr="009477A8" w:rsidRDefault="00F10DF5" w:rsidP="009477A8">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(тип нестационарного торгового объекта) </w:t>
      </w:r>
    </w:p>
    <w:p w14:paraId="4AA4B8A5" w14:textId="097C3862"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расположенного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по адресу: ___________________</w:t>
      </w:r>
      <w:r w:rsidR="00AD58AF">
        <w:rPr>
          <w:rFonts w:ascii="Times New Roman" w:eastAsia="Times New Roman" w:hAnsi="Times New Roman" w:cs="Times New Roman"/>
          <w:sz w:val="24"/>
          <w:szCs w:val="24"/>
          <w:lang w:eastAsia="ru-RU"/>
        </w:rPr>
        <w:t>______</w:t>
      </w:r>
      <w:r w:rsidR="004A0E35">
        <w:rPr>
          <w:rFonts w:ascii="Times New Roman" w:eastAsia="Times New Roman" w:hAnsi="Times New Roman" w:cs="Times New Roman"/>
          <w:sz w:val="24"/>
          <w:szCs w:val="24"/>
          <w:lang w:eastAsia="ru-RU"/>
        </w:rPr>
        <w:t>____________________________________________________</w:t>
      </w:r>
      <w:r w:rsidR="00AD58AF">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2C4C5D52"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xml:space="preserve">    (адрес предполагаемого места расположения нестационарного торгового объекта) </w:t>
      </w:r>
    </w:p>
    <w:p w14:paraId="08A4E24B" w14:textId="7535B8B1"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площадью __________ кв. м, высотой _______________ м, специализация объекта _______________________________________________</w:t>
      </w:r>
      <w:r w:rsidR="00AD58AF" w:rsidRPr="00F10DF5">
        <w:rPr>
          <w:rFonts w:ascii="Times New Roman" w:eastAsia="Times New Roman" w:hAnsi="Times New Roman" w:cs="Times New Roman"/>
          <w:sz w:val="24"/>
          <w:szCs w:val="24"/>
          <w:lang w:eastAsia="ru-RU"/>
        </w:rPr>
        <w:t>_, предполагаемый</w:t>
      </w:r>
      <w:r w:rsidRPr="00F10DF5">
        <w:rPr>
          <w:rFonts w:ascii="Times New Roman" w:eastAsia="Times New Roman" w:hAnsi="Times New Roman" w:cs="Times New Roman"/>
          <w:sz w:val="24"/>
          <w:szCs w:val="24"/>
          <w:lang w:eastAsia="ru-RU"/>
        </w:rPr>
        <w:t xml:space="preserve">   период </w:t>
      </w:r>
      <w:r w:rsidR="00AD58AF" w:rsidRPr="00F10DF5">
        <w:rPr>
          <w:rFonts w:ascii="Times New Roman" w:eastAsia="Times New Roman" w:hAnsi="Times New Roman" w:cs="Times New Roman"/>
          <w:sz w:val="24"/>
          <w:szCs w:val="24"/>
          <w:lang w:eastAsia="ru-RU"/>
        </w:rPr>
        <w:t>размещения объекта _</w:t>
      </w:r>
      <w:r w:rsidRPr="00F10DF5">
        <w:rPr>
          <w:rFonts w:ascii="Times New Roman" w:eastAsia="Times New Roman" w:hAnsi="Times New Roman" w:cs="Times New Roman"/>
          <w:sz w:val="24"/>
          <w:szCs w:val="24"/>
          <w:lang w:eastAsia="ru-RU"/>
        </w:rPr>
        <w:t xml:space="preserve">___________________  (круглогодично, сезонно) в схему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388A0002"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Дополнительная информация</w:t>
      </w:r>
      <w:r w:rsidRPr="00F10DF5">
        <w:rPr>
          <w:rFonts w:ascii="Times New Roman" w:eastAsia="Times New Roman" w:hAnsi="Times New Roman" w:cs="Times New Roman"/>
          <w:sz w:val="24"/>
          <w:szCs w:val="24"/>
          <w:lang w:eastAsia="ru-RU"/>
        </w:rPr>
        <w:t xml:space="preserve"> о земельном участке, нестационарном торговом объекте: </w:t>
      </w:r>
    </w:p>
    <w:p w14:paraId="212F1F60"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xml:space="preserve">    (площадь земельного участка, кадастровый номер земельного участка, собственник (при наличии информации)) </w:t>
      </w:r>
    </w:p>
    <w:p w14:paraId="27D366C4"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Приложение: схема границ земельного участка,</w:t>
      </w:r>
      <w:r w:rsidRPr="00F10DF5">
        <w:rPr>
          <w:rFonts w:ascii="Times New Roman" w:eastAsia="Times New Roman" w:hAnsi="Times New Roman" w:cs="Times New Roman"/>
          <w:sz w:val="24"/>
          <w:szCs w:val="24"/>
          <w:lang w:eastAsia="ru-RU"/>
        </w:rPr>
        <w:t xml:space="preserve"> на котором предполагается размещение нестационарного торгового объекта. </w:t>
      </w:r>
    </w:p>
    <w:p w14:paraId="741A2C37"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Я   согласен   на   </w:t>
      </w:r>
      <w:r w:rsidR="00AD58AF" w:rsidRPr="00F10DF5">
        <w:rPr>
          <w:rFonts w:ascii="Times New Roman" w:eastAsia="Times New Roman" w:hAnsi="Times New Roman" w:cs="Times New Roman"/>
          <w:sz w:val="24"/>
          <w:szCs w:val="24"/>
          <w:lang w:eastAsia="ru-RU"/>
        </w:rPr>
        <w:t>обработку персональных данных в соответствии с</w:t>
      </w:r>
      <w:r w:rsidRPr="00F10DF5">
        <w:rPr>
          <w:rFonts w:ascii="Times New Roman" w:eastAsia="Times New Roman" w:hAnsi="Times New Roman" w:cs="Times New Roman"/>
          <w:sz w:val="24"/>
          <w:szCs w:val="24"/>
          <w:lang w:eastAsia="ru-RU"/>
        </w:rPr>
        <w:t xml:space="preserve"> Федеральным законом от 27.07.2006 N 152-ФЗ "О персональных данных". </w:t>
      </w:r>
    </w:p>
    <w:p w14:paraId="2B1F30F8"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Я предупрежден об ответственности</w:t>
      </w:r>
      <w:r w:rsidRPr="00F10DF5">
        <w:rPr>
          <w:rFonts w:ascii="Times New Roman" w:eastAsia="Times New Roman" w:hAnsi="Times New Roman" w:cs="Times New Roman"/>
          <w:sz w:val="24"/>
          <w:szCs w:val="24"/>
          <w:lang w:eastAsia="ru-RU"/>
        </w:rPr>
        <w:t xml:space="preserve"> в соответствии с законодательством Российской Федерации за предоставление недостоверных сведений. </w:t>
      </w:r>
    </w:p>
    <w:p w14:paraId="66A65EA7"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 ______________________ ________________________________ </w:t>
      </w:r>
    </w:p>
    <w:p w14:paraId="178A0E3A"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w:t>
      </w:r>
      <w:proofErr w:type="gramStart"/>
      <w:r w:rsidRPr="00AD58AF">
        <w:rPr>
          <w:rFonts w:ascii="Times New Roman" w:eastAsia="Times New Roman" w:hAnsi="Times New Roman" w:cs="Times New Roman"/>
          <w:sz w:val="20"/>
          <w:szCs w:val="20"/>
          <w:lang w:eastAsia="ru-RU"/>
        </w:rPr>
        <w:t>дата)   </w:t>
      </w:r>
      <w:proofErr w:type="gramEnd"/>
      <w:r w:rsidRPr="00AD58AF">
        <w:rPr>
          <w:rFonts w:ascii="Times New Roman" w:eastAsia="Times New Roman" w:hAnsi="Times New Roman" w:cs="Times New Roman"/>
          <w:sz w:val="20"/>
          <w:szCs w:val="20"/>
          <w:lang w:eastAsia="ru-RU"/>
        </w:rPr>
        <w:t xml:space="preserve">         (подпись)              (инициалы, фамилия) </w:t>
      </w:r>
      <w:bookmarkStart w:id="7" w:name="P009A"/>
      <w:bookmarkEnd w:id="7"/>
    </w:p>
    <w:p w14:paraId="4E42CE29" w14:textId="77777777" w:rsidR="004A0E35" w:rsidRDefault="004A0E3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BF08394" w14:textId="77777777" w:rsidR="004A0E35" w:rsidRDefault="004A0E3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6508D94" w14:textId="3CEA4B15"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2</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4A0E35">
        <w:rPr>
          <w:rFonts w:ascii="Times New Roman" w:eastAsia="Times New Roman" w:hAnsi="Times New Roman" w:cs="Times New Roman"/>
          <w:sz w:val="24"/>
          <w:szCs w:val="24"/>
          <w:lang w:eastAsia="ru-RU"/>
        </w:rPr>
        <w:t>«____» _______</w:t>
      </w:r>
      <w:r w:rsidRPr="00F10DF5">
        <w:rPr>
          <w:rFonts w:ascii="Times New Roman" w:eastAsia="Times New Roman" w:hAnsi="Times New Roman" w:cs="Times New Roman"/>
          <w:sz w:val="24"/>
          <w:szCs w:val="24"/>
          <w:lang w:eastAsia="ru-RU"/>
        </w:rPr>
        <w:t xml:space="preserve">2021 </w:t>
      </w:r>
      <w:r w:rsidR="004A0E35">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7B543DAE" w14:textId="06163218"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ПОРЯДОК ОРГАНИЗАЦИИ И ПРОВЕДЕНИЯ АУКЦИОНА НА ПРАВО ЗАКЛЮЧЕНИЯ ДОГОВОРОВ НА РАЗМЕЩЕНИЕ НЕСТАЦИОНАРНЫХ ТОРГОВЫХ ОБЪЕКТОВ НА ТЕРРИТОРИИ 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(ДАЛЕЕ - ПОРЯДОК) </w:t>
      </w:r>
      <w:bookmarkStart w:id="8" w:name="P009D"/>
      <w:bookmarkEnd w:id="8"/>
    </w:p>
    <w:p w14:paraId="69CF3106" w14:textId="1C8C881B"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4C9893E9" w14:textId="08F2A9B8"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Настоящий Порядок устанавливает правила организации и проведения аукциона на право заключения договоров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расположенных на земельных участках, находящихся в государственной собственности или муниципальной собственности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том числе без формирования земельных участков на территориях общего пользования, а также на земельных участках, расположенных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государственная собственность на которые не разграничена (далее - аукцион) предусмотренных Схемой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w:t>
      </w:r>
    </w:p>
    <w:p w14:paraId="146F3E98" w14:textId="77777777"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Проводимые в соответствии с настоящим Порядком аукционы являются открытыми по составу участников и форме подачи предложений. </w:t>
      </w:r>
    </w:p>
    <w:p w14:paraId="0AC104BF" w14:textId="141EBBFF"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Организатором аукциона является </w:t>
      </w:r>
      <w:r w:rsidR="00D166B3" w:rsidRPr="00D166B3">
        <w:rPr>
          <w:rFonts w:ascii="Times New Roman" w:eastAsia="Times New Roman" w:hAnsi="Times New Roman" w:cs="Times New Roman"/>
          <w:sz w:val="24"/>
          <w:szCs w:val="24"/>
          <w:lang w:eastAsia="ru-RU"/>
        </w:rPr>
        <w:t>отдел имущественных, земельных отношений и благоустройства</w:t>
      </w:r>
      <w:r w:rsidRPr="00D166B3">
        <w:rPr>
          <w:rFonts w:ascii="Times New Roman" w:eastAsia="Times New Roman" w:hAnsi="Times New Roman" w:cs="Times New Roman"/>
          <w:sz w:val="24"/>
          <w:szCs w:val="24"/>
          <w:lang w:eastAsia="ru-RU"/>
        </w:rPr>
        <w:t xml:space="preserve"> Администрации</w:t>
      </w:r>
      <w:r w:rsidRPr="00F10DF5">
        <w:rPr>
          <w:rFonts w:ascii="Times New Roman" w:eastAsia="Times New Roman" w:hAnsi="Times New Roman" w:cs="Times New Roman"/>
          <w:sz w:val="24"/>
          <w:szCs w:val="24"/>
          <w:lang w:eastAsia="ru-RU"/>
        </w:rPr>
        <w:t xml:space="preserve">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организатор аукциона). </w:t>
      </w:r>
    </w:p>
    <w:p w14:paraId="29DFB75B" w14:textId="43993A42"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Предметом аукциона является право на заключение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победителем, предложившим наиболее высокую цену. </w:t>
      </w:r>
    </w:p>
    <w:p w14:paraId="0689D8BB" w14:textId="48BA97D6"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Решение о проведении аукциона принимается в форме постановления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9" w:name="P00A4"/>
      <w:bookmarkEnd w:id="9"/>
    </w:p>
    <w:p w14:paraId="714C3A06"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Комиссия по проведению аукциона </w:t>
      </w:r>
    </w:p>
    <w:p w14:paraId="145AEBF2" w14:textId="77777777"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Для проведения аукциона создается аукционная комиссия. </w:t>
      </w:r>
    </w:p>
    <w:p w14:paraId="7F1A6ED0" w14:textId="32773E92"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Положение об аукционной комиссии и ее состав утверждаются постановлением Администрации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10" w:name="P00A8"/>
      <w:bookmarkEnd w:id="10"/>
    </w:p>
    <w:p w14:paraId="341A21D7" w14:textId="7F04D82B"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Требования к участникам аукциона </w:t>
      </w:r>
    </w:p>
    <w:p w14:paraId="69910DBE" w14:textId="6023F55E"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Участником аукциона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договор). </w:t>
      </w:r>
    </w:p>
    <w:p w14:paraId="7CC92DA7"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Участники аукциона должны соответствовать следующим требованиям: </w:t>
      </w:r>
    </w:p>
    <w:p w14:paraId="4CE954A1"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участника аукциона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w:t>
      </w:r>
    </w:p>
    <w:p w14:paraId="2E609329"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участника аукциона - индивидуального предпринимателя процедуры банкротства, в отношении него не приостановлена деятельность в порядке, </w:t>
      </w:r>
      <w:r w:rsidRPr="00F10DF5">
        <w:rPr>
          <w:rFonts w:ascii="Times New Roman" w:eastAsia="Times New Roman" w:hAnsi="Times New Roman" w:cs="Times New Roman"/>
          <w:sz w:val="24"/>
          <w:szCs w:val="24"/>
          <w:lang w:eastAsia="ru-RU"/>
        </w:rPr>
        <w:lastRenderedPageBreak/>
        <w:t xml:space="preserve">предусмотренном законодательством Российской Федерации, не прекращена деятельность в качестве индивидуального предпринимателя; </w:t>
      </w:r>
    </w:p>
    <w:p w14:paraId="49FA4A3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21FEBE6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задолженности за использование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 </w:t>
      </w:r>
    </w:p>
    <w:p w14:paraId="44DC6B9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Организатор аукциона, аукционная комиссия вправе запрашивать информацию и документы в целях проверки соответствия участников аукциона требованиям, указанным в пункте 3.2 настоящего Порядка, в государственных органах власти в соответствии с их компетенцией. </w:t>
      </w:r>
    </w:p>
    <w:p w14:paraId="57191DDB"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Не допускается взимание с участников аукциона платы за участие в аукционе. </w:t>
      </w:r>
    </w:p>
    <w:p w14:paraId="799B40C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3.5. Участники аукциона вносят задаток в размере 50% от начальной (минимальной) цены лота. </w:t>
      </w:r>
      <w:bookmarkStart w:id="11" w:name="P00B3"/>
      <w:bookmarkEnd w:id="11"/>
    </w:p>
    <w:p w14:paraId="54104963" w14:textId="233A5AC2"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Условия допуска к участию в аукционе </w:t>
      </w:r>
    </w:p>
    <w:p w14:paraId="0FDC3EF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Заявителями могут быть лица, указанные в пункте 3.1 настоящего Порядка, претендующие на заключение договоров и подавшие заявки на участие в аукционе (далее - заявители). </w:t>
      </w:r>
    </w:p>
    <w:p w14:paraId="0F6982E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Заявитель не допускается аукционной комиссией к участию в аукционе в случаях: </w:t>
      </w:r>
    </w:p>
    <w:p w14:paraId="5DD059B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несоответствия заявителя требованиям, указанным в пункте 3.2 настоящего Порядка; </w:t>
      </w:r>
    </w:p>
    <w:p w14:paraId="1D0FCF34"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несоответствия заявки на участие в аукционе требованиям, предусмотренным пунктом 10.2 раздела 10 настоящего Порядка; </w:t>
      </w:r>
    </w:p>
    <w:p w14:paraId="028CB711"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непредставления документов, определенных пунктом 10.3 раздела 10 настоящего Порядка, либо наличия в таких документах недостоверных сведений; </w:t>
      </w:r>
    </w:p>
    <w:p w14:paraId="6B57AAFD"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невнесения задатка в сроки и размере, указанные в аукционной документации. </w:t>
      </w:r>
    </w:p>
    <w:p w14:paraId="1D47A560"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Отказ в допуске к участию в аукционе по иным основаниям, кроме случаев, указанных в пункте 4.2 раздела 4 настоящего Порядка, не допускается. </w:t>
      </w:r>
    </w:p>
    <w:p w14:paraId="60A008D9" w14:textId="1D9951C0"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Протокол об отстранении заявителя или участника аукциона от участия в аукционе подлежит размещению в информационно-телекоммуникационной сети Интернет на официальном сайте Администрации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Pr="00F10DF5">
        <w:rPr>
          <w:rFonts w:ascii="Times New Roman" w:eastAsia="Times New Roman" w:hAnsi="Times New Roman" w:cs="Times New Roman"/>
          <w:sz w:val="24"/>
          <w:szCs w:val="24"/>
          <w:lang w:eastAsia="ru-RU"/>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 </w:t>
      </w:r>
      <w:bookmarkStart w:id="12" w:name="P00BD"/>
      <w:bookmarkEnd w:id="12"/>
    </w:p>
    <w:p w14:paraId="768056C7" w14:textId="1DE1F4B0"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Информационное обеспечение аукциона </w:t>
      </w:r>
    </w:p>
    <w:p w14:paraId="348E0A5A" w14:textId="0B400719"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К информации о проведении аукциона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аукциона. </w:t>
      </w:r>
    </w:p>
    <w:p w14:paraId="482FF47D" w14:textId="73D52D2B"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Информация о проведении аукциона должна быть доступна для ознакомления без взимания платы. </w:t>
      </w:r>
      <w:bookmarkStart w:id="13" w:name="P00C1"/>
      <w:bookmarkEnd w:id="13"/>
    </w:p>
    <w:p w14:paraId="319E94FC" w14:textId="77777777" w:rsidR="00111566"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p>
    <w:p w14:paraId="72C3386C" w14:textId="4A97838D"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6. Извещение о проведении аукциона </w:t>
      </w:r>
    </w:p>
    <w:p w14:paraId="46587F58" w14:textId="6AB7F73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w:t>
      </w:r>
      <w:r w:rsidR="00E6308C">
        <w:rPr>
          <w:rFonts w:ascii="Times New Roman" w:eastAsia="Times New Roman" w:hAnsi="Times New Roman" w:cs="Times New Roman"/>
          <w:sz w:val="24"/>
          <w:szCs w:val="24"/>
          <w:lang w:eastAsia="ru-RU"/>
        </w:rPr>
        <w:t>Р</w:t>
      </w:r>
      <w:r w:rsidR="00E6308C" w:rsidRPr="00F10DF5">
        <w:rPr>
          <w:rFonts w:ascii="Times New Roman" w:eastAsia="Times New Roman" w:hAnsi="Times New Roman" w:cs="Times New Roman"/>
          <w:sz w:val="24"/>
          <w:szCs w:val="24"/>
          <w:lang w:eastAsia="ru-RU"/>
        </w:rPr>
        <w:t>азмещ</w:t>
      </w:r>
      <w:r w:rsidR="00E6308C">
        <w:rPr>
          <w:rFonts w:ascii="Times New Roman" w:eastAsia="Times New Roman" w:hAnsi="Times New Roman" w:cs="Times New Roman"/>
          <w:sz w:val="24"/>
          <w:szCs w:val="24"/>
          <w:lang w:eastAsia="ru-RU"/>
        </w:rPr>
        <w:t>ается</w:t>
      </w:r>
      <w:r w:rsidR="00E6308C" w:rsidRPr="00F10DF5">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Администрации город</w:t>
      </w:r>
      <w:r w:rsidR="00E6308C">
        <w:rPr>
          <w:rFonts w:ascii="Times New Roman" w:eastAsia="Times New Roman" w:hAnsi="Times New Roman" w:cs="Times New Roman"/>
          <w:sz w:val="24"/>
          <w:szCs w:val="24"/>
          <w:lang w:eastAsia="ru-RU"/>
        </w:rPr>
        <w:t>ского поселения Андра</w:t>
      </w:r>
      <w:r w:rsidR="00E6308C"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00E6308C">
        <w:rPr>
          <w:rFonts w:ascii="Times New Roman" w:hAnsi="Times New Roman" w:cs="Times New Roman"/>
          <w:color w:val="32659D"/>
          <w:sz w:val="24"/>
          <w:szCs w:val="24"/>
          <w:u w:val="single"/>
        </w:rPr>
        <w:t>.</w:t>
      </w:r>
      <w:r w:rsidRPr="00F10DF5">
        <w:rPr>
          <w:rFonts w:ascii="Times New Roman" w:eastAsia="Times New Roman" w:hAnsi="Times New Roman" w:cs="Times New Roman"/>
          <w:sz w:val="24"/>
          <w:szCs w:val="24"/>
          <w:lang w:eastAsia="ru-RU"/>
        </w:rPr>
        <w:t xml:space="preserve"> </w:t>
      </w:r>
    </w:p>
    <w:p w14:paraId="4C1A3367"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Извещение должно содержать: </w:t>
      </w:r>
    </w:p>
    <w:p w14:paraId="2432C77E"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и номер контактного телефона организатора аукциона; </w:t>
      </w:r>
    </w:p>
    <w:p w14:paraId="4B1BF4C7" w14:textId="78C80D2F"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предмет аукциона - право на заключение договора с указанием местонахождения, типа (вида), целевого (функционального) назначения, параметров и характеристик нестационарного торгового объекта, периода функционирования, перечня требований, предъявляемых к внешнему виду, в том числе к цветовому оформлению, материалам отделки фасадов предполагаемого к размещению нестационарного торгового объекта в соответствии с пунктом 3.4 раздела 3 Положения о размещении нестационарных торговых объектов в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ском поселении Андра</w:t>
      </w:r>
      <w:r w:rsidRPr="00F10DF5">
        <w:rPr>
          <w:rFonts w:ascii="Times New Roman" w:eastAsia="Times New Roman" w:hAnsi="Times New Roman" w:cs="Times New Roman"/>
          <w:sz w:val="24"/>
          <w:szCs w:val="24"/>
          <w:lang w:eastAsia="ru-RU"/>
        </w:rPr>
        <w:t xml:space="preserve">; </w:t>
      </w:r>
    </w:p>
    <w:p w14:paraId="0A8A657D" w14:textId="77777777" w:rsidR="00F10DF5" w:rsidRPr="00F10DF5" w:rsidRDefault="00F10DF5" w:rsidP="00111566">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форму торгов; </w:t>
      </w:r>
    </w:p>
    <w:p w14:paraId="7A64352A"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дату и время проведения аукциона; </w:t>
      </w:r>
    </w:p>
    <w:p w14:paraId="71587468"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место проведения аукциона; </w:t>
      </w:r>
    </w:p>
    <w:p w14:paraId="6976A633"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порядок проведения аукциона, в том числе информацию об оформлении участия в аукционе; </w:t>
      </w:r>
    </w:p>
    <w:p w14:paraId="07D2EC70"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сведения о начальной цене договора; </w:t>
      </w:r>
    </w:p>
    <w:p w14:paraId="41C54C78"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условия договора, заключаемого по результатам аукциона; </w:t>
      </w:r>
    </w:p>
    <w:p w14:paraId="491371E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 </w:t>
      </w:r>
    </w:p>
    <w:p w14:paraId="0A04C039"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порядок определения лица, выигравшего аукцион; </w:t>
      </w:r>
    </w:p>
    <w:p w14:paraId="734F0B5E"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требование о внесении задатка, размер задатка, срок и порядок его внесения; </w:t>
      </w:r>
    </w:p>
    <w:p w14:paraId="1E507778"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срок, в течение которого организатор аукциона вправе отказаться от проведения аукциона, устанавливаемый с учетом положений пункта 6.3 настоящего Порядка. </w:t>
      </w:r>
    </w:p>
    <w:p w14:paraId="105048CE"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14:paraId="654DC1A1" w14:textId="4141FE83"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Указанный протокол </w:t>
      </w:r>
      <w:r w:rsidR="00E6308C">
        <w:rPr>
          <w:rFonts w:ascii="Times New Roman" w:eastAsia="Times New Roman" w:hAnsi="Times New Roman" w:cs="Times New Roman"/>
          <w:sz w:val="24"/>
          <w:szCs w:val="24"/>
          <w:lang w:eastAsia="ru-RU"/>
        </w:rPr>
        <w:t>р</w:t>
      </w:r>
      <w:r w:rsidR="00E6308C" w:rsidRPr="00F10DF5">
        <w:rPr>
          <w:rFonts w:ascii="Times New Roman" w:eastAsia="Times New Roman" w:hAnsi="Times New Roman" w:cs="Times New Roman"/>
          <w:sz w:val="24"/>
          <w:szCs w:val="24"/>
          <w:lang w:eastAsia="ru-RU"/>
        </w:rPr>
        <w:t>азмещ</w:t>
      </w:r>
      <w:r w:rsidR="00E6308C">
        <w:rPr>
          <w:rFonts w:ascii="Times New Roman" w:eastAsia="Times New Roman" w:hAnsi="Times New Roman" w:cs="Times New Roman"/>
          <w:sz w:val="24"/>
          <w:szCs w:val="24"/>
          <w:lang w:eastAsia="ru-RU"/>
        </w:rPr>
        <w:t>ается</w:t>
      </w:r>
      <w:r w:rsidR="00E6308C" w:rsidRPr="00F10DF5">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Администрации город</w:t>
      </w:r>
      <w:r w:rsidR="00E6308C">
        <w:rPr>
          <w:rFonts w:ascii="Times New Roman" w:eastAsia="Times New Roman" w:hAnsi="Times New Roman" w:cs="Times New Roman"/>
          <w:sz w:val="24"/>
          <w:szCs w:val="24"/>
          <w:lang w:eastAsia="ru-RU"/>
        </w:rPr>
        <w:t>ского поселения Андра</w:t>
      </w:r>
      <w:r w:rsidR="00E6308C"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00E6308C" w:rsidRPr="00E6308C">
        <w:rPr>
          <w:rFonts w:ascii="Times New Roman" w:hAnsi="Times New Roman" w:cs="Times New Roman"/>
          <w:color w:val="32659D"/>
          <w:sz w:val="24"/>
          <w:szCs w:val="24"/>
          <w:u w:val="single"/>
        </w:rPr>
        <w:t>.</w:t>
      </w:r>
      <w:r w:rsidR="00E6308C" w:rsidRPr="00E6308C">
        <w:rPr>
          <w:rFonts w:ascii="Times New Roman" w:eastAsia="Times New Roman" w:hAnsi="Times New Roman" w:cs="Times New Roman"/>
          <w:sz w:val="24"/>
          <w:szCs w:val="24"/>
          <w:lang w:eastAsia="ru-RU"/>
        </w:rPr>
        <w:t xml:space="preserve"> </w:t>
      </w:r>
      <w:r w:rsidRPr="00E6308C">
        <w:rPr>
          <w:rFonts w:ascii="Times New Roman" w:eastAsia="Times New Roman" w:hAnsi="Times New Roman" w:cs="Times New Roman"/>
          <w:sz w:val="24"/>
          <w:szCs w:val="24"/>
          <w:lang w:eastAsia="ru-RU"/>
        </w:rPr>
        <w:t xml:space="preserve"> в день подписания, указанного протокола</w:t>
      </w:r>
      <w:r w:rsidRPr="00F10DF5">
        <w:rPr>
          <w:rFonts w:ascii="Times New Roman" w:eastAsia="Times New Roman" w:hAnsi="Times New Roman" w:cs="Times New Roman"/>
          <w:sz w:val="24"/>
          <w:szCs w:val="24"/>
          <w:lang w:eastAsia="ru-RU"/>
        </w:rPr>
        <w:t xml:space="preserve">. Организатор аукциона в течение 2 (двух) рабочих дней со дня подписания протокола передает (направляет) один экземпляр протокола участнику аукциона, которому отказано в заключении договора. </w:t>
      </w:r>
    </w:p>
    <w:p w14:paraId="1BA0F7FD"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При этом организатор аукциона предлагает заключить договор участнику аукциона, сделавшему предпоследнее предложение о цене договора. При согласии участника аукциона, сделавшего предпоследнее предложение о цене договора, заключить договор, организатор аукциона в течение 3 (трех) рабочих дней со дня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10 (десятидневный) срок и представляется организатору аукциона. </w:t>
      </w:r>
    </w:p>
    <w:p w14:paraId="20006A75" w14:textId="3DC4CEEC"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 Основанием для размещения нестационарного торгового объекта в соответствии с утвержденной Схемой размещения является договор на размещение нестационарного торгового объекта, заключенный между Администрацией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и юридическим лицом или индивидуальным предпринимателем, осуществляющим торговую деятельность, деятельность по предоставлению услуг (далее - хозяйствующий субъект) согласно типовой форме договора на размещение нестационарных торговых объектов на территории </w:t>
      </w:r>
      <w:r w:rsidR="00F25EA0" w:rsidRPr="00F10DF5">
        <w:rPr>
          <w:rFonts w:ascii="Times New Roman" w:eastAsia="Times New Roman" w:hAnsi="Times New Roman" w:cs="Times New Roman"/>
          <w:sz w:val="24"/>
          <w:szCs w:val="24"/>
          <w:lang w:eastAsia="ru-RU"/>
        </w:rPr>
        <w:t>город</w:t>
      </w:r>
      <w:r w:rsidR="00F25EA0">
        <w:rPr>
          <w:rFonts w:ascii="Times New Roman" w:eastAsia="Times New Roman" w:hAnsi="Times New Roman" w:cs="Times New Roman"/>
          <w:sz w:val="24"/>
          <w:szCs w:val="24"/>
          <w:lang w:eastAsia="ru-RU"/>
        </w:rPr>
        <w:t>ского поселения Андра</w:t>
      </w:r>
      <w:r w:rsidR="00F25EA0"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по результатам аукциона. </w:t>
      </w:r>
    </w:p>
    <w:p w14:paraId="4B00D4C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В договоре указывается: </w:t>
      </w:r>
    </w:p>
    <w:p w14:paraId="79EEF08A"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 площади земельного участка для размещения нестационарного торгового объекта. </w:t>
      </w:r>
    </w:p>
    <w:p w14:paraId="5E8EC4B5"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13.5.2. Требования к внешнему виду в соответствии эскизным проектом нестационарного торгового объекта, требования к благоустройству и подключению к инженерным сетям (при необходимости). </w:t>
      </w:r>
    </w:p>
    <w:p w14:paraId="261D4738"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13.5.3. Цена договора. </w:t>
      </w:r>
    </w:p>
    <w:p w14:paraId="4C4205A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13.5.4. Порядок оплаты. Оплата по договору производится равными частями ежеквартально, до 5 (пятого) числа месяца, следующего за истекшим кварталом. Если договор вступает в силу не с начала квартала, оплата рассчитывается пропорционально количеству дней квартала, в котором заключен договор. </w:t>
      </w:r>
    </w:p>
    <w:p w14:paraId="1BE007D4"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13.5.5. Изменение цены договора, заключенного по результатам аукциона, не производится. </w:t>
      </w:r>
    </w:p>
    <w:p w14:paraId="7C9904E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13.5.6. Срок действия договора. Договор действует со дня подписания и прекращается по истечении срока его действия. </w:t>
      </w:r>
    </w:p>
    <w:p w14:paraId="155E67FE"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13.5.7. Права и обязанности сторон. </w:t>
      </w:r>
    </w:p>
    <w:p w14:paraId="61C82CCD"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13.5.8. Ответственность сторон. В случае неисполнения или ненадлежащего исполнения своих обязательств по договору хозяйствующий субъект уплачивает неустойку в размере, установленном договором. </w:t>
      </w:r>
    </w:p>
    <w:p w14:paraId="576B90C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13.5.9. Порядок внесения изменений в договор, а также порядок его расторжения. </w:t>
      </w:r>
    </w:p>
    <w:p w14:paraId="549E4077"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13.5.10. Прочие условия. </w:t>
      </w:r>
    </w:p>
    <w:p w14:paraId="561C0014"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13.5.11. Юридические адреса, реквизиты и подписи сторон. </w:t>
      </w:r>
      <w:bookmarkStart w:id="14" w:name="P013D"/>
      <w:bookmarkEnd w:id="14"/>
    </w:p>
    <w:p w14:paraId="0B3BD9DC"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Последствия признания аукциона несостоявшимся </w:t>
      </w:r>
    </w:p>
    <w:p w14:paraId="12217131" w14:textId="77777777" w:rsidR="00F10DF5" w:rsidRPr="00F10DF5" w:rsidRDefault="00F10DF5" w:rsidP="00AD58A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 (десятидневный)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 </w:t>
      </w:r>
      <w:bookmarkStart w:id="15" w:name="P0140"/>
      <w:bookmarkEnd w:id="15"/>
    </w:p>
    <w:p w14:paraId="280014FB" w14:textId="4F0563C2"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Начальная (минимальная) цена договора (цена лота) за размещение нестационарного торгового объекта в год </w:t>
      </w:r>
    </w:p>
    <w:p w14:paraId="2631B328"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15.1. Расчет начальной (минимальной) цены договора (цены лота) за размещение нестационарного торгового объекта в год (начальной цены аукциона) осуществляется по формуле: </w:t>
      </w:r>
    </w:p>
    <w:p w14:paraId="5BB2D46E"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Пл</w:t>
      </w:r>
      <w:proofErr w:type="spellEnd"/>
      <w:r w:rsidRPr="00F10DF5">
        <w:rPr>
          <w:rFonts w:ascii="Times New Roman" w:eastAsia="Times New Roman" w:hAnsi="Times New Roman" w:cs="Times New Roman"/>
          <w:sz w:val="24"/>
          <w:szCs w:val="24"/>
          <w:lang w:eastAsia="ru-RU"/>
        </w:rPr>
        <w:t xml:space="preserve"> = S x СУКС x </w:t>
      </w:r>
      <w:proofErr w:type="spellStart"/>
      <w:r w:rsidRPr="00F10DF5">
        <w:rPr>
          <w:rFonts w:ascii="Times New Roman" w:eastAsia="Times New Roman" w:hAnsi="Times New Roman" w:cs="Times New Roman"/>
          <w:sz w:val="24"/>
          <w:szCs w:val="24"/>
          <w:lang w:eastAsia="ru-RU"/>
        </w:rPr>
        <w:t>Кт</w:t>
      </w:r>
      <w:proofErr w:type="spellEnd"/>
      <w:r w:rsidRPr="00F10DF5">
        <w:rPr>
          <w:rFonts w:ascii="Times New Roman" w:eastAsia="Times New Roman" w:hAnsi="Times New Roman" w:cs="Times New Roman"/>
          <w:sz w:val="24"/>
          <w:szCs w:val="24"/>
          <w:lang w:eastAsia="ru-RU"/>
        </w:rPr>
        <w:t xml:space="preserve"> x </w:t>
      </w:r>
      <w:proofErr w:type="spellStart"/>
      <w:r w:rsidRPr="00F10DF5">
        <w:rPr>
          <w:rFonts w:ascii="Times New Roman" w:eastAsia="Times New Roman" w:hAnsi="Times New Roman" w:cs="Times New Roman"/>
          <w:sz w:val="24"/>
          <w:szCs w:val="24"/>
          <w:lang w:eastAsia="ru-RU"/>
        </w:rPr>
        <w:t>Ксз</w:t>
      </w:r>
      <w:proofErr w:type="spellEnd"/>
      <w:r w:rsidRPr="00F10DF5">
        <w:rPr>
          <w:rFonts w:ascii="Times New Roman" w:eastAsia="Times New Roman" w:hAnsi="Times New Roman" w:cs="Times New Roman"/>
          <w:sz w:val="24"/>
          <w:szCs w:val="24"/>
          <w:lang w:eastAsia="ru-RU"/>
        </w:rPr>
        <w:t xml:space="preserve">, где: </w:t>
      </w:r>
    </w:p>
    <w:p w14:paraId="768C6410"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Пл</w:t>
      </w:r>
      <w:proofErr w:type="spellEnd"/>
      <w:r w:rsidRPr="00F10DF5">
        <w:rPr>
          <w:rFonts w:ascii="Times New Roman" w:eastAsia="Times New Roman" w:hAnsi="Times New Roman" w:cs="Times New Roman"/>
          <w:sz w:val="24"/>
          <w:szCs w:val="24"/>
          <w:lang w:eastAsia="ru-RU"/>
        </w:rPr>
        <w:t xml:space="preserve"> - начальная (минимальная) цена размещения нестационарного торгового объекта в год (начальная цена аукциона); </w:t>
      </w:r>
    </w:p>
    <w:p w14:paraId="02E7AD6E"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S - площадь земельного участка, необходимого для размещения нестационарного торгового объекта; </w:t>
      </w:r>
    </w:p>
    <w:p w14:paraId="30E3F042" w14:textId="46D2140C" w:rsid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СУКС - средний уровень кадастровой стоимости 1 кв. м земель по город</w:t>
      </w:r>
      <w:r w:rsidR="00E6308C">
        <w:rPr>
          <w:rFonts w:ascii="Times New Roman" w:eastAsia="Times New Roman" w:hAnsi="Times New Roman" w:cs="Times New Roman"/>
          <w:sz w:val="24"/>
          <w:szCs w:val="24"/>
          <w:lang w:eastAsia="ru-RU"/>
        </w:rPr>
        <w:t>скому поселению Андра</w:t>
      </w:r>
      <w:r w:rsidRPr="00E6308C">
        <w:rPr>
          <w:rFonts w:ascii="Times New Roman" w:eastAsia="Times New Roman" w:hAnsi="Times New Roman" w:cs="Times New Roman"/>
          <w:sz w:val="24"/>
          <w:szCs w:val="24"/>
          <w:lang w:eastAsia="ru-RU"/>
        </w:rPr>
        <w:t xml:space="preserve">, утвержденный </w:t>
      </w:r>
      <w:hyperlink r:id="rId31" w:history="1">
        <w:r w:rsidRPr="00007F1C">
          <w:rPr>
            <w:rFonts w:ascii="Times New Roman" w:eastAsia="Times New Roman" w:hAnsi="Times New Roman" w:cs="Times New Roman"/>
            <w:color w:val="000000" w:themeColor="text1"/>
            <w:sz w:val="24"/>
            <w:szCs w:val="24"/>
            <w:lang w:eastAsia="ru-RU"/>
          </w:rPr>
          <w:t xml:space="preserve">постановлением Правительства Ханты-Мансийского автономного округа - Югры от 07.08.2015 N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w:t>
        </w:r>
        <w:r w:rsidRPr="00007F1C">
          <w:rPr>
            <w:rFonts w:ascii="Times New Roman" w:eastAsia="Times New Roman" w:hAnsi="Times New Roman" w:cs="Times New Roman"/>
            <w:color w:val="000000" w:themeColor="text1"/>
            <w:sz w:val="24"/>
            <w:szCs w:val="24"/>
            <w:lang w:eastAsia="ru-RU"/>
          </w:rPr>
          <w:lastRenderedPageBreak/>
          <w:t>утратившими силу некоторых постановлений Правительства Ханты-Мансийского автономного округа - Югры"</w:t>
        </w:r>
      </w:hyperlink>
      <w:r w:rsidRPr="00E6308C">
        <w:rPr>
          <w:rFonts w:ascii="Times New Roman" w:eastAsia="Times New Roman" w:hAnsi="Times New Roman" w:cs="Times New Roman"/>
          <w:sz w:val="24"/>
          <w:szCs w:val="24"/>
          <w:lang w:eastAsia="ru-RU"/>
        </w:rPr>
        <w:t>, по пятому виду разрешенного использования для город</w:t>
      </w:r>
      <w:r w:rsidR="00E6308C">
        <w:rPr>
          <w:rFonts w:ascii="Times New Roman" w:eastAsia="Times New Roman" w:hAnsi="Times New Roman" w:cs="Times New Roman"/>
          <w:sz w:val="24"/>
          <w:szCs w:val="24"/>
          <w:lang w:eastAsia="ru-RU"/>
        </w:rPr>
        <w:t>ского поселения Андра</w:t>
      </w:r>
      <w:r w:rsidRPr="00E6308C">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5114BB3B"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Кт</w:t>
      </w:r>
      <w:proofErr w:type="spellEnd"/>
      <w:r w:rsidRPr="00F10DF5">
        <w:rPr>
          <w:rFonts w:ascii="Times New Roman" w:eastAsia="Times New Roman" w:hAnsi="Times New Roman" w:cs="Times New Roman"/>
          <w:sz w:val="24"/>
          <w:szCs w:val="24"/>
          <w:lang w:eastAsia="ru-RU"/>
        </w:rPr>
        <w:t xml:space="preserve"> - коэффициент, учитывающий тип (вид) и специализацию нестационарного торгового объекта (таблица 1); </w:t>
      </w:r>
    </w:p>
    <w:p w14:paraId="0B0BDE80" w14:textId="6917CCB2" w:rsidR="00F10DF5" w:rsidRP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Ксз</w:t>
      </w:r>
      <w:proofErr w:type="spellEnd"/>
      <w:r w:rsidRPr="00F10DF5">
        <w:rPr>
          <w:rFonts w:ascii="Times New Roman" w:eastAsia="Times New Roman" w:hAnsi="Times New Roman" w:cs="Times New Roman"/>
          <w:sz w:val="24"/>
          <w:szCs w:val="24"/>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и более двух сезонов, 0,5 - функционирующих сезонно (не более двух сезонов) в периоды, определенные </w:t>
      </w:r>
      <w:hyperlink r:id="rId32" w:history="1">
        <w:r w:rsidRPr="00111566">
          <w:rPr>
            <w:rFonts w:ascii="Times New Roman" w:eastAsia="Times New Roman" w:hAnsi="Times New Roman" w:cs="Times New Roman"/>
            <w:sz w:val="24"/>
            <w:szCs w:val="24"/>
            <w:lang w:eastAsia="ru-RU"/>
          </w:rPr>
          <w:t>постановлением Губернатора Ханты-Мансийского автономного округа - Югры от 10.02.1999 N 54 "О сроках наступления сезонов года на территории округа"</w:t>
        </w:r>
      </w:hyperlink>
      <w:r w:rsidRPr="00111566">
        <w:rPr>
          <w:rFonts w:ascii="Times New Roman" w:eastAsia="Times New Roman" w:hAnsi="Times New Roman" w:cs="Times New Roman"/>
          <w:sz w:val="24"/>
          <w:szCs w:val="24"/>
          <w:lang w:eastAsia="ru-RU"/>
        </w:rPr>
        <w:t xml:space="preserve">. </w:t>
      </w:r>
      <w:bookmarkStart w:id="16" w:name="P0149"/>
      <w:bookmarkEnd w:id="16"/>
    </w:p>
    <w:p w14:paraId="616394F9" w14:textId="538480C8" w:rsidR="00F10DF5" w:rsidRPr="00E6308C"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E6308C">
        <w:rPr>
          <w:rFonts w:ascii="Times New Roman" w:eastAsia="Times New Roman" w:hAnsi="Times New Roman" w:cs="Times New Roman"/>
          <w:sz w:val="24"/>
          <w:szCs w:val="24"/>
          <w:lang w:eastAsia="ru-RU"/>
        </w:rPr>
        <w:t xml:space="preserve">Таблица 1 </w:t>
      </w:r>
    </w:p>
    <w:p w14:paraId="44570D0E" w14:textId="77777777" w:rsidR="00F10DF5" w:rsidRPr="00E6308C" w:rsidRDefault="00F10DF5" w:rsidP="00F10DF5">
      <w:pPr>
        <w:spacing w:before="100" w:beforeAutospacing="1" w:after="240"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Коэффициенты типов (видов) и специализации нестационарных торговых объектов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
        <w:gridCol w:w="7325"/>
        <w:gridCol w:w="1543"/>
      </w:tblGrid>
      <w:tr w:rsidR="00F10DF5" w:rsidRPr="00E6308C" w14:paraId="53F09F9D" w14:textId="77777777" w:rsidTr="00F10DF5">
        <w:trPr>
          <w:trHeight w:val="15"/>
          <w:tblCellSpacing w:w="15" w:type="dxa"/>
        </w:trPr>
        <w:tc>
          <w:tcPr>
            <w:tcW w:w="421" w:type="dxa"/>
            <w:vAlign w:val="center"/>
            <w:hideMark/>
          </w:tcPr>
          <w:p w14:paraId="5A9CA627" w14:textId="77777777" w:rsidR="00F10DF5" w:rsidRPr="00E6308C" w:rsidRDefault="00F10DF5" w:rsidP="00F10DF5">
            <w:pPr>
              <w:spacing w:after="0" w:line="240" w:lineRule="auto"/>
              <w:rPr>
                <w:rFonts w:ascii="Times New Roman" w:eastAsia="Times New Roman" w:hAnsi="Times New Roman" w:cs="Times New Roman"/>
                <w:sz w:val="24"/>
                <w:szCs w:val="24"/>
                <w:lang w:eastAsia="ru-RU"/>
              </w:rPr>
            </w:pPr>
          </w:p>
        </w:tc>
        <w:tc>
          <w:tcPr>
            <w:tcW w:w="6716" w:type="dxa"/>
            <w:vAlign w:val="center"/>
            <w:hideMark/>
          </w:tcPr>
          <w:p w14:paraId="469F1EBA" w14:textId="77777777" w:rsidR="00F10DF5" w:rsidRPr="00E6308C" w:rsidRDefault="00F10DF5" w:rsidP="00F10DF5">
            <w:pPr>
              <w:spacing w:after="0" w:line="240" w:lineRule="auto"/>
              <w:rPr>
                <w:rFonts w:ascii="Times New Roman" w:eastAsia="Times New Roman" w:hAnsi="Times New Roman" w:cs="Times New Roman"/>
                <w:sz w:val="20"/>
                <w:szCs w:val="20"/>
                <w:lang w:eastAsia="ru-RU"/>
              </w:rPr>
            </w:pPr>
          </w:p>
        </w:tc>
        <w:tc>
          <w:tcPr>
            <w:tcW w:w="1578" w:type="dxa"/>
            <w:vAlign w:val="center"/>
            <w:hideMark/>
          </w:tcPr>
          <w:p w14:paraId="616AA960" w14:textId="77777777" w:rsidR="00F10DF5" w:rsidRPr="00E6308C" w:rsidRDefault="00F10DF5" w:rsidP="00F10DF5">
            <w:pPr>
              <w:spacing w:after="0" w:line="240" w:lineRule="auto"/>
              <w:rPr>
                <w:rFonts w:ascii="Times New Roman" w:eastAsia="Times New Roman" w:hAnsi="Times New Roman" w:cs="Times New Roman"/>
                <w:sz w:val="20"/>
                <w:szCs w:val="20"/>
                <w:lang w:eastAsia="ru-RU"/>
              </w:rPr>
            </w:pPr>
          </w:p>
        </w:tc>
      </w:tr>
      <w:tr w:rsidR="00F10DF5" w:rsidRPr="00E6308C" w14:paraId="79A167C4" w14:textId="77777777" w:rsidTr="00F10DF5">
        <w:trPr>
          <w:tblCellSpacing w:w="15" w:type="dxa"/>
        </w:trPr>
        <w:tc>
          <w:tcPr>
            <w:tcW w:w="0" w:type="auto"/>
            <w:hideMark/>
          </w:tcPr>
          <w:p w14:paraId="51283EC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N п/п </w:t>
            </w:r>
          </w:p>
        </w:tc>
        <w:tc>
          <w:tcPr>
            <w:tcW w:w="0" w:type="auto"/>
            <w:hideMark/>
          </w:tcPr>
          <w:p w14:paraId="0FFD0B9F"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Типы (виды) и специализация нестационарных торговых объектов </w:t>
            </w:r>
          </w:p>
        </w:tc>
        <w:tc>
          <w:tcPr>
            <w:tcW w:w="0" w:type="auto"/>
            <w:hideMark/>
          </w:tcPr>
          <w:p w14:paraId="79B3967E"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Коэффициент </w:t>
            </w:r>
          </w:p>
        </w:tc>
      </w:tr>
      <w:tr w:rsidR="00F10DF5" w:rsidRPr="00E6308C" w14:paraId="69DB7844" w14:textId="77777777" w:rsidTr="00F10DF5">
        <w:trPr>
          <w:tblCellSpacing w:w="15" w:type="dxa"/>
        </w:trPr>
        <w:tc>
          <w:tcPr>
            <w:tcW w:w="0" w:type="auto"/>
            <w:hideMark/>
          </w:tcPr>
          <w:p w14:paraId="4016BE1E"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1. </w:t>
            </w:r>
          </w:p>
        </w:tc>
        <w:tc>
          <w:tcPr>
            <w:tcW w:w="0" w:type="auto"/>
            <w:hideMark/>
          </w:tcPr>
          <w:p w14:paraId="43885EBD"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Автоцистерна (реализация прохладительных напитков) </w:t>
            </w:r>
          </w:p>
        </w:tc>
        <w:tc>
          <w:tcPr>
            <w:tcW w:w="0" w:type="auto"/>
            <w:hideMark/>
          </w:tcPr>
          <w:p w14:paraId="61A74A5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0,3 </w:t>
            </w:r>
          </w:p>
        </w:tc>
      </w:tr>
      <w:tr w:rsidR="00F10DF5" w:rsidRPr="00E6308C" w14:paraId="654ED8B3" w14:textId="77777777" w:rsidTr="00F10DF5">
        <w:trPr>
          <w:tblCellSpacing w:w="15" w:type="dxa"/>
        </w:trPr>
        <w:tc>
          <w:tcPr>
            <w:tcW w:w="0" w:type="auto"/>
            <w:hideMark/>
          </w:tcPr>
          <w:p w14:paraId="23A1BD4B"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2. </w:t>
            </w:r>
          </w:p>
        </w:tc>
        <w:tc>
          <w:tcPr>
            <w:tcW w:w="0" w:type="auto"/>
            <w:hideMark/>
          </w:tcPr>
          <w:p w14:paraId="0EE7B200"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Киоск (реализация продовольственных, непродовольственных товаров, оказание бытовых услуг, оказание услуг быстрого питания) </w:t>
            </w:r>
          </w:p>
        </w:tc>
        <w:tc>
          <w:tcPr>
            <w:tcW w:w="0" w:type="auto"/>
            <w:hideMark/>
          </w:tcPr>
          <w:p w14:paraId="69A475F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5CB78D5B" w14:textId="77777777" w:rsidTr="00F10DF5">
        <w:trPr>
          <w:tblCellSpacing w:w="15" w:type="dxa"/>
        </w:trPr>
        <w:tc>
          <w:tcPr>
            <w:tcW w:w="0" w:type="auto"/>
            <w:hideMark/>
          </w:tcPr>
          <w:p w14:paraId="1CDC45E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3. </w:t>
            </w:r>
          </w:p>
        </w:tc>
        <w:tc>
          <w:tcPr>
            <w:tcW w:w="0" w:type="auto"/>
            <w:hideMark/>
          </w:tcPr>
          <w:p w14:paraId="4972D14A"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Летнее кафе </w:t>
            </w:r>
          </w:p>
        </w:tc>
        <w:tc>
          <w:tcPr>
            <w:tcW w:w="0" w:type="auto"/>
            <w:hideMark/>
          </w:tcPr>
          <w:p w14:paraId="54D3CEF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0,3 </w:t>
            </w:r>
          </w:p>
        </w:tc>
      </w:tr>
      <w:tr w:rsidR="00F10DF5" w:rsidRPr="00E6308C" w14:paraId="726098B4" w14:textId="77777777" w:rsidTr="00F10DF5">
        <w:trPr>
          <w:tblCellSpacing w:w="15" w:type="dxa"/>
        </w:trPr>
        <w:tc>
          <w:tcPr>
            <w:tcW w:w="0" w:type="auto"/>
            <w:hideMark/>
          </w:tcPr>
          <w:p w14:paraId="08B6BBAC"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4. </w:t>
            </w:r>
          </w:p>
        </w:tc>
        <w:tc>
          <w:tcPr>
            <w:tcW w:w="0" w:type="auto"/>
            <w:hideMark/>
          </w:tcPr>
          <w:p w14:paraId="654A604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Торговая палатка (оказание бытовых услуг) </w:t>
            </w:r>
          </w:p>
        </w:tc>
        <w:tc>
          <w:tcPr>
            <w:tcW w:w="0" w:type="auto"/>
            <w:hideMark/>
          </w:tcPr>
          <w:p w14:paraId="715C060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415BB064" w14:textId="77777777" w:rsidTr="00F10DF5">
        <w:trPr>
          <w:tblCellSpacing w:w="15" w:type="dxa"/>
        </w:trPr>
        <w:tc>
          <w:tcPr>
            <w:tcW w:w="0" w:type="auto"/>
            <w:hideMark/>
          </w:tcPr>
          <w:p w14:paraId="7ECF20F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5. </w:t>
            </w:r>
          </w:p>
        </w:tc>
        <w:tc>
          <w:tcPr>
            <w:tcW w:w="0" w:type="auto"/>
            <w:hideMark/>
          </w:tcPr>
          <w:p w14:paraId="6B3042AC"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Торговая палатка (реализация продовольственных, непродовольственных товаров) </w:t>
            </w:r>
          </w:p>
        </w:tc>
        <w:tc>
          <w:tcPr>
            <w:tcW w:w="0" w:type="auto"/>
            <w:hideMark/>
          </w:tcPr>
          <w:p w14:paraId="357AC170"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07C3EC40" w14:textId="77777777" w:rsidTr="00F10DF5">
        <w:trPr>
          <w:tblCellSpacing w:w="15" w:type="dxa"/>
        </w:trPr>
        <w:tc>
          <w:tcPr>
            <w:tcW w:w="0" w:type="auto"/>
            <w:hideMark/>
          </w:tcPr>
          <w:p w14:paraId="758AC9D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6. </w:t>
            </w:r>
          </w:p>
        </w:tc>
        <w:tc>
          <w:tcPr>
            <w:tcW w:w="0" w:type="auto"/>
            <w:hideMark/>
          </w:tcPr>
          <w:p w14:paraId="686E0AF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Торговый павильон (реализация продовольственных, непродовольственных товаров, оказание бытовых услуг, оказание услуг общественного питания) </w:t>
            </w:r>
          </w:p>
        </w:tc>
        <w:tc>
          <w:tcPr>
            <w:tcW w:w="0" w:type="auto"/>
            <w:hideMark/>
          </w:tcPr>
          <w:p w14:paraId="60A7285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70602712" w14:textId="77777777" w:rsidTr="00F10DF5">
        <w:trPr>
          <w:tblCellSpacing w:w="15" w:type="dxa"/>
        </w:trPr>
        <w:tc>
          <w:tcPr>
            <w:tcW w:w="0" w:type="auto"/>
            <w:hideMark/>
          </w:tcPr>
          <w:p w14:paraId="024B07C7"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7. </w:t>
            </w:r>
          </w:p>
        </w:tc>
        <w:tc>
          <w:tcPr>
            <w:tcW w:w="0" w:type="auto"/>
            <w:hideMark/>
          </w:tcPr>
          <w:p w14:paraId="13761D6F"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Бахчевой развал </w:t>
            </w:r>
          </w:p>
        </w:tc>
        <w:tc>
          <w:tcPr>
            <w:tcW w:w="0" w:type="auto"/>
            <w:hideMark/>
          </w:tcPr>
          <w:p w14:paraId="3553F163"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65E8DBDE" w14:textId="77777777" w:rsidTr="00F10DF5">
        <w:trPr>
          <w:tblCellSpacing w:w="15" w:type="dxa"/>
        </w:trPr>
        <w:tc>
          <w:tcPr>
            <w:tcW w:w="0" w:type="auto"/>
            <w:hideMark/>
          </w:tcPr>
          <w:p w14:paraId="33C7E203"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8. </w:t>
            </w:r>
          </w:p>
        </w:tc>
        <w:tc>
          <w:tcPr>
            <w:tcW w:w="0" w:type="auto"/>
            <w:hideMark/>
          </w:tcPr>
          <w:p w14:paraId="16366C5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Елочный базар </w:t>
            </w:r>
          </w:p>
        </w:tc>
        <w:tc>
          <w:tcPr>
            <w:tcW w:w="0" w:type="auto"/>
            <w:hideMark/>
          </w:tcPr>
          <w:p w14:paraId="40E680D2"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4A40809C" w14:textId="77777777" w:rsidTr="00F10DF5">
        <w:trPr>
          <w:tblCellSpacing w:w="15" w:type="dxa"/>
        </w:trPr>
        <w:tc>
          <w:tcPr>
            <w:tcW w:w="0" w:type="auto"/>
            <w:hideMark/>
          </w:tcPr>
          <w:p w14:paraId="3147BCD9"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9. </w:t>
            </w:r>
          </w:p>
        </w:tc>
        <w:tc>
          <w:tcPr>
            <w:tcW w:w="0" w:type="auto"/>
            <w:hideMark/>
          </w:tcPr>
          <w:p w14:paraId="2824AB92"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Автомагазин (торговый автофургон, автолавка по оказанию услуг быстрого питания, реализации продовольственных товаров) </w:t>
            </w:r>
          </w:p>
        </w:tc>
        <w:tc>
          <w:tcPr>
            <w:tcW w:w="0" w:type="auto"/>
            <w:hideMark/>
          </w:tcPr>
          <w:p w14:paraId="21D6D89B"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F10DF5" w14:paraId="626874E5" w14:textId="77777777" w:rsidTr="00F10DF5">
        <w:trPr>
          <w:tblCellSpacing w:w="15" w:type="dxa"/>
        </w:trPr>
        <w:tc>
          <w:tcPr>
            <w:tcW w:w="0" w:type="auto"/>
            <w:hideMark/>
          </w:tcPr>
          <w:p w14:paraId="2792B36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10. </w:t>
            </w:r>
          </w:p>
        </w:tc>
        <w:tc>
          <w:tcPr>
            <w:tcW w:w="0" w:type="auto"/>
            <w:hideMark/>
          </w:tcPr>
          <w:p w14:paraId="41F8F18C"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Торговый автомат (вендинговый автомат) </w:t>
            </w:r>
          </w:p>
        </w:tc>
        <w:tc>
          <w:tcPr>
            <w:tcW w:w="0" w:type="auto"/>
            <w:hideMark/>
          </w:tcPr>
          <w:p w14:paraId="0657691F"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0,3</w:t>
            </w:r>
            <w:r w:rsidRPr="00F10DF5">
              <w:rPr>
                <w:rFonts w:ascii="Times New Roman" w:eastAsia="Times New Roman" w:hAnsi="Times New Roman" w:cs="Times New Roman"/>
                <w:sz w:val="24"/>
                <w:szCs w:val="24"/>
                <w:lang w:eastAsia="ru-RU"/>
              </w:rPr>
              <w:t xml:space="preserve"> </w:t>
            </w:r>
          </w:p>
        </w:tc>
      </w:tr>
    </w:tbl>
    <w:p w14:paraId="5C595C97" w14:textId="77777777" w:rsidR="00AD58AF"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7" w:name="P014D"/>
      <w:bookmarkEnd w:id="17"/>
      <w:r w:rsidRPr="00F10DF5">
        <w:rPr>
          <w:rFonts w:ascii="Times New Roman" w:eastAsia="Times New Roman" w:hAnsi="Times New Roman" w:cs="Times New Roman"/>
          <w:sz w:val="24"/>
          <w:szCs w:val="24"/>
          <w:lang w:eastAsia="ru-RU"/>
        </w:rPr>
        <w:br/>
      </w:r>
    </w:p>
    <w:p w14:paraId="6B42002B"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E0D605D"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236BB9B"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8C811C2"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E5E2142"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C2EBC64"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775D9FA" w14:textId="01C59B66"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3</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111566">
        <w:rPr>
          <w:rFonts w:ascii="Times New Roman" w:eastAsia="Times New Roman" w:hAnsi="Times New Roman" w:cs="Times New Roman"/>
          <w:sz w:val="24"/>
          <w:szCs w:val="24"/>
          <w:lang w:eastAsia="ru-RU"/>
        </w:rPr>
        <w:t>«___» ________</w:t>
      </w:r>
      <w:r w:rsidRPr="00F10DF5">
        <w:rPr>
          <w:rFonts w:ascii="Times New Roman" w:eastAsia="Times New Roman" w:hAnsi="Times New Roman" w:cs="Times New Roman"/>
          <w:sz w:val="24"/>
          <w:szCs w:val="24"/>
          <w:lang w:eastAsia="ru-RU"/>
        </w:rPr>
        <w:t xml:space="preserve">2021 </w:t>
      </w:r>
      <w:r w:rsidR="00111566">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3F380ECE" w14:textId="5E81648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ПОРЯДОК РАЗМЕЩЕНИЯ НЕСТАЦИОНАРНЫХ ТОРГОВЫХ ОБЪЕКТОВ НА ТЕРРИТОРИИ 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(ДАЛЕЕ - ПОРЯДОК) </w:t>
      </w:r>
      <w:bookmarkStart w:id="18" w:name="P0150"/>
      <w:bookmarkEnd w:id="18"/>
    </w:p>
    <w:p w14:paraId="649CDD82" w14:textId="24FAB5AF"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3FDBB46B" w14:textId="77777777" w:rsidR="00D45834"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Настоящий Порядок определяет порядок заключения договоров на размещение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договор) в соответствии со Схемой размещения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без проведения аукциона. </w:t>
      </w:r>
    </w:p>
    <w:p w14:paraId="7811720E" w14:textId="669700D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Право на заключение договора на размещение нестационарного торгового объекта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(далее - договор) предоставляется юридическому лицу или индивидуальному предпринимателю, осуществляющему торговую деятельность, деятельность по предоставлению услуг (далее - хозяйствующий субъект) в случае: </w:t>
      </w:r>
    </w:p>
    <w:p w14:paraId="50517533"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w:t>
      </w:r>
    </w:p>
    <w:p w14:paraId="600A17F1" w14:textId="28405AA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внесения изменений в Схему размещения по инициативе управления инвестиционной деятельности и развития предпринимательства Администрации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Уполномоченный орган), повлекших невозможность дальнейшего размещения нестационарного торгового объекта в указанном месте (при наличии в Схеме размещения иных мест размещения); </w:t>
      </w:r>
    </w:p>
    <w:p w14:paraId="7E456066"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размещения нестационарного торгового объекта хозяйствующим субъектом, надлежащим образом, исполняющим свои обязательства по действующему договору на размещение нестационарного торгового объекта; </w:t>
      </w:r>
    </w:p>
    <w:p w14:paraId="46901FD1" w14:textId="30D3E9B9"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если хозяйствующий субъект, планирующий размещение нестационарного торгового объекта, является производителем сельскохозяйственных и продовольственных товаров, фермерской продукции, текстиля, одежды и обуви, оказывает услуги по ремонту обуви (часов, одежды), относится к субъектам малого и среднего предпринимательства, состоит и (или) зарегистрирована налоговом учете в инспекции федеральной налоговой службы России по Сургутскому району и осуществляет хозяйственную деятельность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не менее двенадцати месяцев предшествующих дате подачи заявления на заключение договора. </w:t>
      </w:r>
    </w:p>
    <w:p w14:paraId="22216B05" w14:textId="1F8C0FF5"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Для заключения договора с хозяйствующим субъектом, </w:t>
      </w:r>
      <w:proofErr w:type="gramStart"/>
      <w:r w:rsidRPr="00F10DF5">
        <w:rPr>
          <w:rFonts w:ascii="Times New Roman" w:eastAsia="Times New Roman" w:hAnsi="Times New Roman" w:cs="Times New Roman"/>
          <w:sz w:val="24"/>
          <w:szCs w:val="24"/>
          <w:lang w:eastAsia="ru-RU"/>
        </w:rPr>
        <w:t>надлежащим образом</w:t>
      </w:r>
      <w:proofErr w:type="gramEnd"/>
      <w:r w:rsidRPr="00F10DF5">
        <w:rPr>
          <w:rFonts w:ascii="Times New Roman" w:eastAsia="Times New Roman" w:hAnsi="Times New Roman" w:cs="Times New Roman"/>
          <w:sz w:val="24"/>
          <w:szCs w:val="24"/>
          <w:lang w:eastAsia="ru-RU"/>
        </w:rPr>
        <w:t xml:space="preserve"> исполнявшим свои обязательства по действующим договорам, хозяйствующий субъект подает заявление о заключении договора на размещение нестационарного торгового объекта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аукционов (далее - заявление) в письменном виде в срок не позднее двух месяцев до даты окончания срока действия договора. </w:t>
      </w:r>
    </w:p>
    <w:p w14:paraId="77136D57" w14:textId="788B4A89" w:rsid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Под "надлежащим исполнением обязательств по действующему договору" понимается соответствие хозяйствующего субъекта предпринимательской деятельности следующим требованиям: </w:t>
      </w:r>
    </w:p>
    <w:p w14:paraId="72757D1C" w14:textId="77777777" w:rsidR="00D45834"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 соблюдение условий договора на размещение нестационарного торгового объекта в том числе отсутствие просрочки (два и более раза подряд) внесения оплаты за размещение нестационарного торгового объекта; </w:t>
      </w:r>
    </w:p>
    <w:p w14:paraId="7601DB5D" w14:textId="261E4623"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неоднократных (два и более раза) нарушений хозяйствующим субъектом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 за два года, предшествующих дате подачи хозяйствующим субъектом заявления о заключении договора; </w:t>
      </w:r>
    </w:p>
    <w:p w14:paraId="40496822"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неоднократных (два и более раз) нарушений законодательства Российской Федерации, Ханты-Мансийского автономного округа - Югры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 о заключении договора без проведения аукциона. </w:t>
      </w:r>
    </w:p>
    <w:p w14:paraId="5B2CC92D" w14:textId="77777777" w:rsidR="00F10DF5" w:rsidRPr="00F10DF5" w:rsidRDefault="00F10DF5" w:rsidP="00D4583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Хозяйствующий субъект должен соответствовать следующим требованиям: </w:t>
      </w:r>
    </w:p>
    <w:p w14:paraId="602EA19B"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заявителя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w:t>
      </w:r>
    </w:p>
    <w:p w14:paraId="77FAA47A"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заявителя - индивидуального предпринимателя процедуры банкротства, в отношении него не приостановлена деятельность в порядке, предусмотренном законодательством Российской Федерации, не прекращена деятельность в качестве индивидуального предпринимателя; </w:t>
      </w:r>
    </w:p>
    <w:p w14:paraId="6584CF1C"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bookmarkStart w:id="19" w:name="P0161"/>
      <w:bookmarkEnd w:id="19"/>
    </w:p>
    <w:p w14:paraId="330A4981"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xml:space="preserve">2. Порядок заключения договоров без проведения аукционов </w:t>
      </w:r>
    </w:p>
    <w:p w14:paraId="2CB295A8" w14:textId="70908576"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договор заключается в соответствии с порядком проведения аукционов на право заключения договоров на размещение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5A2425EC"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Для заключения договора хозяйствующий субъект, указанный в пункте 1.2 настоящего Порядка, подает в Уполномоченный орган заявление. </w:t>
      </w:r>
    </w:p>
    <w:p w14:paraId="34E1BCCF" w14:textId="3CC79ADB"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заявлении указываются сведения о хозяйствующем субъекте,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срок размещения нестационарного торгового объекта. Заявление подается в свободной форме либо по форме согласно </w:t>
      </w:r>
      <w:hyperlink r:id="rId33" w:history="1">
        <w:r w:rsidRPr="00007F1C">
          <w:rPr>
            <w:rFonts w:ascii="Times New Roman" w:eastAsia="Times New Roman" w:hAnsi="Times New Roman" w:cs="Times New Roman"/>
            <w:color w:val="000000" w:themeColor="text1"/>
            <w:sz w:val="24"/>
            <w:szCs w:val="24"/>
            <w:lang w:eastAsia="ru-RU"/>
          </w:rPr>
          <w:t>приложению</w:t>
        </w:r>
      </w:hyperlink>
      <w:r w:rsidRPr="00F10DF5">
        <w:rPr>
          <w:rFonts w:ascii="Times New Roman" w:eastAsia="Times New Roman" w:hAnsi="Times New Roman" w:cs="Times New Roman"/>
          <w:sz w:val="24"/>
          <w:szCs w:val="24"/>
          <w:lang w:eastAsia="ru-RU"/>
        </w:rPr>
        <w:t xml:space="preserve"> к настоящему Порядку </w:t>
      </w:r>
      <w:r w:rsidRPr="00007F1C">
        <w:rPr>
          <w:rFonts w:ascii="Times New Roman" w:eastAsia="Times New Roman" w:hAnsi="Times New Roman" w:cs="Times New Roman"/>
          <w:color w:val="000000" w:themeColor="text1"/>
          <w:sz w:val="24"/>
          <w:szCs w:val="24"/>
          <w:lang w:eastAsia="ru-RU"/>
        </w:rPr>
        <w:t xml:space="preserve">с </w:t>
      </w:r>
      <w:hyperlink r:id="rId34" w:history="1">
        <w:r w:rsidRPr="00007F1C">
          <w:rPr>
            <w:rFonts w:ascii="Times New Roman" w:eastAsia="Times New Roman" w:hAnsi="Times New Roman" w:cs="Times New Roman"/>
            <w:color w:val="000000" w:themeColor="text1"/>
            <w:sz w:val="24"/>
            <w:szCs w:val="24"/>
            <w:lang w:eastAsia="ru-RU"/>
          </w:rPr>
          <w:t>приложением</w:t>
        </w:r>
      </w:hyperlink>
      <w:r w:rsidRPr="00F10DF5">
        <w:rPr>
          <w:rFonts w:ascii="Times New Roman" w:eastAsia="Times New Roman" w:hAnsi="Times New Roman" w:cs="Times New Roman"/>
          <w:sz w:val="24"/>
          <w:szCs w:val="24"/>
          <w:lang w:eastAsia="ru-RU"/>
        </w:rPr>
        <w:t xml:space="preserve"> эскизного проекта нестационарного торгового объекта. </w:t>
      </w:r>
    </w:p>
    <w:p w14:paraId="5DCD9417" w14:textId="77777777" w:rsidR="00981592"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К заявлению прилагается документ, подтверждающий полномочия лица на осуществление действий от имени хозяйствующего субъекта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хозяйствующего субъекта без доверенности (для юридического лица); копию документа, удостоверяющего личность (для индивидуального предпринимателя). В случае если от имени хозяйствующего субъекта действует иное лицо, к заявлению прилагается доверенность на осуществление действий от имени хозяйствующего субъекта, заверенная печатью (при наличии) хозяйствующего субъекта и подписанная руководителем юридического лица, индивидуальным предпринимателем, либо нотариально заверенная копия такой доверенности. </w:t>
      </w:r>
    </w:p>
    <w:p w14:paraId="6AEDB529" w14:textId="3AD022A3"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заявлении указываются сведения о соответствии хозяйствующего субъекта требованиям, указанным в пунктах 1.3 и 1.4 настоящего Порядка. </w:t>
      </w:r>
    </w:p>
    <w:p w14:paraId="3C4BD6E3" w14:textId="1DCCA9C0"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Уполномоченный орган регистрирует заявление и в срок не позднее 3 (трех) дней со дня регистрации заявления направляет запросы в структурные подразделения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просьбой уведомить Уполномоченный орган в течение 15 (пятнадцати) дней о наличии (отсутствии) выявленных структурными подразделениями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нарушений требований, предусмотренных пунктом 1.3 настоящего Порядка, по направлениям их деятельности. </w:t>
      </w:r>
    </w:p>
    <w:p w14:paraId="447F990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Уполномоченный орган в рамках межведомственного электронного взаимодействия запрашивает: </w:t>
      </w:r>
    </w:p>
    <w:p w14:paraId="6E1DB3B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w:t>
      </w:r>
    </w:p>
    <w:p w14:paraId="0483A8EE"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 справки налогового органа об исполнении налогоплательщиком обязанности по уплате налогов, сборов, страховых взносов, пеней и налоговых санкций. </w:t>
      </w:r>
    </w:p>
    <w:p w14:paraId="49F47047" w14:textId="395828CD"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2.5. Уполномоченный орган рассматривает заявление и полученную от структурных подразделений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указанных в пункте 2.3 настоящего Порядка, официальную информацию в течение 30 (тридцати) календарных дней с даты регистрации заявления. </w:t>
      </w:r>
    </w:p>
    <w:p w14:paraId="41842803"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2.6. По результатам рассмотрения заявления и информации Уполномоченный орган принимает одно из следующих решений: </w:t>
      </w:r>
    </w:p>
    <w:p w14:paraId="05FFDB3A" w14:textId="623644D1"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 заключении договора по форме, утвержденной постановлением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389F545" w14:textId="77777777" w:rsidR="00F10DF5" w:rsidRPr="00F10DF5" w:rsidRDefault="00AD58AF" w:rsidP="00AD58AF">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0DF5" w:rsidRPr="00F10DF5">
        <w:rPr>
          <w:rFonts w:ascii="Times New Roman" w:eastAsia="Times New Roman" w:hAnsi="Times New Roman" w:cs="Times New Roman"/>
          <w:sz w:val="24"/>
          <w:szCs w:val="24"/>
          <w:lang w:eastAsia="ru-RU"/>
        </w:rPr>
        <w:t xml:space="preserve">об отказе в заключении договора. </w:t>
      </w:r>
    </w:p>
    <w:p w14:paraId="1E93308F"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2.7. Основаниями для отказа в заключении договора являются: </w:t>
      </w:r>
    </w:p>
    <w:p w14:paraId="0FBAA54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несоответствие хозяйствующего субъекта требованиям пунктов 1.3, 1.4 настоящего Порядка; </w:t>
      </w:r>
    </w:p>
    <w:p w14:paraId="06639201"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непредставление документов, определенных пунктом 2.2 настоящего Порядка, либо наличие в таких документах недостоверных сведений, выявленных при рассмотрении документов. </w:t>
      </w:r>
    </w:p>
    <w:p w14:paraId="34E4D17C" w14:textId="712AD69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2.8. Решение о заключении договора оформляется распоряжением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9454076"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Решение об отказе в заключении договора оформляется уведомлением Уполномоченного органа с разъяснением причин отказа в заключении договора. </w:t>
      </w:r>
    </w:p>
    <w:p w14:paraId="00C6D479"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место размещения: ____________________________________________________, </w:t>
      </w:r>
    </w:p>
    <w:p w14:paraId="66D1E51F"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площадь земельного участка для размещения Объекта ____________________, </w:t>
      </w:r>
    </w:p>
    <w:p w14:paraId="1D4FB4D3"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тип, площадь, специализация Объекта __________________________________. </w:t>
      </w:r>
    </w:p>
    <w:p w14:paraId="15D8CA70" w14:textId="77777777" w:rsidR="00F10DF5" w:rsidRPr="00F10DF5" w:rsidRDefault="00F10DF5" w:rsidP="00AD5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1.3. Срок действия настоящего договора с "____" _________ 20___ года </w:t>
      </w:r>
      <w:proofErr w:type="gramStart"/>
      <w:r w:rsidRPr="00F10DF5">
        <w:rPr>
          <w:rFonts w:ascii="Times New Roman" w:eastAsia="Times New Roman" w:hAnsi="Times New Roman" w:cs="Times New Roman"/>
          <w:sz w:val="24"/>
          <w:szCs w:val="24"/>
          <w:lang w:eastAsia="ru-RU"/>
        </w:rPr>
        <w:t xml:space="preserve">по </w:t>
      </w:r>
      <w:r w:rsidR="00AD58AF">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w:t>
      </w:r>
      <w:proofErr w:type="gramEnd"/>
      <w:r w:rsidRPr="00F10DF5">
        <w:rPr>
          <w:rFonts w:ascii="Times New Roman" w:eastAsia="Times New Roman" w:hAnsi="Times New Roman" w:cs="Times New Roman"/>
          <w:sz w:val="24"/>
          <w:szCs w:val="24"/>
          <w:lang w:eastAsia="ru-RU"/>
        </w:rPr>
        <w:t xml:space="preserve">____" ___________ 20___ года. </w:t>
      </w:r>
    </w:p>
    <w:p w14:paraId="38DADE9D" w14:textId="13774210"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II. Права и обязанности сторон </w:t>
      </w:r>
    </w:p>
    <w:p w14:paraId="3F9B0227"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Уполномоченный орган имеет право: </w:t>
      </w:r>
    </w:p>
    <w:p w14:paraId="38AE793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2.1.1. На беспрепятственный доступ на территорию Объекта с целью его осмотра на предмет соблюдения условий договора. </w:t>
      </w:r>
    </w:p>
    <w:p w14:paraId="186C43A4"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14:paraId="0C6BA134"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 </w:t>
      </w:r>
    </w:p>
    <w:p w14:paraId="18140B54"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Уполномоченный орган обязан: </w:t>
      </w:r>
    </w:p>
    <w:p w14:paraId="54035B46"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2.2.1. Предоставлять Хозяйствующему субъекту право на размещение Объекта в соответствии с условиями настоящего договора. </w:t>
      </w:r>
    </w:p>
    <w:p w14:paraId="1FD16A64" w14:textId="0F1CF7B1"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00981592"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 размещения). </w:t>
      </w:r>
    </w:p>
    <w:p w14:paraId="3FEB4FA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Хозяйствующий субъект имеет право: </w:t>
      </w:r>
    </w:p>
    <w:p w14:paraId="415A8A09" w14:textId="633F41E5"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00C4639D"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и условий настоящего договора размещать Объект на земельном участке, необходимом для его размещения. </w:t>
      </w:r>
    </w:p>
    <w:p w14:paraId="496E5E1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Хозяйствующий субъект обязан: </w:t>
      </w:r>
    </w:p>
    <w:p w14:paraId="2A1CD554"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 Разместить на земельном участке Объект в соответствии с характеристиками, установленными пунктом 1.2 договора и паспортом Объекта (эскизным проектом нестационарного торгового объекта). </w:t>
      </w:r>
    </w:p>
    <w:p w14:paraId="2F30AEBD"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2.4.2. Своевременно вносить плату за размещение Объекта согласно условиям договора. </w:t>
      </w:r>
    </w:p>
    <w:p w14:paraId="79AC5D7A" w14:textId="1E755BD3"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w:t>
      </w:r>
    </w:p>
    <w:p w14:paraId="648B02D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 </w:t>
      </w:r>
    </w:p>
    <w:p w14:paraId="43F8ACC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2.4.5. Выполнять согласно требованиям соответствующих служб условия эксплуатации подземных и надземных коммуникаций, беспрепятственно допускать на </w:t>
      </w:r>
      <w:r w:rsidRPr="00F10DF5">
        <w:rPr>
          <w:rFonts w:ascii="Times New Roman" w:eastAsia="Times New Roman" w:hAnsi="Times New Roman" w:cs="Times New Roman"/>
          <w:sz w:val="24"/>
          <w:szCs w:val="24"/>
          <w:lang w:eastAsia="ru-RU"/>
        </w:rPr>
        <w:lastRenderedPageBreak/>
        <w:t xml:space="preserve">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w:t>
      </w:r>
    </w:p>
    <w:p w14:paraId="36090A6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2.4.6. Не нарушать права и законные интересы землепользователей смежных земельных участков. </w:t>
      </w:r>
    </w:p>
    <w:p w14:paraId="13E0455E"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 </w:t>
      </w:r>
    </w:p>
    <w:p w14:paraId="1DD1F2F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2.4.8. Не допускать изменения характеристик Объекта, установленных пунктом 1.2 настоящего договора. </w:t>
      </w:r>
    </w:p>
    <w:p w14:paraId="1A6333C5"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2.4.9. Не допускать передачи права на размещение Объекта третьему лицу. </w:t>
      </w:r>
    </w:p>
    <w:p w14:paraId="6AC5C2F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w:t>
      </w:r>
    </w:p>
    <w:p w14:paraId="3FD552A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2.4.11. Выполнять иные обязательства, предусмотренные договором. </w:t>
      </w:r>
    </w:p>
    <w:p w14:paraId="75CF9652"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III. Плата за размещение </w:t>
      </w:r>
    </w:p>
    <w:p w14:paraId="37C6AB9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Цена договора рассчитывается исходя из итоговой цены аукциона за размещение нестационарного торгового объекта в год и составляет: </w:t>
      </w:r>
    </w:p>
    <w:p w14:paraId="5BB1BDF5"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квартал; </w:t>
      </w:r>
    </w:p>
    <w:p w14:paraId="4CD154BE"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год. </w:t>
      </w:r>
    </w:p>
    <w:p w14:paraId="22B5EE3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Сумма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w:t>
      </w:r>
    </w:p>
    <w:p w14:paraId="3880959D"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 </w:t>
      </w:r>
    </w:p>
    <w:p w14:paraId="37F8758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Если договор вступает в силу не с начала квартала, оплата рассчитывается пропорционально количеству дней квартала, в котором заключен договор. </w:t>
      </w:r>
    </w:p>
    <w:p w14:paraId="51C0F563" w14:textId="0F3F81DE"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Внесение платы за размещение Объекта в местный бюджет (бюджет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осуществляется путем перечисления безналичных денежных средств по следующим реквизитам: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6114"/>
      </w:tblGrid>
      <w:tr w:rsidR="00F10DF5" w:rsidRPr="00F10DF5" w14:paraId="34CCA6C4" w14:textId="77777777" w:rsidTr="00F10DF5">
        <w:trPr>
          <w:trHeight w:val="15"/>
          <w:tblCellSpacing w:w="15" w:type="dxa"/>
        </w:trPr>
        <w:tc>
          <w:tcPr>
            <w:tcW w:w="2631" w:type="dxa"/>
            <w:vAlign w:val="center"/>
            <w:hideMark/>
          </w:tcPr>
          <w:p w14:paraId="7292A5C9"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c>
          <w:tcPr>
            <w:tcW w:w="6069" w:type="dxa"/>
            <w:vAlign w:val="center"/>
            <w:hideMark/>
          </w:tcPr>
          <w:p w14:paraId="7EEF1384" w14:textId="77777777" w:rsidR="00F10DF5" w:rsidRPr="00F10DF5" w:rsidRDefault="00F10DF5" w:rsidP="00F10DF5">
            <w:pPr>
              <w:spacing w:after="0" w:line="240" w:lineRule="auto"/>
              <w:rPr>
                <w:rFonts w:ascii="Times New Roman" w:eastAsia="Times New Roman" w:hAnsi="Times New Roman" w:cs="Times New Roman"/>
                <w:sz w:val="20"/>
                <w:szCs w:val="20"/>
                <w:lang w:eastAsia="ru-RU"/>
              </w:rPr>
            </w:pPr>
          </w:p>
        </w:tc>
      </w:tr>
      <w:tr w:rsidR="00F10DF5" w:rsidRPr="00F10DF5" w14:paraId="01DF3A91" w14:textId="77777777" w:rsidTr="00F10DF5">
        <w:trPr>
          <w:tblCellSpacing w:w="15" w:type="dxa"/>
        </w:trPr>
        <w:tc>
          <w:tcPr>
            <w:tcW w:w="0" w:type="auto"/>
            <w:hideMark/>
          </w:tcPr>
          <w:p w14:paraId="2A2671C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Получатель </w:t>
            </w:r>
          </w:p>
        </w:tc>
        <w:tc>
          <w:tcPr>
            <w:tcW w:w="0" w:type="auto"/>
            <w:hideMark/>
          </w:tcPr>
          <w:p w14:paraId="1FE72766"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713AEBC2" w14:textId="77777777" w:rsidTr="00F10DF5">
        <w:trPr>
          <w:tblCellSpacing w:w="15" w:type="dxa"/>
        </w:trPr>
        <w:tc>
          <w:tcPr>
            <w:tcW w:w="0" w:type="auto"/>
            <w:hideMark/>
          </w:tcPr>
          <w:p w14:paraId="6BD67D3A"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ИНН/КПП </w:t>
            </w:r>
          </w:p>
        </w:tc>
        <w:tc>
          <w:tcPr>
            <w:tcW w:w="0" w:type="auto"/>
            <w:hideMark/>
          </w:tcPr>
          <w:p w14:paraId="1E8F0EE3"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277F3A16" w14:textId="77777777" w:rsidTr="00F10DF5">
        <w:trPr>
          <w:tblCellSpacing w:w="15" w:type="dxa"/>
        </w:trPr>
        <w:tc>
          <w:tcPr>
            <w:tcW w:w="0" w:type="auto"/>
            <w:hideMark/>
          </w:tcPr>
          <w:p w14:paraId="7C7374BF"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Расчетный счет </w:t>
            </w:r>
          </w:p>
        </w:tc>
        <w:tc>
          <w:tcPr>
            <w:tcW w:w="0" w:type="auto"/>
            <w:hideMark/>
          </w:tcPr>
          <w:p w14:paraId="7452CC94"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7EF6C59" w14:textId="77777777" w:rsidTr="00F10DF5">
        <w:trPr>
          <w:tblCellSpacing w:w="15" w:type="dxa"/>
        </w:trPr>
        <w:tc>
          <w:tcPr>
            <w:tcW w:w="0" w:type="auto"/>
            <w:hideMark/>
          </w:tcPr>
          <w:p w14:paraId="56E41C42"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Банк </w:t>
            </w:r>
          </w:p>
        </w:tc>
        <w:tc>
          <w:tcPr>
            <w:tcW w:w="0" w:type="auto"/>
            <w:hideMark/>
          </w:tcPr>
          <w:p w14:paraId="081CE7A5"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C69E3A0" w14:textId="77777777" w:rsidTr="00F10DF5">
        <w:trPr>
          <w:tblCellSpacing w:w="15" w:type="dxa"/>
        </w:trPr>
        <w:tc>
          <w:tcPr>
            <w:tcW w:w="0" w:type="auto"/>
            <w:hideMark/>
          </w:tcPr>
          <w:p w14:paraId="171C7025"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ОКТМО </w:t>
            </w:r>
          </w:p>
        </w:tc>
        <w:tc>
          <w:tcPr>
            <w:tcW w:w="0" w:type="auto"/>
            <w:hideMark/>
          </w:tcPr>
          <w:p w14:paraId="3906FECD"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13043C8" w14:textId="77777777" w:rsidTr="00F10DF5">
        <w:trPr>
          <w:tblCellSpacing w:w="15" w:type="dxa"/>
        </w:trPr>
        <w:tc>
          <w:tcPr>
            <w:tcW w:w="0" w:type="auto"/>
            <w:hideMark/>
          </w:tcPr>
          <w:p w14:paraId="654E533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БИК </w:t>
            </w:r>
          </w:p>
        </w:tc>
        <w:tc>
          <w:tcPr>
            <w:tcW w:w="0" w:type="auto"/>
            <w:hideMark/>
          </w:tcPr>
          <w:p w14:paraId="08DAE92E"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6CB77F61" w14:textId="77777777" w:rsidTr="00F10DF5">
        <w:trPr>
          <w:tblCellSpacing w:w="15" w:type="dxa"/>
        </w:trPr>
        <w:tc>
          <w:tcPr>
            <w:tcW w:w="0" w:type="auto"/>
            <w:hideMark/>
          </w:tcPr>
          <w:p w14:paraId="43A520BB"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КБК </w:t>
            </w:r>
          </w:p>
        </w:tc>
        <w:tc>
          <w:tcPr>
            <w:tcW w:w="0" w:type="auto"/>
            <w:hideMark/>
          </w:tcPr>
          <w:p w14:paraId="30E56DF1"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bl>
    <w:p w14:paraId="569E9B5B"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 </w:t>
      </w:r>
    </w:p>
    <w:p w14:paraId="2454EF66" w14:textId="225F9A13" w:rsidR="00F10DF5" w:rsidRPr="00F10DF5" w:rsidRDefault="00F10DF5" w:rsidP="00C4639D">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3.</w:t>
      </w:r>
      <w:r w:rsidR="00E6308C">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Неиспользование Объекта на месте размещения не освобождает Хозяйствующий субъект от уплаты платежей. </w:t>
      </w:r>
    </w:p>
    <w:p w14:paraId="6970DD77" w14:textId="3B4A475C"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6</w:t>
      </w:r>
      <w:r w:rsidRPr="00F10DF5">
        <w:rPr>
          <w:rFonts w:ascii="Times New Roman" w:eastAsia="Times New Roman" w:hAnsi="Times New Roman" w:cs="Times New Roman"/>
          <w:sz w:val="24"/>
          <w:szCs w:val="24"/>
          <w:lang w:eastAsia="ru-RU"/>
        </w:rPr>
        <w:t xml:space="preserve">. Пересмотр цены договора, заключенного по результатам аукциона, не производится. </w:t>
      </w:r>
    </w:p>
    <w:p w14:paraId="29ED0E06"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IV. Ответственность сторон </w:t>
      </w:r>
    </w:p>
    <w:p w14:paraId="063FD65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 </w:t>
      </w:r>
    </w:p>
    <w:p w14:paraId="5A0DCEF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 </w:t>
      </w:r>
    </w:p>
    <w:p w14:paraId="5EC9EF5C"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 </w:t>
      </w:r>
    </w:p>
    <w:p w14:paraId="03F09283" w14:textId="77777777" w:rsidR="00F10DF5" w:rsidRPr="00F10DF5" w:rsidRDefault="00F10DF5" w:rsidP="00822215">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w:t>
      </w:r>
    </w:p>
    <w:p w14:paraId="3F316942"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 Изменение и расторжение договора </w:t>
      </w:r>
    </w:p>
    <w:p w14:paraId="659FCF42" w14:textId="77777777" w:rsidR="00F10DF5" w:rsidRPr="00F10DF5" w:rsidRDefault="00F10DF5" w:rsidP="00C4639D">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Любые изменения и дополнения к договору оформляются дополнительным соглашением, которое подписывается обеими сторонами. </w:t>
      </w:r>
    </w:p>
    <w:p w14:paraId="3EDEFF5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Условия договора, которые не могут быть изменены сторонами на протяжении всего действия договора: </w:t>
      </w:r>
    </w:p>
    <w:p w14:paraId="0BF6FA83"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перечисленные в пункте 1.2 договора; </w:t>
      </w:r>
    </w:p>
    <w:p w14:paraId="1CF52CC3"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запрет на передачу права размещения Объекта третьему лицу; </w:t>
      </w:r>
    </w:p>
    <w:p w14:paraId="04C2FF06"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цена договора. </w:t>
      </w:r>
    </w:p>
    <w:p w14:paraId="47BE35E9"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5.3. Настоящий договор может быть расторгнут досрочно: </w:t>
      </w:r>
    </w:p>
    <w:p w14:paraId="67271657"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 письменному соглашению сторон; </w:t>
      </w:r>
    </w:p>
    <w:p w14:paraId="6190FA9E"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одностороннем порядке; </w:t>
      </w:r>
    </w:p>
    <w:p w14:paraId="11EB78A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иных случаях, установленных действующим законодательством Российской Федерации. </w:t>
      </w:r>
    </w:p>
    <w:p w14:paraId="117FB4A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 </w:t>
      </w:r>
    </w:p>
    <w:p w14:paraId="6B41F6F4"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 </w:t>
      </w:r>
    </w:p>
    <w:p w14:paraId="5CABE6C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 </w:t>
      </w:r>
    </w:p>
    <w:p w14:paraId="49C0342F" w14:textId="77777777"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подряд) неисполнения хозяйствующим субъектом условий договора; </w:t>
      </w:r>
    </w:p>
    <w:p w14:paraId="6D9EC025" w14:textId="6765AA0B"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выявления нарушений Правил благоустройства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7E3E39CF"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невнесения платы за размещение нестационарного торгового объекта два и более раз подряд; </w:t>
      </w:r>
    </w:p>
    <w:p w14:paraId="343CA978" w14:textId="2E77AF3F"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внесения изменений в Схему размещения, в соответствии с пунктом 3.6 Положения о размещении нестационарных торговых объектов на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повлекших невозможность дальнейшего размещения нестационарного торгового объекта в указанном месте; </w:t>
      </w:r>
    </w:p>
    <w:p w14:paraId="163E3065"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3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6AD35753"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нарушения хозяйствующим субъектом установленной в предмете договора специализации; </w:t>
      </w:r>
    </w:p>
    <w:p w14:paraId="48C9F3AD" w14:textId="25D9EEC0"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выявления несоответствия нестационарного торгового объекта эскизному проекту, согласованному с отделом архитектуры и градостроительства Администрации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14:paraId="06961CAD" w14:textId="77777777"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передачи хозяйствующим субъектом права на размещение нестационарного торгового объекта третьим лицам. </w:t>
      </w:r>
    </w:p>
    <w:p w14:paraId="47D6D0BE"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 Прочие условия </w:t>
      </w:r>
    </w:p>
    <w:p w14:paraId="1712F632"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Все споры и разногласия, возникающие между сторонами по договору или в связи с ним, разрешаются путем направления соответствующих претензий. </w:t>
      </w:r>
    </w:p>
    <w:p w14:paraId="1710A1A3"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14:paraId="2A63F22C"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 </w:t>
      </w:r>
    </w:p>
    <w:p w14:paraId="1E68C8F6"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6.3. Взаимоотношения сторон, не урегулированные договором, регламентируются действующим законодательством. </w:t>
      </w:r>
    </w:p>
    <w:bookmarkStart w:id="20" w:name="_GoBack"/>
    <w:p w14:paraId="403F7D53" w14:textId="7214AE1F" w:rsidR="00F10DF5" w:rsidRPr="00F10DF5" w:rsidRDefault="00007F1C" w:rsidP="00C4639D">
      <w:pPr>
        <w:spacing w:after="0" w:line="240" w:lineRule="auto"/>
        <w:ind w:firstLine="480"/>
        <w:jc w:val="both"/>
        <w:rPr>
          <w:rFonts w:ascii="Times New Roman" w:eastAsia="Times New Roman" w:hAnsi="Times New Roman" w:cs="Times New Roman"/>
          <w:sz w:val="24"/>
          <w:szCs w:val="24"/>
          <w:lang w:eastAsia="ru-RU"/>
        </w:rPr>
      </w:pPr>
      <w:r w:rsidRPr="00007F1C">
        <w:rPr>
          <w:rFonts w:ascii="Times New Roman" w:eastAsia="Times New Roman" w:hAnsi="Times New Roman" w:cs="Times New Roman"/>
          <w:color w:val="000000" w:themeColor="text1"/>
          <w:sz w:val="24"/>
          <w:szCs w:val="24"/>
          <w:lang w:eastAsia="ru-RU"/>
        </w:rPr>
        <w:fldChar w:fldCharType="begin"/>
      </w:r>
      <w:r w:rsidRPr="00007F1C">
        <w:rPr>
          <w:rFonts w:ascii="Times New Roman" w:eastAsia="Times New Roman" w:hAnsi="Times New Roman" w:cs="Times New Roman"/>
          <w:color w:val="000000" w:themeColor="text1"/>
          <w:sz w:val="24"/>
          <w:szCs w:val="24"/>
          <w:lang w:eastAsia="ru-RU"/>
        </w:rPr>
        <w:instrText xml:space="preserve"> HYPERLINK "kodeks://link/d?nd=571094983&amp;prevdoc=571094983&amp;point=mark=0000000000000000000000000000000000</w:instrText>
      </w:r>
      <w:r w:rsidRPr="00007F1C">
        <w:rPr>
          <w:rFonts w:ascii="Times New Roman" w:eastAsia="Times New Roman" w:hAnsi="Times New Roman" w:cs="Times New Roman"/>
          <w:color w:val="000000" w:themeColor="text1"/>
          <w:sz w:val="24"/>
          <w:szCs w:val="24"/>
          <w:lang w:eastAsia="ru-RU"/>
        </w:rPr>
        <w:instrText xml:space="preserve">0000000000000002FKOMMP" </w:instrText>
      </w:r>
      <w:r w:rsidRPr="00007F1C">
        <w:rPr>
          <w:rFonts w:ascii="Times New Roman" w:eastAsia="Times New Roman" w:hAnsi="Times New Roman" w:cs="Times New Roman"/>
          <w:color w:val="000000" w:themeColor="text1"/>
          <w:sz w:val="24"/>
          <w:szCs w:val="24"/>
          <w:lang w:eastAsia="ru-RU"/>
        </w:rPr>
        <w:fldChar w:fldCharType="separate"/>
      </w:r>
      <w:r w:rsidR="00F10DF5" w:rsidRPr="00007F1C">
        <w:rPr>
          <w:rFonts w:ascii="Times New Roman" w:eastAsia="Times New Roman" w:hAnsi="Times New Roman" w:cs="Times New Roman"/>
          <w:color w:val="000000" w:themeColor="text1"/>
          <w:sz w:val="24"/>
          <w:szCs w:val="24"/>
          <w:lang w:eastAsia="ru-RU"/>
        </w:rPr>
        <w:t>Приложение</w:t>
      </w:r>
      <w:r w:rsidRPr="00007F1C">
        <w:rPr>
          <w:rFonts w:ascii="Times New Roman" w:eastAsia="Times New Roman" w:hAnsi="Times New Roman" w:cs="Times New Roman"/>
          <w:color w:val="000000" w:themeColor="text1"/>
          <w:sz w:val="24"/>
          <w:szCs w:val="24"/>
          <w:lang w:eastAsia="ru-RU"/>
        </w:rPr>
        <w:fldChar w:fldCharType="end"/>
      </w:r>
      <w:bookmarkEnd w:id="20"/>
      <w:r w:rsidR="00F10DF5" w:rsidRPr="00F10DF5">
        <w:rPr>
          <w:rFonts w:ascii="Times New Roman" w:eastAsia="Times New Roman" w:hAnsi="Times New Roman" w:cs="Times New Roman"/>
          <w:sz w:val="24"/>
          <w:szCs w:val="24"/>
          <w:lang w:eastAsia="ru-RU"/>
        </w:rPr>
        <w:t xml:space="preserve"> к договору: эскизный проект Объекта. </w:t>
      </w:r>
    </w:p>
    <w:p w14:paraId="5EB7B576" w14:textId="34F235D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VII. Юридические адреса, реквизиты и подписи сторон </w:t>
      </w:r>
    </w:p>
    <w:p w14:paraId="48B967AD" w14:textId="22221AD8"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Уполномоченный </w:t>
      </w:r>
      <w:proofErr w:type="gramStart"/>
      <w:r w:rsidRPr="00F10DF5">
        <w:rPr>
          <w:rFonts w:ascii="Times New Roman" w:eastAsia="Times New Roman" w:hAnsi="Times New Roman" w:cs="Times New Roman"/>
          <w:sz w:val="24"/>
          <w:szCs w:val="24"/>
          <w:lang w:eastAsia="ru-RU"/>
        </w:rPr>
        <w:t>орган:   </w:t>
      </w:r>
      <w:proofErr w:type="gramEnd"/>
      <w:r w:rsidRPr="00F10DF5">
        <w:rPr>
          <w:rFonts w:ascii="Times New Roman" w:eastAsia="Times New Roman" w:hAnsi="Times New Roman" w:cs="Times New Roman"/>
          <w:sz w:val="24"/>
          <w:szCs w:val="24"/>
          <w:lang w:eastAsia="ru-RU"/>
        </w:rPr>
        <w:t xml:space="preserve">         Хозяйствующий субъект: </w:t>
      </w:r>
    </w:p>
    <w:p w14:paraId="034BCC83" w14:textId="0950E2A8" w:rsidR="00C4639D" w:rsidRDefault="00F10DF5" w:rsidP="00E6308C">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_____________________            ______________________     М.П.                             </w:t>
      </w:r>
      <w:r w:rsidR="00C4639D">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М.П. </w:t>
      </w:r>
      <w:bookmarkStart w:id="21" w:name="P022A"/>
      <w:bookmarkEnd w:id="21"/>
      <w:r w:rsidRPr="00F10DF5">
        <w:rPr>
          <w:rFonts w:ascii="Times New Roman" w:eastAsia="Times New Roman" w:hAnsi="Times New Roman" w:cs="Times New Roman"/>
          <w:sz w:val="24"/>
          <w:szCs w:val="24"/>
          <w:lang w:eastAsia="ru-RU"/>
        </w:rPr>
        <w:br/>
      </w:r>
    </w:p>
    <w:p w14:paraId="66CD653D" w14:textId="1268544A"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5</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C4639D">
        <w:rPr>
          <w:rFonts w:ascii="Times New Roman" w:eastAsia="Times New Roman" w:hAnsi="Times New Roman" w:cs="Times New Roman"/>
          <w:sz w:val="24"/>
          <w:szCs w:val="24"/>
          <w:lang w:eastAsia="ru-RU"/>
        </w:rPr>
        <w:t>«__</w:t>
      </w:r>
      <w:proofErr w:type="gramStart"/>
      <w:r w:rsidR="00C4639D">
        <w:rPr>
          <w:rFonts w:ascii="Times New Roman" w:eastAsia="Times New Roman" w:hAnsi="Times New Roman" w:cs="Times New Roman"/>
          <w:sz w:val="24"/>
          <w:szCs w:val="24"/>
          <w:lang w:eastAsia="ru-RU"/>
        </w:rPr>
        <w:t>_»  _</w:t>
      </w:r>
      <w:proofErr w:type="gramEnd"/>
      <w:r w:rsidR="00C4639D">
        <w:rPr>
          <w:rFonts w:ascii="Times New Roman" w:eastAsia="Times New Roman" w:hAnsi="Times New Roman" w:cs="Times New Roman"/>
          <w:sz w:val="24"/>
          <w:szCs w:val="24"/>
          <w:lang w:eastAsia="ru-RU"/>
        </w:rPr>
        <w:t>______</w:t>
      </w:r>
      <w:r w:rsidRPr="00F10DF5">
        <w:rPr>
          <w:rFonts w:ascii="Times New Roman" w:eastAsia="Times New Roman" w:hAnsi="Times New Roman" w:cs="Times New Roman"/>
          <w:sz w:val="24"/>
          <w:szCs w:val="24"/>
          <w:lang w:eastAsia="ru-RU"/>
        </w:rPr>
        <w:t xml:space="preserve">2021 </w:t>
      </w:r>
      <w:r w:rsidR="00C4639D">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70B1D210" w14:textId="72070CFE" w:rsidR="00F10DF5" w:rsidRPr="00F10DF5" w:rsidRDefault="00F10DF5" w:rsidP="0082221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Типовая форма договора на размещение нестационарных торговых объектов на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00C4639D"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w:t>
      </w:r>
    </w:p>
    <w:p w14:paraId="70D4A825" w14:textId="39835371"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00C4639D">
        <w:rPr>
          <w:rFonts w:ascii="Times New Roman" w:eastAsia="Times New Roman" w:hAnsi="Times New Roman" w:cs="Times New Roman"/>
          <w:sz w:val="24"/>
          <w:szCs w:val="24"/>
          <w:lang w:eastAsia="ru-RU"/>
        </w:rPr>
        <w:t>п</w:t>
      </w:r>
      <w:r w:rsidRPr="00F10DF5">
        <w:rPr>
          <w:rFonts w:ascii="Times New Roman" w:eastAsia="Times New Roman" w:hAnsi="Times New Roman" w:cs="Times New Roman"/>
          <w:sz w:val="24"/>
          <w:szCs w:val="24"/>
          <w:lang w:eastAsia="ru-RU"/>
        </w:rPr>
        <w:t>г</w:t>
      </w:r>
      <w:r w:rsidR="00C4639D">
        <w:rPr>
          <w:rFonts w:ascii="Times New Roman" w:eastAsia="Times New Roman" w:hAnsi="Times New Roman" w:cs="Times New Roman"/>
          <w:sz w:val="24"/>
          <w:szCs w:val="24"/>
          <w:lang w:eastAsia="ru-RU"/>
        </w:rPr>
        <w:t>т</w:t>
      </w:r>
      <w:r w:rsidRPr="00F10DF5">
        <w:rPr>
          <w:rFonts w:ascii="Times New Roman" w:eastAsia="Times New Roman" w:hAnsi="Times New Roman" w:cs="Times New Roman"/>
          <w:sz w:val="24"/>
          <w:szCs w:val="24"/>
          <w:lang w:eastAsia="ru-RU"/>
        </w:rPr>
        <w:t xml:space="preserve">. </w:t>
      </w:r>
      <w:r w:rsidR="00C4639D">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w:t>
      </w:r>
      <w:r w:rsidR="0082221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   "___" ____________ 20__ года </w:t>
      </w:r>
    </w:p>
    <w:p w14:paraId="294388DB" w14:textId="27B0C74D" w:rsidR="0082221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Администрация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 xml:space="preserve">ского поселения </w:t>
      </w:r>
      <w:proofErr w:type="gramStart"/>
      <w:r w:rsidR="00C4639D">
        <w:rPr>
          <w:rFonts w:ascii="Times New Roman" w:eastAsia="Times New Roman" w:hAnsi="Times New Roman" w:cs="Times New Roman"/>
          <w:sz w:val="24"/>
          <w:szCs w:val="24"/>
          <w:lang w:eastAsia="ru-RU"/>
        </w:rPr>
        <w:t xml:space="preserve">Андра, </w:t>
      </w:r>
      <w:r w:rsidRPr="00F10DF5">
        <w:rPr>
          <w:rFonts w:ascii="Times New Roman" w:eastAsia="Times New Roman" w:hAnsi="Times New Roman" w:cs="Times New Roman"/>
          <w:sz w:val="24"/>
          <w:szCs w:val="24"/>
          <w:lang w:eastAsia="ru-RU"/>
        </w:rPr>
        <w:t> в</w:t>
      </w:r>
      <w:proofErr w:type="gramEnd"/>
      <w:r w:rsidRPr="00F10DF5">
        <w:rPr>
          <w:rFonts w:ascii="Times New Roman" w:eastAsia="Times New Roman" w:hAnsi="Times New Roman" w:cs="Times New Roman"/>
          <w:sz w:val="24"/>
          <w:szCs w:val="24"/>
          <w:lang w:eastAsia="ru-RU"/>
        </w:rPr>
        <w:t xml:space="preserve">  лице ________________________________,</w:t>
      </w:r>
      <w:r w:rsidR="00C4639D">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действующего на основании  </w:t>
      </w:r>
      <w:r w:rsidR="00C4639D">
        <w:rPr>
          <w:rFonts w:ascii="Times New Roman" w:eastAsia="Times New Roman" w:hAnsi="Times New Roman" w:cs="Times New Roman"/>
          <w:sz w:val="24"/>
          <w:szCs w:val="24"/>
          <w:lang w:eastAsia="ru-RU"/>
        </w:rPr>
        <w:t>Устава городского поселения Андра</w:t>
      </w:r>
      <w:r w:rsidRPr="00F10DF5">
        <w:rPr>
          <w:rFonts w:ascii="Times New Roman" w:eastAsia="Times New Roman" w:hAnsi="Times New Roman" w:cs="Times New Roman"/>
          <w:sz w:val="24"/>
          <w:szCs w:val="24"/>
          <w:lang w:eastAsia="ru-RU"/>
        </w:rPr>
        <w:t>,</w:t>
      </w:r>
      <w:r w:rsidR="00215004">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именуемая   в   дальнейшем  "Уполномоченный  орган",  с  одной  стороны,  и </w:t>
      </w:r>
    </w:p>
    <w:p w14:paraId="1EE60550" w14:textId="77777777" w:rsidR="00F10DF5" w:rsidRPr="00822215" w:rsidRDefault="00F10DF5" w:rsidP="00822215">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822215">
        <w:rPr>
          <w:rFonts w:ascii="Times New Roman" w:eastAsia="Times New Roman" w:hAnsi="Times New Roman" w:cs="Times New Roman"/>
          <w:sz w:val="20"/>
          <w:szCs w:val="20"/>
          <w:lang w:eastAsia="ru-RU"/>
        </w:rPr>
        <w:t xml:space="preserve">(наименование организации, фамилия, имя, отчество (при </w:t>
      </w:r>
      <w:proofErr w:type="gramStart"/>
      <w:r w:rsidRPr="00822215">
        <w:rPr>
          <w:rFonts w:ascii="Times New Roman" w:eastAsia="Times New Roman" w:hAnsi="Times New Roman" w:cs="Times New Roman"/>
          <w:sz w:val="20"/>
          <w:szCs w:val="20"/>
          <w:lang w:eastAsia="ru-RU"/>
        </w:rPr>
        <w:t>наличии)   </w:t>
      </w:r>
      <w:proofErr w:type="gramEnd"/>
      <w:r w:rsidRPr="00822215">
        <w:rPr>
          <w:rFonts w:ascii="Times New Roman" w:eastAsia="Times New Roman" w:hAnsi="Times New Roman" w:cs="Times New Roman"/>
          <w:sz w:val="20"/>
          <w:szCs w:val="20"/>
          <w:lang w:eastAsia="ru-RU"/>
        </w:rPr>
        <w:t xml:space="preserve">индивидуального предпринимателя) </w:t>
      </w:r>
    </w:p>
    <w:p w14:paraId="79669A09" w14:textId="77777777" w:rsidR="00F10DF5" w:rsidRPr="00F10DF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w:t>
      </w:r>
      <w:proofErr w:type="gramStart"/>
      <w:r w:rsidRPr="00F10DF5">
        <w:rPr>
          <w:rFonts w:ascii="Times New Roman" w:eastAsia="Times New Roman" w:hAnsi="Times New Roman" w:cs="Times New Roman"/>
          <w:sz w:val="24"/>
          <w:szCs w:val="24"/>
          <w:lang w:eastAsia="ru-RU"/>
        </w:rPr>
        <w:t>лице ,</w:t>
      </w:r>
      <w:proofErr w:type="gramEnd"/>
      <w:r w:rsidRPr="00F10DF5">
        <w:rPr>
          <w:rFonts w:ascii="Times New Roman" w:eastAsia="Times New Roman" w:hAnsi="Times New Roman" w:cs="Times New Roman"/>
          <w:sz w:val="24"/>
          <w:szCs w:val="24"/>
          <w:lang w:eastAsia="ru-RU"/>
        </w:rPr>
        <w:t xml:space="preserve"> </w:t>
      </w:r>
    </w:p>
    <w:p w14:paraId="70305283" w14:textId="77777777" w:rsidR="00F10DF5" w:rsidRPr="007629C4" w:rsidRDefault="00F10DF5" w:rsidP="00822215">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7629C4">
        <w:rPr>
          <w:rFonts w:ascii="Times New Roman" w:eastAsia="Times New Roman" w:hAnsi="Times New Roman" w:cs="Times New Roman"/>
          <w:sz w:val="20"/>
          <w:szCs w:val="20"/>
          <w:lang w:eastAsia="ru-RU"/>
        </w:rPr>
        <w:t xml:space="preserve">(должность, фамилия, имя, отчество (при наличии)) </w:t>
      </w:r>
    </w:p>
    <w:p w14:paraId="08DA668D" w14:textId="77777777" w:rsidR="00F10DF5" w:rsidRPr="00F10DF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действующего на основании _________________________________________________</w:t>
      </w:r>
      <w:r w:rsidR="007629C4">
        <w:rPr>
          <w:rFonts w:ascii="Times New Roman" w:eastAsia="Times New Roman" w:hAnsi="Times New Roman" w:cs="Times New Roman"/>
          <w:sz w:val="24"/>
          <w:szCs w:val="24"/>
          <w:lang w:eastAsia="ru-RU"/>
        </w:rPr>
        <w:t>___</w:t>
      </w:r>
      <w:r w:rsidRPr="00F10DF5">
        <w:rPr>
          <w:rFonts w:ascii="Times New Roman" w:eastAsia="Times New Roman" w:hAnsi="Times New Roman" w:cs="Times New Roman"/>
          <w:sz w:val="24"/>
          <w:szCs w:val="24"/>
          <w:lang w:eastAsia="ru-RU"/>
        </w:rPr>
        <w:t xml:space="preserve"> </w:t>
      </w:r>
    </w:p>
    <w:p w14:paraId="3D9CE58C" w14:textId="2CFC5384"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именуем__   </w:t>
      </w:r>
      <w:r w:rsidR="007629C4" w:rsidRPr="00F10DF5">
        <w:rPr>
          <w:rFonts w:ascii="Times New Roman" w:eastAsia="Times New Roman" w:hAnsi="Times New Roman" w:cs="Times New Roman"/>
          <w:sz w:val="24"/>
          <w:szCs w:val="24"/>
          <w:lang w:eastAsia="ru-RU"/>
        </w:rPr>
        <w:t>в дальнейшем «Хозяйствующий субъект», с другой стороны в</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дальнейшем именуемые -</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стороны на основании подпункта 1.2 раздела</w:t>
      </w:r>
      <w:r w:rsidRPr="00F10DF5">
        <w:rPr>
          <w:rFonts w:ascii="Times New Roman" w:eastAsia="Times New Roman" w:hAnsi="Times New Roman" w:cs="Times New Roman"/>
          <w:sz w:val="24"/>
          <w:szCs w:val="24"/>
          <w:lang w:eastAsia="ru-RU"/>
        </w:rPr>
        <w:t xml:space="preserve"> 1 </w:t>
      </w:r>
      <w:r w:rsidR="007629C4" w:rsidRPr="00F10DF5">
        <w:rPr>
          <w:rFonts w:ascii="Times New Roman" w:eastAsia="Times New Roman" w:hAnsi="Times New Roman" w:cs="Times New Roman"/>
          <w:sz w:val="24"/>
          <w:szCs w:val="24"/>
          <w:lang w:eastAsia="ru-RU"/>
        </w:rPr>
        <w:t>приложения 3 к</w:t>
      </w:r>
      <w:r w:rsidRPr="00F10DF5">
        <w:rPr>
          <w:rFonts w:ascii="Times New Roman" w:eastAsia="Times New Roman" w:hAnsi="Times New Roman" w:cs="Times New Roman"/>
          <w:sz w:val="24"/>
          <w:szCs w:val="24"/>
          <w:lang w:eastAsia="ru-RU"/>
        </w:rPr>
        <w:t xml:space="preserve"> Порядку планирования по размещению нестационарных торговых объектов   </w:t>
      </w:r>
      <w:r w:rsidR="007629C4" w:rsidRPr="00F10DF5">
        <w:rPr>
          <w:rFonts w:ascii="Times New Roman" w:eastAsia="Times New Roman" w:hAnsi="Times New Roman" w:cs="Times New Roman"/>
          <w:sz w:val="24"/>
          <w:szCs w:val="24"/>
          <w:lang w:eastAsia="ru-RU"/>
        </w:rPr>
        <w:t xml:space="preserve">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007629C4" w:rsidRPr="00F10DF5">
        <w:rPr>
          <w:rFonts w:ascii="Times New Roman" w:eastAsia="Times New Roman" w:hAnsi="Times New Roman" w:cs="Times New Roman"/>
          <w:sz w:val="24"/>
          <w:szCs w:val="24"/>
          <w:lang w:eastAsia="ru-RU"/>
        </w:rPr>
        <w:t>, утвержденного постановлением</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 xml:space="preserve">Администрации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_______________________, заключили настоящий договор (далее - договор) о нижеследующем: </w:t>
      </w:r>
    </w:p>
    <w:p w14:paraId="471EF9C9" w14:textId="4D221CD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 Предмет договора </w:t>
      </w:r>
    </w:p>
    <w:p w14:paraId="0A616A44" w14:textId="6CD2FA2C"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1.1.  </w:t>
      </w:r>
      <w:r w:rsidR="007629C4" w:rsidRPr="00F10DF5">
        <w:rPr>
          <w:rFonts w:ascii="Times New Roman" w:eastAsia="Times New Roman" w:hAnsi="Times New Roman" w:cs="Times New Roman"/>
          <w:sz w:val="24"/>
          <w:szCs w:val="24"/>
          <w:lang w:eastAsia="ru-RU"/>
        </w:rPr>
        <w:t>Уполномоченный орган</w:t>
      </w:r>
      <w:r w:rsidRPr="00F10DF5">
        <w:rPr>
          <w:rFonts w:ascii="Times New Roman" w:eastAsia="Times New Roman" w:hAnsi="Times New Roman" w:cs="Times New Roman"/>
          <w:sz w:val="24"/>
          <w:szCs w:val="24"/>
          <w:lang w:eastAsia="ru-RU"/>
        </w:rPr>
        <w:t xml:space="preserve"> предоставляет без проведения аукциона право </w:t>
      </w:r>
      <w:r w:rsidR="007629C4" w:rsidRPr="00F10DF5">
        <w:rPr>
          <w:rFonts w:ascii="Times New Roman" w:eastAsia="Times New Roman" w:hAnsi="Times New Roman" w:cs="Times New Roman"/>
          <w:sz w:val="24"/>
          <w:szCs w:val="24"/>
          <w:lang w:eastAsia="ru-RU"/>
        </w:rPr>
        <w:t>на размещение нестационарного торгового</w:t>
      </w:r>
      <w:r w:rsidRPr="00F10DF5">
        <w:rPr>
          <w:rFonts w:ascii="Times New Roman" w:eastAsia="Times New Roman" w:hAnsi="Times New Roman" w:cs="Times New Roman"/>
          <w:sz w:val="24"/>
          <w:szCs w:val="24"/>
          <w:lang w:eastAsia="ru-RU"/>
        </w:rPr>
        <w:t xml:space="preserve"> объекта, характеристики которого </w:t>
      </w:r>
      <w:r w:rsidR="007629C4" w:rsidRPr="00F10DF5">
        <w:rPr>
          <w:rFonts w:ascii="Times New Roman" w:eastAsia="Times New Roman" w:hAnsi="Times New Roman" w:cs="Times New Roman"/>
          <w:sz w:val="24"/>
          <w:szCs w:val="24"/>
          <w:lang w:eastAsia="ru-RU"/>
        </w:rPr>
        <w:t>указаны в пункте 1.2 договора</w:t>
      </w:r>
      <w:r w:rsidRPr="00F10DF5">
        <w:rPr>
          <w:rFonts w:ascii="Times New Roman" w:eastAsia="Times New Roman" w:hAnsi="Times New Roman" w:cs="Times New Roman"/>
          <w:sz w:val="24"/>
          <w:szCs w:val="24"/>
          <w:lang w:eastAsia="ru-RU"/>
        </w:rPr>
        <w:t xml:space="preserve"> (далее - Объект), а Хозяйствующий субъект обязуется   разместить   Объект   в   соответствии   </w:t>
      </w:r>
      <w:r w:rsidR="007629C4" w:rsidRPr="00F10DF5">
        <w:rPr>
          <w:rFonts w:ascii="Times New Roman" w:eastAsia="Times New Roman" w:hAnsi="Times New Roman" w:cs="Times New Roman"/>
          <w:sz w:val="24"/>
          <w:szCs w:val="24"/>
          <w:lang w:eastAsia="ru-RU"/>
        </w:rPr>
        <w:t>со Схемой размещения</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нестационарных торговых объектов на территории</w:t>
      </w:r>
      <w:r w:rsidRPr="00F10DF5">
        <w:rPr>
          <w:rFonts w:ascii="Times New Roman" w:eastAsia="Times New Roman" w:hAnsi="Times New Roman" w:cs="Times New Roman"/>
          <w:sz w:val="24"/>
          <w:szCs w:val="24"/>
          <w:lang w:eastAsia="ru-RU"/>
        </w:rPr>
        <w:t xml:space="preserve">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0021500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w:t>
      </w:r>
      <w:r w:rsidR="007629C4" w:rsidRPr="00F10DF5">
        <w:rPr>
          <w:rFonts w:ascii="Times New Roman" w:eastAsia="Times New Roman" w:hAnsi="Times New Roman" w:cs="Times New Roman"/>
          <w:sz w:val="24"/>
          <w:szCs w:val="24"/>
          <w:lang w:eastAsia="ru-RU"/>
        </w:rPr>
        <w:t>схема размещения) и уплатить плату</w:t>
      </w:r>
      <w:r w:rsidRPr="00F10DF5">
        <w:rPr>
          <w:rFonts w:ascii="Times New Roman" w:eastAsia="Times New Roman" w:hAnsi="Times New Roman" w:cs="Times New Roman"/>
          <w:sz w:val="24"/>
          <w:szCs w:val="24"/>
          <w:lang w:eastAsia="ru-RU"/>
        </w:rPr>
        <w:t xml:space="preserve"> за его размещение в порядке и сроки, установленные договором. </w:t>
      </w:r>
    </w:p>
    <w:p w14:paraId="563668CD"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1.2. Объект имеет следующие характеристики: </w:t>
      </w:r>
    </w:p>
    <w:p w14:paraId="005F5FDC"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место размещения: ____________________________________________________</w:t>
      </w:r>
      <w:r w:rsidR="007629C4">
        <w:rPr>
          <w:rFonts w:ascii="Times New Roman" w:eastAsia="Times New Roman" w:hAnsi="Times New Roman" w:cs="Times New Roman"/>
          <w:sz w:val="24"/>
          <w:szCs w:val="24"/>
          <w:lang w:eastAsia="ru-RU"/>
        </w:rPr>
        <w:t>______</w:t>
      </w:r>
      <w:r w:rsidRPr="00F10DF5">
        <w:rPr>
          <w:rFonts w:ascii="Times New Roman" w:eastAsia="Times New Roman" w:hAnsi="Times New Roman" w:cs="Times New Roman"/>
          <w:sz w:val="24"/>
          <w:szCs w:val="24"/>
          <w:lang w:eastAsia="ru-RU"/>
        </w:rPr>
        <w:t xml:space="preserve">, </w:t>
      </w:r>
    </w:p>
    <w:p w14:paraId="65ED372A"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площадь Объекта ______________________________________________________</w:t>
      </w:r>
      <w:r w:rsidR="007629C4">
        <w:rPr>
          <w:rFonts w:ascii="Times New Roman" w:eastAsia="Times New Roman" w:hAnsi="Times New Roman" w:cs="Times New Roman"/>
          <w:sz w:val="24"/>
          <w:szCs w:val="24"/>
          <w:lang w:eastAsia="ru-RU"/>
        </w:rPr>
        <w:t>_____</w:t>
      </w:r>
      <w:r w:rsidRPr="00F10DF5">
        <w:rPr>
          <w:rFonts w:ascii="Times New Roman" w:eastAsia="Times New Roman" w:hAnsi="Times New Roman" w:cs="Times New Roman"/>
          <w:sz w:val="24"/>
          <w:szCs w:val="24"/>
          <w:lang w:eastAsia="ru-RU"/>
        </w:rPr>
        <w:t xml:space="preserve">, </w:t>
      </w:r>
    </w:p>
    <w:p w14:paraId="586A2198"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тип, специализация Объекта ___________________________________________</w:t>
      </w:r>
      <w:r w:rsidR="007629C4">
        <w:rPr>
          <w:rFonts w:ascii="Times New Roman" w:eastAsia="Times New Roman" w:hAnsi="Times New Roman" w:cs="Times New Roman"/>
          <w:sz w:val="24"/>
          <w:szCs w:val="24"/>
          <w:lang w:eastAsia="ru-RU"/>
        </w:rPr>
        <w:t>_______</w:t>
      </w:r>
      <w:r w:rsidRPr="00F10DF5">
        <w:rPr>
          <w:rFonts w:ascii="Times New Roman" w:eastAsia="Times New Roman" w:hAnsi="Times New Roman" w:cs="Times New Roman"/>
          <w:sz w:val="24"/>
          <w:szCs w:val="24"/>
          <w:lang w:eastAsia="ru-RU"/>
        </w:rPr>
        <w:t xml:space="preserve">. </w:t>
      </w:r>
    </w:p>
    <w:p w14:paraId="7A97BC8D"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1.3. Срок действия настоящего договора с "____" _________ 20___ года по </w:t>
      </w:r>
    </w:p>
    <w:p w14:paraId="2A29627D"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 ___________ 20___ года. </w:t>
      </w:r>
    </w:p>
    <w:p w14:paraId="67526C4A"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 Права и обязанности сторон </w:t>
      </w:r>
    </w:p>
    <w:p w14:paraId="60113304"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Уполномоченный орган имеет право: </w:t>
      </w:r>
    </w:p>
    <w:p w14:paraId="0EDEFC05"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2.1.1. На беспрепятственный доступ на территорию Объекта с целью его осмотра на предмет соблюдения условий договора. </w:t>
      </w:r>
    </w:p>
    <w:p w14:paraId="1B76FDF2"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w:t>
      </w:r>
      <w:r w:rsidRPr="00F10DF5">
        <w:rPr>
          <w:rFonts w:ascii="Times New Roman" w:eastAsia="Times New Roman" w:hAnsi="Times New Roman" w:cs="Times New Roman"/>
          <w:sz w:val="24"/>
          <w:szCs w:val="24"/>
          <w:lang w:eastAsia="ru-RU"/>
        </w:rPr>
        <w:lastRenderedPageBreak/>
        <w:t xml:space="preserve">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14:paraId="3EF8F43F"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 </w:t>
      </w:r>
    </w:p>
    <w:p w14:paraId="6FBEEBBA"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Уполномоченный орган обязан: </w:t>
      </w:r>
    </w:p>
    <w:p w14:paraId="0A662C6B"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2.2.1. Предоставлять Хозяйствующему субъекту право на размещение Объекта в соответствии с условиями договора. </w:t>
      </w:r>
    </w:p>
    <w:p w14:paraId="0CC2C371" w14:textId="1492DE42"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 </w:t>
      </w:r>
    </w:p>
    <w:p w14:paraId="26D06CDE"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Хозяйствующий субъект имеет право: </w:t>
      </w:r>
    </w:p>
    <w:p w14:paraId="24ED3793" w14:textId="05A84929"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 соблюдением требований действующего законодательства Российской Федерации, Ханты-Мансийского автономного округа - Югры, муниципальных правовых актов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 условий договора размещать Объект на земельном участке, необходимом для его размещения. </w:t>
      </w:r>
    </w:p>
    <w:p w14:paraId="3B79BB59"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Хозяйствующий субъект обязан: </w:t>
      </w:r>
    </w:p>
    <w:p w14:paraId="481520F8"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 Своевременно вносить оплату за размещение Объекта согласно условиям договора. </w:t>
      </w:r>
    </w:p>
    <w:p w14:paraId="6D9EA98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2.4.2. Разместить на земельном участке Объект в соответствии с характеристиками, установленными пунктом 1.2 договора. </w:t>
      </w:r>
    </w:p>
    <w:p w14:paraId="7ADB6FCB" w14:textId="6115ADAF"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w:t>
      </w:r>
    </w:p>
    <w:p w14:paraId="4F5CBC66"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 </w:t>
      </w:r>
    </w:p>
    <w:p w14:paraId="33B4866C"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w:t>
      </w:r>
    </w:p>
    <w:p w14:paraId="2F95B042"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2.4.6. Не нарушать права и законные интересы землепользователей смежных земельных участков. </w:t>
      </w:r>
    </w:p>
    <w:p w14:paraId="1C979158"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 </w:t>
      </w:r>
    </w:p>
    <w:p w14:paraId="7DAFADB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2.4.8. Не допускать изменения характеристик Объекта, установленных пунктом 1.2 договора. </w:t>
      </w:r>
    </w:p>
    <w:p w14:paraId="57A92485"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2.4.9. Не допускать передачи права на размещение Объекта третьему лицу. </w:t>
      </w:r>
    </w:p>
    <w:p w14:paraId="0EEADBB6"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w:t>
      </w:r>
    </w:p>
    <w:p w14:paraId="62FB7CFA"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2.4.11. Выполнять иные обязательства, предусмотренные договором. </w:t>
      </w:r>
    </w:p>
    <w:p w14:paraId="64F674EF"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III. Плата за размещение </w:t>
      </w:r>
    </w:p>
    <w:p w14:paraId="5DF0E72A" w14:textId="16C6C32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Цена договора устанавливается в соответствии с порядком проведения аукционов на право заключения договоров на размещение нестационарных торговых объектов 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 составляет: </w:t>
      </w:r>
    </w:p>
    <w:p w14:paraId="7DE11723" w14:textId="77777777" w:rsidR="00F10DF5" w:rsidRPr="00F10DF5" w:rsidRDefault="00F10DF5" w:rsidP="0021500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квартал; </w:t>
      </w:r>
    </w:p>
    <w:p w14:paraId="3F419499" w14:textId="77777777" w:rsidR="00F10DF5" w:rsidRPr="00F10DF5" w:rsidRDefault="00F10DF5" w:rsidP="0021500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год. </w:t>
      </w:r>
    </w:p>
    <w:p w14:paraId="51EE8739"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 </w:t>
      </w:r>
    </w:p>
    <w:p w14:paraId="46C68726" w14:textId="6D325DEB"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Внесение платы за размещение Объекта в местный бюджет (бюджет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осуществляется путем перечисления безналичных денежных средств по следующим реквизитам:</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2676"/>
        <w:gridCol w:w="6680"/>
      </w:tblGrid>
      <w:tr w:rsidR="00F10DF5" w:rsidRPr="00F10DF5" w14:paraId="4E7D7935" w14:textId="77777777" w:rsidTr="007629C4">
        <w:trPr>
          <w:trHeight w:val="15"/>
          <w:tblCellSpacing w:w="15" w:type="dxa"/>
        </w:trPr>
        <w:tc>
          <w:tcPr>
            <w:tcW w:w="2631" w:type="dxa"/>
            <w:vAlign w:val="center"/>
            <w:hideMark/>
          </w:tcPr>
          <w:p w14:paraId="493B96CB"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c>
          <w:tcPr>
            <w:tcW w:w="6635" w:type="dxa"/>
            <w:vAlign w:val="center"/>
            <w:hideMark/>
          </w:tcPr>
          <w:p w14:paraId="0E14C95C" w14:textId="77777777" w:rsidR="00F10DF5" w:rsidRPr="00F10DF5" w:rsidRDefault="00F10DF5" w:rsidP="00F10DF5">
            <w:pPr>
              <w:spacing w:after="0" w:line="240" w:lineRule="auto"/>
              <w:rPr>
                <w:rFonts w:ascii="Times New Roman" w:eastAsia="Times New Roman" w:hAnsi="Times New Roman" w:cs="Times New Roman"/>
                <w:sz w:val="20"/>
                <w:szCs w:val="20"/>
                <w:lang w:eastAsia="ru-RU"/>
              </w:rPr>
            </w:pPr>
          </w:p>
        </w:tc>
      </w:tr>
      <w:tr w:rsidR="00F10DF5" w:rsidRPr="00F10DF5" w14:paraId="461A1D92" w14:textId="77777777" w:rsidTr="007629C4">
        <w:trPr>
          <w:tblCellSpacing w:w="15" w:type="dxa"/>
        </w:trPr>
        <w:tc>
          <w:tcPr>
            <w:tcW w:w="0" w:type="auto"/>
            <w:hideMark/>
          </w:tcPr>
          <w:p w14:paraId="3E9FB53B"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Получатель </w:t>
            </w:r>
          </w:p>
        </w:tc>
        <w:tc>
          <w:tcPr>
            <w:tcW w:w="6635" w:type="dxa"/>
            <w:hideMark/>
          </w:tcPr>
          <w:p w14:paraId="0FF85D25"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4EB685F0" w14:textId="77777777" w:rsidTr="007629C4">
        <w:trPr>
          <w:tblCellSpacing w:w="15" w:type="dxa"/>
        </w:trPr>
        <w:tc>
          <w:tcPr>
            <w:tcW w:w="0" w:type="auto"/>
            <w:hideMark/>
          </w:tcPr>
          <w:p w14:paraId="72ED4EAA"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ИНН/КПП </w:t>
            </w:r>
          </w:p>
        </w:tc>
        <w:tc>
          <w:tcPr>
            <w:tcW w:w="6635" w:type="dxa"/>
            <w:hideMark/>
          </w:tcPr>
          <w:p w14:paraId="14EFCDCA"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04E94B3E" w14:textId="77777777" w:rsidTr="007629C4">
        <w:trPr>
          <w:tblCellSpacing w:w="15" w:type="dxa"/>
        </w:trPr>
        <w:tc>
          <w:tcPr>
            <w:tcW w:w="0" w:type="auto"/>
            <w:hideMark/>
          </w:tcPr>
          <w:p w14:paraId="4B3D33EF"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Расчетный счет </w:t>
            </w:r>
          </w:p>
        </w:tc>
        <w:tc>
          <w:tcPr>
            <w:tcW w:w="6635" w:type="dxa"/>
            <w:hideMark/>
          </w:tcPr>
          <w:p w14:paraId="05FE394F"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692C101F" w14:textId="77777777" w:rsidTr="007629C4">
        <w:trPr>
          <w:tblCellSpacing w:w="15" w:type="dxa"/>
        </w:trPr>
        <w:tc>
          <w:tcPr>
            <w:tcW w:w="0" w:type="auto"/>
            <w:hideMark/>
          </w:tcPr>
          <w:p w14:paraId="04F83E3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Банк </w:t>
            </w:r>
          </w:p>
        </w:tc>
        <w:tc>
          <w:tcPr>
            <w:tcW w:w="6635" w:type="dxa"/>
            <w:hideMark/>
          </w:tcPr>
          <w:p w14:paraId="4276F89A"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405C9C82" w14:textId="77777777" w:rsidTr="007629C4">
        <w:trPr>
          <w:tblCellSpacing w:w="15" w:type="dxa"/>
        </w:trPr>
        <w:tc>
          <w:tcPr>
            <w:tcW w:w="0" w:type="auto"/>
            <w:hideMark/>
          </w:tcPr>
          <w:p w14:paraId="5A736FD8"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ОКТМО </w:t>
            </w:r>
          </w:p>
        </w:tc>
        <w:tc>
          <w:tcPr>
            <w:tcW w:w="6635" w:type="dxa"/>
            <w:hideMark/>
          </w:tcPr>
          <w:p w14:paraId="1996919B"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3C6F7E31" w14:textId="77777777" w:rsidTr="007629C4">
        <w:trPr>
          <w:tblCellSpacing w:w="15" w:type="dxa"/>
        </w:trPr>
        <w:tc>
          <w:tcPr>
            <w:tcW w:w="0" w:type="auto"/>
            <w:hideMark/>
          </w:tcPr>
          <w:p w14:paraId="3BECFFB8"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БИК </w:t>
            </w:r>
          </w:p>
        </w:tc>
        <w:tc>
          <w:tcPr>
            <w:tcW w:w="6635" w:type="dxa"/>
            <w:hideMark/>
          </w:tcPr>
          <w:p w14:paraId="0E1AFD2E"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7EBB96D" w14:textId="77777777" w:rsidTr="007629C4">
        <w:trPr>
          <w:tblCellSpacing w:w="15" w:type="dxa"/>
        </w:trPr>
        <w:tc>
          <w:tcPr>
            <w:tcW w:w="0" w:type="auto"/>
            <w:hideMark/>
          </w:tcPr>
          <w:p w14:paraId="1C48E549"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КБК </w:t>
            </w:r>
          </w:p>
        </w:tc>
        <w:tc>
          <w:tcPr>
            <w:tcW w:w="6635" w:type="dxa"/>
            <w:hideMark/>
          </w:tcPr>
          <w:p w14:paraId="3390DFF0"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bl>
    <w:p w14:paraId="09357021"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3.2 договора. </w:t>
      </w:r>
    </w:p>
    <w:p w14:paraId="4E5F9FC1" w14:textId="6C14F3B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4</w:t>
      </w:r>
      <w:r w:rsidRPr="00F10DF5">
        <w:rPr>
          <w:rFonts w:ascii="Times New Roman" w:eastAsia="Times New Roman" w:hAnsi="Times New Roman" w:cs="Times New Roman"/>
          <w:sz w:val="24"/>
          <w:szCs w:val="24"/>
          <w:lang w:eastAsia="ru-RU"/>
        </w:rPr>
        <w:t xml:space="preserve">. Неиспользование Объекта на месте размещения не освобождает Хозяйствующий субъект от уплаты платежей. </w:t>
      </w:r>
    </w:p>
    <w:p w14:paraId="4580916B" w14:textId="17428E92"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Пересмотр цены договора не производится. </w:t>
      </w:r>
    </w:p>
    <w:p w14:paraId="70579BB2" w14:textId="4063298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IV. Ответственность сторон </w:t>
      </w:r>
    </w:p>
    <w:p w14:paraId="6BFCF618"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 </w:t>
      </w:r>
    </w:p>
    <w:p w14:paraId="6279EF6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 </w:t>
      </w:r>
    </w:p>
    <w:p w14:paraId="7AE31A69"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 </w:t>
      </w:r>
    </w:p>
    <w:p w14:paraId="75792AF9"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w:t>
      </w:r>
    </w:p>
    <w:p w14:paraId="447283F9"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 Изменение и расторжение договора </w:t>
      </w:r>
    </w:p>
    <w:p w14:paraId="783DC87C"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Любые изменения и дополнения к договору оформляются дополнительным соглашением, которое подписывается обеими сторонами. </w:t>
      </w:r>
    </w:p>
    <w:p w14:paraId="754145DD"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Условия договора, которые не могут быть изменены сторонами на протяжении всего действия договора: </w:t>
      </w:r>
    </w:p>
    <w:p w14:paraId="64222333"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перечисленные в пункте 1.2 договора; </w:t>
      </w:r>
    </w:p>
    <w:p w14:paraId="0CAD355F"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запрет на передачу права размещения Объекта третьему лицу. </w:t>
      </w:r>
    </w:p>
    <w:p w14:paraId="6BE528D1"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5.3. Настоящий договор может быть расторгнут досрочно:</w:t>
      </w:r>
    </w:p>
    <w:p w14:paraId="515BD9AE"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 письменному соглашению сторон; </w:t>
      </w:r>
    </w:p>
    <w:p w14:paraId="4BBAB683"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одностороннем порядке; </w:t>
      </w:r>
    </w:p>
    <w:p w14:paraId="5DFBDAA4"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иных случаях, установленных действующим законодательством Российской Федерации. </w:t>
      </w:r>
    </w:p>
    <w:p w14:paraId="794F93FA"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 </w:t>
      </w:r>
    </w:p>
    <w:p w14:paraId="493BEEA1" w14:textId="6676DED6"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 </w:t>
      </w:r>
    </w:p>
    <w:p w14:paraId="1B3E677D"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 </w:t>
      </w:r>
    </w:p>
    <w:p w14:paraId="4414E773"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подряд) неисполнения хозяйствующим субъектом условий договора; </w:t>
      </w:r>
    </w:p>
    <w:p w14:paraId="70FFF3BA" w14:textId="23C11884"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выявления нарушений Правил благоустройства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26361551"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невнесения платы за размещение нестационарного торгового объекта два и более раз подряд; </w:t>
      </w:r>
    </w:p>
    <w:p w14:paraId="03DC89E3" w14:textId="53A7BBC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внесения изменений в Схему размещения, в соответствии с пунктом 3.6 Положения о размещении нестационарных торговых объектов 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повлекших невозможность дальнейшего размещения нестационарного торгового объекта в указанном месте; </w:t>
      </w:r>
    </w:p>
    <w:p w14:paraId="3EA28B8D"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3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7CD08200"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нарушения хозяйствующим субъектом установленной в предмете договора специализации; </w:t>
      </w:r>
    </w:p>
    <w:p w14:paraId="66183BC6" w14:textId="43F695C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выявления несоответствия нестационарного торг</w:t>
      </w:r>
      <w:r w:rsidR="00E6308C" w:rsidRPr="00E6308C">
        <w:rPr>
          <w:rFonts w:ascii="Times New Roman" w:eastAsia="Times New Roman" w:hAnsi="Times New Roman" w:cs="Times New Roman"/>
          <w:sz w:val="24"/>
          <w:szCs w:val="24"/>
          <w:lang w:eastAsia="ru-RU"/>
        </w:rPr>
        <w:t>ового объекта эскизному проекту</w:t>
      </w:r>
      <w:r w:rsidRPr="00E6308C">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4ABA0BD9"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передачи хозяйствующим субъектом права на размещение нестационарного торгового объекта третьим лицам. </w:t>
      </w:r>
    </w:p>
    <w:p w14:paraId="5E655368" w14:textId="64DC8F3F" w:rsidR="00F10DF5" w:rsidRPr="00F10DF5" w:rsidRDefault="00F10DF5" w:rsidP="00215004">
      <w:pPr>
        <w:spacing w:after="0"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VI. Прочие условия</w:t>
      </w:r>
    </w:p>
    <w:p w14:paraId="703D92DF"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Все споры и разногласия, возникающие между сторонами по договору или в связи с ним, разрешаются путем направления соответствующих претензий. </w:t>
      </w:r>
    </w:p>
    <w:p w14:paraId="053869E7"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14:paraId="6043842E" w14:textId="77777777" w:rsidR="00F10DF5" w:rsidRPr="00F10DF5" w:rsidRDefault="00F10DF5" w:rsidP="008149A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 </w:t>
      </w:r>
    </w:p>
    <w:p w14:paraId="1932BA92" w14:textId="77777777" w:rsidR="008149A6" w:rsidRDefault="00F10DF5" w:rsidP="008149A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6.3. Взаимоотношения сторон, не урегулированные договором, регламентируются действующим законодательством. </w:t>
      </w:r>
    </w:p>
    <w:p w14:paraId="696C526D"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6.4. Договор аренды земельного участка от ___ N ____ признается утратившим силу с момента заключения настоящего договора. </w:t>
      </w:r>
    </w:p>
    <w:p w14:paraId="1C1618E2" w14:textId="53406B97" w:rsidR="00F10DF5" w:rsidRPr="00F10DF5" w:rsidRDefault="00007F1C" w:rsidP="00215004">
      <w:pPr>
        <w:spacing w:after="0" w:line="240" w:lineRule="auto"/>
        <w:ind w:firstLine="480"/>
        <w:jc w:val="both"/>
        <w:rPr>
          <w:rFonts w:ascii="Times New Roman" w:eastAsia="Times New Roman" w:hAnsi="Times New Roman" w:cs="Times New Roman"/>
          <w:sz w:val="24"/>
          <w:szCs w:val="24"/>
          <w:lang w:eastAsia="ru-RU"/>
        </w:rPr>
      </w:pPr>
      <w:hyperlink r:id="rId35" w:history="1">
        <w:r w:rsidR="00F10DF5" w:rsidRPr="00215004">
          <w:rPr>
            <w:rFonts w:ascii="Times New Roman" w:eastAsia="Times New Roman" w:hAnsi="Times New Roman" w:cs="Times New Roman"/>
            <w:sz w:val="24"/>
            <w:szCs w:val="24"/>
            <w:lang w:eastAsia="ru-RU"/>
          </w:rPr>
          <w:t>Приложение</w:t>
        </w:r>
      </w:hyperlink>
      <w:r w:rsidR="00F10DF5" w:rsidRPr="00F10DF5">
        <w:rPr>
          <w:rFonts w:ascii="Times New Roman" w:eastAsia="Times New Roman" w:hAnsi="Times New Roman" w:cs="Times New Roman"/>
          <w:sz w:val="24"/>
          <w:szCs w:val="24"/>
          <w:lang w:eastAsia="ru-RU"/>
        </w:rPr>
        <w:t xml:space="preserve"> к договору: эскизный проект Объекта. </w:t>
      </w:r>
    </w:p>
    <w:p w14:paraId="16C5660E"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VII. Юридические адреса, реквизиты и подписи сторон </w:t>
      </w:r>
    </w:p>
    <w:p w14:paraId="2DE8D34C"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t xml:space="preserve">    Уполномоченный </w:t>
      </w:r>
      <w:proofErr w:type="gramStart"/>
      <w:r w:rsidRPr="00F10DF5">
        <w:rPr>
          <w:rFonts w:ascii="Times New Roman" w:eastAsia="Times New Roman" w:hAnsi="Times New Roman" w:cs="Times New Roman"/>
          <w:sz w:val="24"/>
          <w:szCs w:val="24"/>
          <w:lang w:eastAsia="ru-RU"/>
        </w:rPr>
        <w:t>орган:   </w:t>
      </w:r>
      <w:proofErr w:type="gramEnd"/>
      <w:r w:rsidRPr="00F10DF5">
        <w:rPr>
          <w:rFonts w:ascii="Times New Roman" w:eastAsia="Times New Roman" w:hAnsi="Times New Roman" w:cs="Times New Roman"/>
          <w:sz w:val="24"/>
          <w:szCs w:val="24"/>
          <w:lang w:eastAsia="ru-RU"/>
        </w:rPr>
        <w:t xml:space="preserve">           Хозяйствующий субъект: </w:t>
      </w:r>
    </w:p>
    <w:p w14:paraId="57FEC487"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             ______________________ </w:t>
      </w:r>
    </w:p>
    <w:p w14:paraId="63C6588A" w14:textId="2133AE1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М.П.                              </w:t>
      </w:r>
      <w:r w:rsidR="00215004">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М.П.</w:t>
      </w:r>
    </w:p>
    <w:sectPr w:rsidR="00F10DF5" w:rsidRPr="00F1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A1"/>
    <w:rsid w:val="00007F1C"/>
    <w:rsid w:val="00057346"/>
    <w:rsid w:val="00090400"/>
    <w:rsid w:val="00111566"/>
    <w:rsid w:val="001436D2"/>
    <w:rsid w:val="00215004"/>
    <w:rsid w:val="00224E23"/>
    <w:rsid w:val="00435CA9"/>
    <w:rsid w:val="004A0E35"/>
    <w:rsid w:val="005F50A1"/>
    <w:rsid w:val="00716FC9"/>
    <w:rsid w:val="007629C4"/>
    <w:rsid w:val="008149A6"/>
    <w:rsid w:val="00822215"/>
    <w:rsid w:val="009477A8"/>
    <w:rsid w:val="00981592"/>
    <w:rsid w:val="00AD58AF"/>
    <w:rsid w:val="00B34EF9"/>
    <w:rsid w:val="00B419AD"/>
    <w:rsid w:val="00C4639D"/>
    <w:rsid w:val="00D166B3"/>
    <w:rsid w:val="00D45834"/>
    <w:rsid w:val="00E2333B"/>
    <w:rsid w:val="00E6308C"/>
    <w:rsid w:val="00E669D7"/>
    <w:rsid w:val="00E7249D"/>
    <w:rsid w:val="00E873E1"/>
    <w:rsid w:val="00F10DF5"/>
    <w:rsid w:val="00F2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377"/>
  <w15:chartTrackingRefBased/>
  <w15:docId w15:val="{2BD63918-E442-4677-B5F2-12A4E2B3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DF5"/>
  </w:style>
  <w:style w:type="paragraph" w:customStyle="1" w:styleId="headertext">
    <w:name w:val="header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0DF5"/>
    <w:rPr>
      <w:color w:val="0000FF"/>
      <w:u w:val="single"/>
    </w:rPr>
  </w:style>
  <w:style w:type="character" w:styleId="a4">
    <w:name w:val="FollowedHyperlink"/>
    <w:basedOn w:val="a0"/>
    <w:uiPriority w:val="99"/>
    <w:semiHidden/>
    <w:unhideWhenUsed/>
    <w:rsid w:val="00F10DF5"/>
    <w:rPr>
      <w:color w:val="800080"/>
      <w:u w:val="single"/>
    </w:rPr>
  </w:style>
  <w:style w:type="character" w:customStyle="1" w:styleId="referent">
    <w:name w:val="referent"/>
    <w:basedOn w:val="a0"/>
    <w:rsid w:val="00F10DF5"/>
  </w:style>
  <w:style w:type="paragraph" w:customStyle="1" w:styleId="topleveltext">
    <w:name w:val="toplevel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orizline">
    <w:name w:val="horizline"/>
    <w:basedOn w:val="a0"/>
    <w:rsid w:val="00F10DF5"/>
  </w:style>
  <w:style w:type="paragraph" w:styleId="a5">
    <w:name w:val="Normal (Web)"/>
    <w:basedOn w:val="a"/>
    <w:uiPriority w:val="99"/>
    <w:semiHidden/>
    <w:unhideWhenUsed/>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
    <w:name w:val="p014c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1">
    <w:name w:val="p014c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
    <w:name w:val="p0201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2">
    <w:name w:val="p014c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1">
    <w:name w:val="p0201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
    <w:name w:val="p026d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3">
    <w:name w:val="p014c_03"/>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2">
    <w:name w:val="p0201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1">
    <w:name w:val="p026d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4">
    <w:name w:val="p014c_04"/>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3">
    <w:name w:val="p0201_03"/>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2">
    <w:name w:val="p026d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3286">
      <w:bodyDiv w:val="1"/>
      <w:marLeft w:val="0"/>
      <w:marRight w:val="0"/>
      <w:marTop w:val="0"/>
      <w:marBottom w:val="0"/>
      <w:divBdr>
        <w:top w:val="none" w:sz="0" w:space="0" w:color="auto"/>
        <w:left w:val="none" w:sz="0" w:space="0" w:color="auto"/>
        <w:bottom w:val="none" w:sz="0" w:space="0" w:color="auto"/>
        <w:right w:val="none" w:sz="0" w:space="0" w:color="auto"/>
      </w:divBdr>
      <w:divsChild>
        <w:div w:id="2072188380">
          <w:marLeft w:val="0"/>
          <w:marRight w:val="0"/>
          <w:marTop w:val="0"/>
          <w:marBottom w:val="0"/>
          <w:divBdr>
            <w:top w:val="none" w:sz="0" w:space="0" w:color="auto"/>
            <w:left w:val="none" w:sz="0" w:space="0" w:color="auto"/>
            <w:bottom w:val="none" w:sz="0" w:space="0" w:color="auto"/>
            <w:right w:val="none" w:sz="0" w:space="0" w:color="auto"/>
          </w:divBdr>
        </w:div>
        <w:div w:id="519665635">
          <w:marLeft w:val="0"/>
          <w:marRight w:val="0"/>
          <w:marTop w:val="0"/>
          <w:marBottom w:val="0"/>
          <w:divBdr>
            <w:top w:val="none" w:sz="0" w:space="0" w:color="auto"/>
            <w:left w:val="none" w:sz="0" w:space="0" w:color="auto"/>
            <w:bottom w:val="none" w:sz="0" w:space="0" w:color="auto"/>
            <w:right w:val="none" w:sz="0" w:space="0" w:color="auto"/>
          </w:divBdr>
        </w:div>
        <w:div w:id="1735425736">
          <w:marLeft w:val="0"/>
          <w:marRight w:val="0"/>
          <w:marTop w:val="0"/>
          <w:marBottom w:val="0"/>
          <w:divBdr>
            <w:top w:val="none" w:sz="0" w:space="0" w:color="auto"/>
            <w:left w:val="none" w:sz="0" w:space="0" w:color="auto"/>
            <w:bottom w:val="none" w:sz="0" w:space="0" w:color="auto"/>
            <w:right w:val="none" w:sz="0" w:space="0" w:color="auto"/>
          </w:divBdr>
        </w:div>
        <w:div w:id="1575238478">
          <w:marLeft w:val="0"/>
          <w:marRight w:val="0"/>
          <w:marTop w:val="0"/>
          <w:marBottom w:val="0"/>
          <w:divBdr>
            <w:top w:val="none" w:sz="0" w:space="0" w:color="auto"/>
            <w:left w:val="none" w:sz="0" w:space="0" w:color="auto"/>
            <w:bottom w:val="none" w:sz="0" w:space="0" w:color="auto"/>
            <w:right w:val="none" w:sz="0" w:space="0" w:color="auto"/>
          </w:divBdr>
        </w:div>
        <w:div w:id="1267955781">
          <w:marLeft w:val="0"/>
          <w:marRight w:val="0"/>
          <w:marTop w:val="0"/>
          <w:marBottom w:val="0"/>
          <w:divBdr>
            <w:top w:val="none" w:sz="0" w:space="0" w:color="auto"/>
            <w:left w:val="none" w:sz="0" w:space="0" w:color="auto"/>
            <w:bottom w:val="none" w:sz="0" w:space="0" w:color="auto"/>
            <w:right w:val="none" w:sz="0" w:space="0" w:color="auto"/>
          </w:divBdr>
        </w:div>
        <w:div w:id="383335093">
          <w:marLeft w:val="0"/>
          <w:marRight w:val="0"/>
          <w:marTop w:val="0"/>
          <w:marBottom w:val="0"/>
          <w:divBdr>
            <w:top w:val="none" w:sz="0" w:space="0" w:color="auto"/>
            <w:left w:val="none" w:sz="0" w:space="0" w:color="auto"/>
            <w:bottom w:val="none" w:sz="0" w:space="0" w:color="auto"/>
            <w:right w:val="none" w:sz="0" w:space="0" w:color="auto"/>
          </w:divBdr>
        </w:div>
        <w:div w:id="1399401493">
          <w:marLeft w:val="0"/>
          <w:marRight w:val="0"/>
          <w:marTop w:val="0"/>
          <w:marBottom w:val="0"/>
          <w:divBdr>
            <w:top w:val="none" w:sz="0" w:space="0" w:color="auto"/>
            <w:left w:val="none" w:sz="0" w:space="0" w:color="auto"/>
            <w:bottom w:val="none" w:sz="0" w:space="0" w:color="auto"/>
            <w:right w:val="none" w:sz="0" w:space="0" w:color="auto"/>
          </w:divBdr>
        </w:div>
        <w:div w:id="706104527">
          <w:marLeft w:val="0"/>
          <w:marRight w:val="0"/>
          <w:marTop w:val="0"/>
          <w:marBottom w:val="0"/>
          <w:divBdr>
            <w:top w:val="none" w:sz="0" w:space="0" w:color="auto"/>
            <w:left w:val="none" w:sz="0" w:space="0" w:color="auto"/>
            <w:bottom w:val="none" w:sz="0" w:space="0" w:color="auto"/>
            <w:right w:val="none" w:sz="0" w:space="0" w:color="auto"/>
          </w:divBdr>
        </w:div>
        <w:div w:id="1142384808">
          <w:marLeft w:val="0"/>
          <w:marRight w:val="0"/>
          <w:marTop w:val="0"/>
          <w:marBottom w:val="0"/>
          <w:divBdr>
            <w:top w:val="none" w:sz="0" w:space="0" w:color="auto"/>
            <w:left w:val="none" w:sz="0" w:space="0" w:color="auto"/>
            <w:bottom w:val="none" w:sz="0" w:space="0" w:color="auto"/>
            <w:right w:val="none" w:sz="0" w:space="0" w:color="auto"/>
          </w:divBdr>
          <w:divsChild>
            <w:div w:id="438336789">
              <w:marLeft w:val="0"/>
              <w:marRight w:val="0"/>
              <w:marTop w:val="0"/>
              <w:marBottom w:val="0"/>
              <w:divBdr>
                <w:top w:val="none" w:sz="0" w:space="0" w:color="auto"/>
                <w:left w:val="none" w:sz="0" w:space="0" w:color="auto"/>
                <w:bottom w:val="none" w:sz="0" w:space="0" w:color="auto"/>
                <w:right w:val="none" w:sz="0" w:space="0" w:color="auto"/>
              </w:divBdr>
            </w:div>
          </w:divsChild>
        </w:div>
        <w:div w:id="522669705">
          <w:marLeft w:val="0"/>
          <w:marRight w:val="0"/>
          <w:marTop w:val="0"/>
          <w:marBottom w:val="0"/>
          <w:divBdr>
            <w:top w:val="none" w:sz="0" w:space="0" w:color="auto"/>
            <w:left w:val="none" w:sz="0" w:space="0" w:color="auto"/>
            <w:bottom w:val="none" w:sz="0" w:space="0" w:color="auto"/>
            <w:right w:val="none" w:sz="0" w:space="0" w:color="auto"/>
          </w:divBdr>
        </w:div>
        <w:div w:id="1868635232">
          <w:marLeft w:val="0"/>
          <w:marRight w:val="0"/>
          <w:marTop w:val="0"/>
          <w:marBottom w:val="0"/>
          <w:divBdr>
            <w:top w:val="none" w:sz="0" w:space="0" w:color="auto"/>
            <w:left w:val="none" w:sz="0" w:space="0" w:color="auto"/>
            <w:bottom w:val="none" w:sz="0" w:space="0" w:color="auto"/>
            <w:right w:val="none" w:sz="0" w:space="0" w:color="auto"/>
          </w:divBdr>
        </w:div>
        <w:div w:id="1742756768">
          <w:marLeft w:val="0"/>
          <w:marRight w:val="0"/>
          <w:marTop w:val="0"/>
          <w:marBottom w:val="0"/>
          <w:divBdr>
            <w:top w:val="none" w:sz="0" w:space="0" w:color="auto"/>
            <w:left w:val="none" w:sz="0" w:space="0" w:color="auto"/>
            <w:bottom w:val="none" w:sz="0" w:space="0" w:color="auto"/>
            <w:right w:val="none" w:sz="0" w:space="0" w:color="auto"/>
          </w:divBdr>
          <w:divsChild>
            <w:div w:id="756749863">
              <w:marLeft w:val="0"/>
              <w:marRight w:val="0"/>
              <w:marTop w:val="0"/>
              <w:marBottom w:val="0"/>
              <w:divBdr>
                <w:top w:val="none" w:sz="0" w:space="0" w:color="auto"/>
                <w:left w:val="none" w:sz="0" w:space="0" w:color="auto"/>
                <w:bottom w:val="none" w:sz="0" w:space="0" w:color="auto"/>
                <w:right w:val="none" w:sz="0" w:space="0" w:color="auto"/>
              </w:divBdr>
            </w:div>
          </w:divsChild>
        </w:div>
        <w:div w:id="446239550">
          <w:marLeft w:val="0"/>
          <w:marRight w:val="0"/>
          <w:marTop w:val="0"/>
          <w:marBottom w:val="0"/>
          <w:divBdr>
            <w:top w:val="none" w:sz="0" w:space="0" w:color="auto"/>
            <w:left w:val="none" w:sz="0" w:space="0" w:color="auto"/>
            <w:bottom w:val="none" w:sz="0" w:space="0" w:color="auto"/>
            <w:right w:val="none" w:sz="0" w:space="0" w:color="auto"/>
          </w:divBdr>
        </w:div>
        <w:div w:id="2140024044">
          <w:marLeft w:val="0"/>
          <w:marRight w:val="0"/>
          <w:marTop w:val="0"/>
          <w:marBottom w:val="0"/>
          <w:divBdr>
            <w:top w:val="none" w:sz="0" w:space="0" w:color="auto"/>
            <w:left w:val="none" w:sz="0" w:space="0" w:color="auto"/>
            <w:bottom w:val="none" w:sz="0" w:space="0" w:color="auto"/>
            <w:right w:val="none" w:sz="0" w:space="0" w:color="auto"/>
          </w:divBdr>
          <w:divsChild>
            <w:div w:id="967053723">
              <w:marLeft w:val="0"/>
              <w:marRight w:val="0"/>
              <w:marTop w:val="0"/>
              <w:marBottom w:val="0"/>
              <w:divBdr>
                <w:top w:val="none" w:sz="0" w:space="0" w:color="auto"/>
                <w:left w:val="none" w:sz="0" w:space="0" w:color="auto"/>
                <w:bottom w:val="none" w:sz="0" w:space="0" w:color="auto"/>
                <w:right w:val="none" w:sz="0" w:space="0" w:color="auto"/>
              </w:divBdr>
            </w:div>
          </w:divsChild>
        </w:div>
        <w:div w:id="1949655637">
          <w:marLeft w:val="0"/>
          <w:marRight w:val="0"/>
          <w:marTop w:val="0"/>
          <w:marBottom w:val="0"/>
          <w:divBdr>
            <w:top w:val="none" w:sz="0" w:space="0" w:color="auto"/>
            <w:left w:val="none" w:sz="0" w:space="0" w:color="auto"/>
            <w:bottom w:val="none" w:sz="0" w:space="0" w:color="auto"/>
            <w:right w:val="none" w:sz="0" w:space="0" w:color="auto"/>
          </w:divBdr>
        </w:div>
        <w:div w:id="211046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7690&amp;prevdoc=571094983&amp;point=mark=000000000000000000000000000000000000000000000000007D20K3" TargetMode="External"/><Relationship Id="rId13" Type="http://schemas.openxmlformats.org/officeDocument/2006/relationships/hyperlink" Target="kodeks://link/d?nd=429063955&amp;prevdoc=571094983" TargetMode="External"/><Relationship Id="rId18" Type="http://schemas.openxmlformats.org/officeDocument/2006/relationships/hyperlink" Target="kodeks://link/d?nd=571094983&amp;prevdoc=571094983&amp;point=mark=0000000000000000000000000000000000000000000000000280MRQQ" TargetMode="External"/><Relationship Id="rId26" Type="http://schemas.openxmlformats.org/officeDocument/2006/relationships/hyperlink" Target="mailto:andterk@oktregion.ru" TargetMode="External"/><Relationship Id="rId3" Type="http://schemas.openxmlformats.org/officeDocument/2006/relationships/settings" Target="settings.xml"/><Relationship Id="rId21" Type="http://schemas.openxmlformats.org/officeDocument/2006/relationships/hyperlink" Target="kodeks://link/d?nd=499096479&amp;prevdoc=571094983" TargetMode="External"/><Relationship Id="rId34" Type="http://schemas.openxmlformats.org/officeDocument/2006/relationships/hyperlink" Target="kodeks://link/d?nd=571094983&amp;prevdoc=571094983&amp;point=mark=00000000000000000000000000000000000000000000000002FKOMMP" TargetMode="External"/><Relationship Id="rId7" Type="http://schemas.openxmlformats.org/officeDocument/2006/relationships/hyperlink" Target="kodeks://link/d?nd=744100004&amp;prevdoc=571094983&amp;point=mark=00000000000000000000000000000000000000000000000000BQS0P3" TargetMode="External"/><Relationship Id="rId12" Type="http://schemas.openxmlformats.org/officeDocument/2006/relationships/hyperlink" Target="kodeks://link/d?nd=429066080&amp;prevdoc=571094983" TargetMode="External"/><Relationship Id="rId17" Type="http://schemas.openxmlformats.org/officeDocument/2006/relationships/hyperlink" Target="kodeks://link/d?nd=571094983&amp;prevdoc=571094983&amp;point=mark=00000000000000000000000000000000000000000000000002C2KOAG" TargetMode="External"/><Relationship Id="rId25" Type="http://schemas.openxmlformats.org/officeDocument/2006/relationships/hyperlink" Target="mailto:andterk@oktregion.ru" TargetMode="External"/><Relationship Id="rId33" Type="http://schemas.openxmlformats.org/officeDocument/2006/relationships/hyperlink" Target="kodeks://link/d?nd=571094983&amp;prevdoc=571094983&amp;point=mark=00000000000000000000000000000000000000000000000002FKOMMP" TargetMode="External"/><Relationship Id="rId2" Type="http://schemas.openxmlformats.org/officeDocument/2006/relationships/styles" Target="styles.xml"/><Relationship Id="rId16" Type="http://schemas.openxmlformats.org/officeDocument/2006/relationships/hyperlink" Target="kodeks://link/d?nd=571094983&amp;prevdoc=571094983&amp;point=mark=00000000000000000000000000000000000000000000000001JOD0UP" TargetMode="External"/><Relationship Id="rId20" Type="http://schemas.openxmlformats.org/officeDocument/2006/relationships/hyperlink" Target="kodeks://link/d?nd=902192509&amp;prevdoc=571094983&amp;point=mark=0000000000000000000000000000000000000000000000000064U0IK" TargetMode="External"/><Relationship Id="rId29" Type="http://schemas.openxmlformats.org/officeDocument/2006/relationships/hyperlink" Target="mailto:andterk@oktregion.ru" TargetMode="External"/><Relationship Id="rId1" Type="http://schemas.openxmlformats.org/officeDocument/2006/relationships/customXml" Target="../customXml/item1.xml"/><Relationship Id="rId6" Type="http://schemas.openxmlformats.org/officeDocument/2006/relationships/hyperlink" Target="kodeks://link/d?nd=744100004&amp;prevdoc=571094983&amp;point=mark=00000000000000000000000000000000000000000000000000BQ80OV" TargetMode="External"/><Relationship Id="rId11" Type="http://schemas.openxmlformats.org/officeDocument/2006/relationships/hyperlink" Target="kodeks://link/d?nd=902238028&amp;prevdoc=571094983" TargetMode="External"/><Relationship Id="rId24" Type="http://schemas.openxmlformats.org/officeDocument/2006/relationships/hyperlink" Target="mailto:andterk@oktregion.ru" TargetMode="External"/><Relationship Id="rId32" Type="http://schemas.openxmlformats.org/officeDocument/2006/relationships/hyperlink" Target="kodeks://link/d?nd=991006428&amp;prevdoc=571094983"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kodeks://link/d?nd=571094983&amp;prevdoc=571094983&amp;point=mark=00000000000000000000000000000000000000000000000002FKOMMP" TargetMode="External"/><Relationship Id="rId23" Type="http://schemas.openxmlformats.org/officeDocument/2006/relationships/hyperlink" Target="kodeks://link/d?nd=468900074&amp;prevdoc=571094983" TargetMode="External"/><Relationship Id="rId28" Type="http://schemas.openxmlformats.org/officeDocument/2006/relationships/hyperlink" Target="mailto:andterk@oktregion.ru" TargetMode="External"/><Relationship Id="rId36" Type="http://schemas.openxmlformats.org/officeDocument/2006/relationships/fontTable" Target="fontTable.xml"/><Relationship Id="rId10" Type="http://schemas.openxmlformats.org/officeDocument/2006/relationships/hyperlink" Target="kodeks://link/d?nd=901989534&amp;prevdoc=571094983&amp;point=mark=000000000000000000000000000000000000000000000000007D20K3" TargetMode="External"/><Relationship Id="rId19" Type="http://schemas.openxmlformats.org/officeDocument/2006/relationships/hyperlink" Target="kodeks://link/d?nd=571094983&amp;prevdoc=571094983&amp;point=mark=0000000000000000000000000000000000000000000000000270QRPM" TargetMode="External"/><Relationship Id="rId31" Type="http://schemas.openxmlformats.org/officeDocument/2006/relationships/hyperlink" Target="kodeks://link/d?nd=429011202&amp;prevdoc=571094983" TargetMode="External"/><Relationship Id="rId4" Type="http://schemas.openxmlformats.org/officeDocument/2006/relationships/webSettings" Target="webSettings.xml"/><Relationship Id="rId9" Type="http://schemas.openxmlformats.org/officeDocument/2006/relationships/hyperlink" Target="kodeks://link/d?nd=902192509&amp;prevdoc=571094983&amp;point=mark=0000000000000000000000000000000000000000000000000064U0IK" TargetMode="External"/><Relationship Id="rId14" Type="http://schemas.openxmlformats.org/officeDocument/2006/relationships/hyperlink" Target="kodeks://link/d?nd=468900074&amp;prevdoc=571094983" TargetMode="External"/><Relationship Id="rId22" Type="http://schemas.openxmlformats.org/officeDocument/2006/relationships/hyperlink" Target="kodeks://link/d?nd=456073784&amp;prevdoc=571094983" TargetMode="External"/><Relationship Id="rId27" Type="http://schemas.openxmlformats.org/officeDocument/2006/relationships/hyperlink" Target="mailto:andterk@oktregion.ru" TargetMode="External"/><Relationship Id="rId30" Type="http://schemas.openxmlformats.org/officeDocument/2006/relationships/hyperlink" Target="kodeks://link/d?nd=571094983&amp;prevdoc=571094983&amp;point=mark=00000000000000000000000000000000000000000000000002FKOMMP" TargetMode="External"/><Relationship Id="rId35" Type="http://schemas.openxmlformats.org/officeDocument/2006/relationships/hyperlink" Target="kodeks://link/d?nd=571094983&amp;prevdoc=571094983&amp;point=mark=00000000000000000000000000000000000000000000000002FKOM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BCF0-6D7E-41E5-A03B-4F47517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27</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14</cp:revision>
  <dcterms:created xsi:type="dcterms:W3CDTF">2021-04-26T05:44:00Z</dcterms:created>
  <dcterms:modified xsi:type="dcterms:W3CDTF">2021-04-28T06:05:00Z</dcterms:modified>
</cp:coreProperties>
</file>