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D156B1" w:rsidP="00096AE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994DAD" w:rsidP="00251F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156B1">
              <w:t>6</w:t>
            </w:r>
            <w:r w:rsidR="00251F32">
              <w:t>6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251F32" w:rsidRPr="00251F32" w:rsidRDefault="00251F32" w:rsidP="00251F32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Порядке получения муниципальными служащими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Андра,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</w:p>
    <w:p w:rsidR="0023665D" w:rsidRPr="00D156B1" w:rsidRDefault="0023665D" w:rsidP="00EB5161">
      <w:pPr>
        <w:jc w:val="both"/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02.03.2007 № 25-ФЗ «О муниципальной службе в Российской Федерации», рассмотрев предложенный прокуратурой Октябрьского района модельный акт:</w:t>
      </w:r>
    </w:p>
    <w:p w:rsidR="00251F32" w:rsidRPr="00847D38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1. Утвердить Порядок получения муниципальными служащими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городского поселения Андра, </w:t>
      </w:r>
      <w:r w:rsidRPr="00251F32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приложению.</w:t>
      </w:r>
    </w:p>
    <w:p w:rsidR="00606FB8" w:rsidRPr="00D156B1" w:rsidRDefault="00251F32" w:rsidP="00D156B1">
      <w:pPr>
        <w:tabs>
          <w:tab w:val="left" w:pos="851"/>
        </w:tabs>
        <w:jc w:val="both"/>
      </w:pPr>
      <w:r>
        <w:rPr>
          <w:rFonts w:eastAsiaTheme="minorEastAsia"/>
        </w:rPr>
        <w:t xml:space="preserve">      </w:t>
      </w:r>
      <w:r w:rsidR="00D156B1">
        <w:rPr>
          <w:rFonts w:eastAsiaTheme="minorEastAsia"/>
        </w:rPr>
        <w:t xml:space="preserve"> </w:t>
      </w:r>
      <w:r w:rsidR="00D156B1" w:rsidRPr="00D156B1">
        <w:t>2.</w:t>
      </w:r>
      <w:r w:rsidR="00D11D44" w:rsidRPr="00D156B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="00D11D44" w:rsidRPr="00D156B1">
          <w:rPr>
            <w:color w:val="32659D"/>
            <w:u w:val="single"/>
            <w:lang w:val="en-US"/>
          </w:rPr>
          <w:t>www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andra</w:t>
        </w:r>
        <w:r w:rsidR="00D11D44" w:rsidRPr="00D156B1">
          <w:rPr>
            <w:color w:val="32659D"/>
            <w:u w:val="single"/>
          </w:rPr>
          <w:t>-</w:t>
        </w:r>
        <w:r w:rsidR="00D11D44" w:rsidRPr="00D156B1">
          <w:rPr>
            <w:color w:val="32659D"/>
            <w:u w:val="single"/>
            <w:lang w:val="en-US"/>
          </w:rPr>
          <w:t>mo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ru</w:t>
        </w:r>
      </w:hyperlink>
      <w:r w:rsidR="00D11D44" w:rsidRPr="00D156B1">
        <w:t>, а также разместить на информационных стендах админ</w:t>
      </w:r>
      <w:r w:rsidR="00D156B1">
        <w:t>истрации городского поселения</w:t>
      </w:r>
      <w:r w:rsidR="00D11D44" w:rsidRPr="00D156B1">
        <w:t>.</w:t>
      </w:r>
    </w:p>
    <w:p w:rsid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</w:t>
      </w:r>
      <w:r w:rsidRPr="00D156B1">
        <w:t>3.</w:t>
      </w:r>
      <w:r w:rsidR="00606FB8" w:rsidRPr="00D156B1">
        <w:t>Настоящее постановление вступает в силу с момента его официального обнародования.</w:t>
      </w:r>
      <w:r>
        <w:t xml:space="preserve">          </w:t>
      </w:r>
    </w:p>
    <w:p w:rsidR="00D156B1" w:rsidRP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4.</w:t>
      </w:r>
      <w:r w:rsidRPr="00D156B1">
        <w:rPr>
          <w:rFonts w:eastAsiaTheme="minorHAnsi"/>
          <w:lang w:eastAsia="en-US"/>
        </w:rPr>
        <w:t xml:space="preserve"> Контроль за выполнением постановления оставляю за собой.</w:t>
      </w:r>
    </w:p>
    <w:p w:rsidR="00D156B1" w:rsidRPr="00D156B1" w:rsidRDefault="00D156B1" w:rsidP="00D156B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                  </w:t>
      </w:r>
      <w:r w:rsidRPr="00D156B1">
        <w:t xml:space="preserve">  </w:t>
      </w:r>
      <w:r w:rsidR="00D11D44" w:rsidRPr="00D156B1">
        <w:t xml:space="preserve">   </w:t>
      </w:r>
      <w:r w:rsidRPr="00D156B1">
        <w:t>О. В. Гончарук</w:t>
      </w:r>
      <w:r w:rsidR="00EB5161" w:rsidRPr="00D156B1">
        <w:t xml:space="preserve">                                                                                            </w:t>
      </w:r>
    </w:p>
    <w:p w:rsidR="000E1290" w:rsidRDefault="00EB5161" w:rsidP="00251F32">
      <w:pPr>
        <w:jc w:val="right"/>
      </w:pPr>
      <w:r>
        <w:lastRenderedPageBreak/>
        <w:t xml:space="preserve">                                                                      </w:t>
      </w:r>
      <w:r w:rsidR="00251F32">
        <w:t xml:space="preserve">                              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D156B1">
        <w:t>12</w:t>
      </w:r>
      <w:r w:rsidR="00735EFD">
        <w:t xml:space="preserve">» </w:t>
      </w:r>
      <w:r w:rsidR="00994DAD">
        <w:t>декабря</w:t>
      </w:r>
      <w:r w:rsidR="00606FB8">
        <w:t xml:space="preserve"> 2017 № </w:t>
      </w:r>
      <w:r w:rsidR="00D156B1">
        <w:t>46</w:t>
      </w:r>
      <w:r w:rsidR="00251F32">
        <w:t>6</w:t>
      </w:r>
    </w:p>
    <w:p w:rsidR="00086C37" w:rsidRDefault="00086C37" w:rsidP="00526907"/>
    <w:p w:rsidR="00E21E0E" w:rsidRPr="00D156B1" w:rsidRDefault="00E21E0E" w:rsidP="00526907"/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получения муниципальными служащими администрации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>(наименование муниципального образования)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Порядок)</w:t>
      </w: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1. Муниципальный служащий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>, (далее - муниципальный служащий), 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представителя нанимателя (работодателя) соответствующее ходатайство (далее - ходатайство).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F32">
        <w:rPr>
          <w:rFonts w:ascii="Times New Roman" w:hAnsi="Times New Roman" w:cs="Times New Roman"/>
          <w:sz w:val="24"/>
          <w:szCs w:val="24"/>
        </w:rPr>
        <w:t>2. Ходатайство оформляется в письменной форме согласно приложению 1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F32">
        <w:rPr>
          <w:rFonts w:ascii="Times New Roman" w:hAnsi="Times New Roman" w:cs="Times New Roman"/>
          <w:sz w:val="24"/>
          <w:szCs w:val="24"/>
        </w:rPr>
        <w:t>3. 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4. 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251F32" w:rsidRPr="00251F32" w:rsidRDefault="00251F32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 xml:space="preserve">5. Прием и регистрацию ходатайства осуществляет </w:t>
      </w:r>
      <w:r w:rsidR="003C1536">
        <w:rPr>
          <w:rFonts w:ascii="Times New Roman" w:hAnsi="Times New Roman" w:cs="Times New Roman"/>
          <w:sz w:val="24"/>
          <w:szCs w:val="24"/>
        </w:rPr>
        <w:t xml:space="preserve">кадровый работник администрации городского поселения. </w:t>
      </w:r>
    </w:p>
    <w:p w:rsidR="00251F32" w:rsidRPr="00251F32" w:rsidRDefault="003C1536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6. Ходатайство подлежит обязательной регистрации в журнале регистрации ходатайств на участие в управлении организацией (далее - журнал регистрации ходатайств) по форме согласно приложению 2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Журнал регистрации ходатайств должен быть прошит, пронумерован и заверен печатью.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Отказ в регистрации ходатайства не допускается.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7. 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 xml:space="preserve">8. Кадровая служба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представителю нанимателя (работодателю)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B662FB"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>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9. Представитель нанимателя (работодатель) по итогам рассмотрения ходатайства и документов, установленных пунктами 3, 8 Порядка, в течение 3 рабочих дней со дня их представления принимает в отношении муниципального служащего решение: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а) о разрешении на участие в управлении организацией;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б) 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в) о направлении материалов в комиссию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="00251F32" w:rsidRPr="00251F32">
        <w:rPr>
          <w:rFonts w:ascii="Times New Roman" w:hAnsi="Times New Roman" w:cs="Times New Roman"/>
          <w:sz w:val="24"/>
          <w:szCs w:val="24"/>
        </w:rPr>
        <w:t>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10. О принятом решении кадровая служба уведомляет под подпись (либо почтой) муниципального служащего не позднее 3 рабочих дней со дня его принятия.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2FB"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</w:p>
    <w:p w:rsidR="00251F32" w:rsidRPr="00251F32" w:rsidRDefault="00B662FB" w:rsidP="00B662FB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1536" w:rsidRPr="00251F32">
        <w:rPr>
          <w:rFonts w:ascii="Times New Roman" w:hAnsi="Times New Roman" w:cs="Times New Roman"/>
          <w:sz w:val="24"/>
          <w:szCs w:val="24"/>
        </w:rPr>
        <w:t>разрешения</w:t>
      </w:r>
      <w:r w:rsidR="003C1536">
        <w:rPr>
          <w:rFonts w:ascii="Times New Roman" w:hAnsi="Times New Roman" w:cs="Times New Roman"/>
          <w:sz w:val="24"/>
          <w:szCs w:val="24"/>
        </w:rPr>
        <w:t xml:space="preserve"> на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Главе ________________ (наименование муниципального образования)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B662F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Ходатайство на участие на безвозмездной основе в управлении организацией 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(указать 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Участие на безвозмездной основе в управлении ____________________________________________________________________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(наименование организации)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 повлечет за собой конфликта интересов.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При 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14 и 14.2 Федерального закона от 02 марта 2007 года № 25-ФЗ «О муниципальной службе в Российской Федерации».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"___" ____________ 20___ г. </w:t>
      </w:r>
    </w:p>
    <w:p w:rsidR="00B662FB" w:rsidRDefault="00251F32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662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1F32" w:rsidRPr="00251F32" w:rsidRDefault="00251F32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(дата, подпись муниципального служащего, расшифровка подписи) 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B662FB" w:rsidP="00B662FB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251F32" w:rsidRPr="00251F32" w:rsidRDefault="00251F32" w:rsidP="00B662F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2FB">
        <w:rPr>
          <w:rFonts w:ascii="Times New Roman" w:hAnsi="Times New Roman" w:cs="Times New Roman"/>
          <w:sz w:val="24"/>
          <w:szCs w:val="24"/>
        </w:rPr>
        <w:t>городского поселения Андра,</w:t>
      </w:r>
      <w:r w:rsidRPr="00251F32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в состав их коллегиальных органов управления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Журнал регистрации ходатайств на участие на безвозмездной основе в управлении организацией 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Начат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Окончен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На ______ листах.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25"/>
        <w:gridCol w:w="2010"/>
        <w:gridCol w:w="1365"/>
      </w:tblGrid>
      <w:tr w:rsidR="00251F32" w:rsidRPr="00251F32" w:rsidTr="00D3046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1F32" w:rsidRPr="00251F32" w:rsidTr="00D3046C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Номер и дата регистрации ходатайства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муниципального служащего, подавшего ходатайство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Краткое содержание ходатайства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и подпись лица, регистрирующего ходатайство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51F32" w:rsidRPr="00251F32" w:rsidTr="00D3046C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251F32" w:rsidRPr="00251F32" w:rsidRDefault="00251F32" w:rsidP="00251F32">
      <w:pPr>
        <w:pStyle w:val="af3"/>
        <w:rPr>
          <w:rFonts w:ascii="Times New Roman" w:hAnsi="Times New Roman" w:cs="Times New Roman"/>
        </w:rPr>
      </w:pPr>
    </w:p>
    <w:p w:rsidR="00873A14" w:rsidRPr="00251F32" w:rsidRDefault="00873A14" w:rsidP="00251F32">
      <w:pPr>
        <w:pStyle w:val="FORMATTEXT"/>
        <w:ind w:firstLine="568"/>
        <w:jc w:val="both"/>
        <w:rPr>
          <w:sz w:val="24"/>
          <w:szCs w:val="24"/>
        </w:rPr>
      </w:pPr>
    </w:p>
    <w:sectPr w:rsidR="00873A14" w:rsidRPr="00251F32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73" w:rsidRDefault="002C3D73">
      <w:r>
        <w:separator/>
      </w:r>
    </w:p>
  </w:endnote>
  <w:endnote w:type="continuationSeparator" w:id="0">
    <w:p w:rsidR="002C3D73" w:rsidRDefault="002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73" w:rsidRDefault="002C3D73">
      <w:r>
        <w:separator/>
      </w:r>
    </w:p>
  </w:footnote>
  <w:footnote w:type="continuationSeparator" w:id="0">
    <w:p w:rsidR="002C3D73" w:rsidRDefault="002C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51F32"/>
    <w:rsid w:val="00276A84"/>
    <w:rsid w:val="0028387E"/>
    <w:rsid w:val="0028711A"/>
    <w:rsid w:val="002C3D73"/>
    <w:rsid w:val="0032545E"/>
    <w:rsid w:val="00381F06"/>
    <w:rsid w:val="003C153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F7361"/>
    <w:rsid w:val="00735EFD"/>
    <w:rsid w:val="007A7032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70FF4"/>
    <w:rsid w:val="00A86E3E"/>
    <w:rsid w:val="00A9448E"/>
    <w:rsid w:val="00AA1C56"/>
    <w:rsid w:val="00B14E37"/>
    <w:rsid w:val="00B45126"/>
    <w:rsid w:val="00B662FB"/>
    <w:rsid w:val="00B8394E"/>
    <w:rsid w:val="00BB12E4"/>
    <w:rsid w:val="00C37F9C"/>
    <w:rsid w:val="00C42A31"/>
    <w:rsid w:val="00D11869"/>
    <w:rsid w:val="00D11D44"/>
    <w:rsid w:val="00D156B1"/>
    <w:rsid w:val="00D17FD5"/>
    <w:rsid w:val="00DE4C07"/>
    <w:rsid w:val="00E21E0E"/>
    <w:rsid w:val="00E2541C"/>
    <w:rsid w:val="00E744D6"/>
    <w:rsid w:val="00E8519A"/>
    <w:rsid w:val="00EB5161"/>
    <w:rsid w:val="00EE4888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."/>
    <w:uiPriority w:val="99"/>
    <w:rsid w:val="0025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F79-51B5-4F25-9133-DAB1386D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cp:lastPrinted>2017-12-13T04:43:00Z</cp:lastPrinted>
  <dcterms:created xsi:type="dcterms:W3CDTF">2018-08-10T04:34:00Z</dcterms:created>
  <dcterms:modified xsi:type="dcterms:W3CDTF">2018-08-10T04:34:00Z</dcterms:modified>
</cp:coreProperties>
</file>