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F2" w:rsidRPr="00232FE2" w:rsidRDefault="000916F2" w:rsidP="000916F2">
      <w:pPr>
        <w:autoSpaceDE w:val="0"/>
        <w:autoSpaceDN w:val="0"/>
        <w:adjustRightInd w:val="0"/>
        <w:jc w:val="center"/>
        <w:rPr>
          <w:sz w:val="24"/>
          <w:szCs w:val="24"/>
        </w:rPr>
      </w:pPr>
      <w:r w:rsidRPr="00232FE2">
        <w:rPr>
          <w:sz w:val="24"/>
          <w:szCs w:val="24"/>
        </w:rPr>
        <w:t>ОБЪЯВЛЕНИЕ (ИНФОРМАЦИЯ)</w:t>
      </w:r>
    </w:p>
    <w:p w:rsidR="000916F2" w:rsidRPr="00232FE2" w:rsidRDefault="000916F2" w:rsidP="000916F2">
      <w:pPr>
        <w:autoSpaceDE w:val="0"/>
        <w:autoSpaceDN w:val="0"/>
        <w:adjustRightInd w:val="0"/>
        <w:jc w:val="center"/>
        <w:rPr>
          <w:sz w:val="24"/>
          <w:szCs w:val="24"/>
        </w:rPr>
      </w:pPr>
      <w:r w:rsidRPr="00232FE2">
        <w:rPr>
          <w:sz w:val="24"/>
          <w:szCs w:val="24"/>
        </w:rPr>
        <w:t>О ПРОВЕДЕНИИ ОТКРЫТОГО КОНКУРСА</w:t>
      </w:r>
    </w:p>
    <w:p w:rsidR="000916F2" w:rsidRPr="00232FE2" w:rsidRDefault="000916F2" w:rsidP="000916F2">
      <w:pPr>
        <w:autoSpaceDE w:val="0"/>
        <w:autoSpaceDN w:val="0"/>
        <w:adjustRightInd w:val="0"/>
        <w:ind w:firstLine="720"/>
        <w:jc w:val="both"/>
        <w:rPr>
          <w:sz w:val="24"/>
          <w:szCs w:val="24"/>
        </w:rPr>
      </w:pPr>
      <w:r w:rsidRPr="00232FE2">
        <w:rPr>
          <w:sz w:val="24"/>
          <w:szCs w:val="24"/>
        </w:rPr>
        <w:t xml:space="preserve">1.  </w:t>
      </w:r>
      <w:r>
        <w:rPr>
          <w:sz w:val="24"/>
          <w:szCs w:val="24"/>
        </w:rPr>
        <w:t>Администрация муниципального образования городское поселение Андра</w:t>
      </w:r>
      <w:r w:rsidRPr="00232FE2">
        <w:rPr>
          <w:sz w:val="24"/>
          <w:szCs w:val="24"/>
        </w:rPr>
        <w:t xml:space="preserve"> </w:t>
      </w:r>
      <w:proofErr w:type="gramStart"/>
      <w:r w:rsidRPr="00232FE2">
        <w:rPr>
          <w:sz w:val="24"/>
          <w:szCs w:val="24"/>
        </w:rPr>
        <w:t>объявляет  конкурс</w:t>
      </w:r>
      <w:proofErr w:type="gramEnd"/>
      <w:r w:rsidRPr="00232FE2">
        <w:rPr>
          <w:sz w:val="24"/>
          <w:szCs w:val="24"/>
        </w:rPr>
        <w:t xml:space="preserve"> на включение в кадровый резерв на замещение вакантн</w:t>
      </w:r>
      <w:r>
        <w:rPr>
          <w:sz w:val="24"/>
          <w:szCs w:val="24"/>
        </w:rPr>
        <w:t>ых</w:t>
      </w:r>
      <w:r w:rsidRPr="00232FE2">
        <w:rPr>
          <w:sz w:val="24"/>
          <w:szCs w:val="24"/>
        </w:rPr>
        <w:t xml:space="preserve"> должност</w:t>
      </w:r>
      <w:r>
        <w:rPr>
          <w:sz w:val="24"/>
          <w:szCs w:val="24"/>
        </w:rPr>
        <w:t>ей</w:t>
      </w:r>
    </w:p>
    <w:p w:rsidR="000916F2" w:rsidRDefault="000916F2" w:rsidP="000916F2">
      <w:pPr>
        <w:autoSpaceDE w:val="0"/>
        <w:autoSpaceDN w:val="0"/>
        <w:adjustRightInd w:val="0"/>
        <w:ind w:right="-186"/>
        <w:jc w:val="both"/>
        <w:rPr>
          <w:sz w:val="24"/>
          <w:szCs w:val="24"/>
        </w:rPr>
      </w:pPr>
      <w:r w:rsidRPr="00232FE2">
        <w:rPr>
          <w:sz w:val="24"/>
          <w:szCs w:val="24"/>
        </w:rPr>
        <w:tab/>
      </w:r>
    </w:p>
    <w:tbl>
      <w:tblPr>
        <w:tblW w:w="10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417"/>
        <w:gridCol w:w="2184"/>
        <w:gridCol w:w="4111"/>
      </w:tblGrid>
      <w:tr w:rsidR="000916F2" w:rsidRPr="00C92371" w:rsidTr="00B648A2">
        <w:tc>
          <w:tcPr>
            <w:tcW w:w="715" w:type="dxa"/>
            <w:vAlign w:val="center"/>
          </w:tcPr>
          <w:p w:rsidR="000916F2" w:rsidRPr="00C92371" w:rsidRDefault="000916F2" w:rsidP="00B648A2">
            <w:pPr>
              <w:autoSpaceDE w:val="0"/>
              <w:autoSpaceDN w:val="0"/>
              <w:adjustRightInd w:val="0"/>
              <w:ind w:right="175"/>
              <w:jc w:val="center"/>
              <w:rPr>
                <w:sz w:val="24"/>
                <w:szCs w:val="24"/>
              </w:rPr>
            </w:pPr>
            <w:r w:rsidRPr="00C92371">
              <w:rPr>
                <w:sz w:val="24"/>
                <w:szCs w:val="24"/>
              </w:rPr>
              <w:t>№ п/п</w:t>
            </w:r>
          </w:p>
        </w:tc>
        <w:tc>
          <w:tcPr>
            <w:tcW w:w="3417" w:type="dxa"/>
            <w:vAlign w:val="center"/>
          </w:tcPr>
          <w:p w:rsidR="000916F2" w:rsidRPr="00C92371" w:rsidRDefault="000916F2" w:rsidP="00B648A2">
            <w:pPr>
              <w:autoSpaceDE w:val="0"/>
              <w:autoSpaceDN w:val="0"/>
              <w:adjustRightInd w:val="0"/>
              <w:ind w:right="-186"/>
              <w:jc w:val="center"/>
              <w:rPr>
                <w:sz w:val="24"/>
                <w:szCs w:val="24"/>
              </w:rPr>
            </w:pPr>
            <w:r w:rsidRPr="00C92371">
              <w:rPr>
                <w:sz w:val="24"/>
                <w:szCs w:val="24"/>
              </w:rPr>
              <w:t>Наименование должности</w:t>
            </w:r>
          </w:p>
        </w:tc>
        <w:tc>
          <w:tcPr>
            <w:tcW w:w="2184" w:type="dxa"/>
            <w:vAlign w:val="center"/>
          </w:tcPr>
          <w:p w:rsidR="000916F2" w:rsidRPr="00C92371" w:rsidRDefault="000916F2" w:rsidP="00B648A2">
            <w:pPr>
              <w:autoSpaceDE w:val="0"/>
              <w:autoSpaceDN w:val="0"/>
              <w:adjustRightInd w:val="0"/>
              <w:ind w:right="-186"/>
              <w:jc w:val="center"/>
              <w:rPr>
                <w:sz w:val="24"/>
                <w:szCs w:val="24"/>
              </w:rPr>
            </w:pPr>
            <w:r w:rsidRPr="00C92371">
              <w:rPr>
                <w:sz w:val="24"/>
                <w:szCs w:val="24"/>
              </w:rPr>
              <w:t>Категория, группа</w:t>
            </w:r>
          </w:p>
        </w:tc>
        <w:tc>
          <w:tcPr>
            <w:tcW w:w="4111" w:type="dxa"/>
            <w:vAlign w:val="center"/>
          </w:tcPr>
          <w:p w:rsidR="000916F2" w:rsidRPr="00C92371" w:rsidRDefault="000916F2" w:rsidP="00B648A2">
            <w:pPr>
              <w:autoSpaceDE w:val="0"/>
              <w:autoSpaceDN w:val="0"/>
              <w:adjustRightInd w:val="0"/>
              <w:ind w:right="-186"/>
              <w:jc w:val="center"/>
              <w:rPr>
                <w:sz w:val="24"/>
                <w:szCs w:val="24"/>
              </w:rPr>
            </w:pPr>
            <w:r w:rsidRPr="00C92371">
              <w:rPr>
                <w:sz w:val="24"/>
                <w:szCs w:val="24"/>
              </w:rPr>
              <w:t>Квалификационные требования</w:t>
            </w:r>
          </w:p>
        </w:tc>
      </w:tr>
      <w:tr w:rsidR="000916F2" w:rsidRPr="00C92371" w:rsidTr="00B648A2">
        <w:tc>
          <w:tcPr>
            <w:tcW w:w="715" w:type="dxa"/>
            <w:vAlign w:val="center"/>
          </w:tcPr>
          <w:p w:rsidR="000916F2" w:rsidRPr="00C92371" w:rsidRDefault="000916F2" w:rsidP="000916F2">
            <w:pPr>
              <w:numPr>
                <w:ilvl w:val="0"/>
                <w:numId w:val="1"/>
              </w:numPr>
              <w:autoSpaceDE w:val="0"/>
              <w:autoSpaceDN w:val="0"/>
              <w:adjustRightInd w:val="0"/>
              <w:spacing w:line="276" w:lineRule="auto"/>
              <w:ind w:right="-186"/>
              <w:rPr>
                <w:sz w:val="24"/>
                <w:szCs w:val="24"/>
              </w:rPr>
            </w:pPr>
          </w:p>
        </w:tc>
        <w:tc>
          <w:tcPr>
            <w:tcW w:w="3417" w:type="dxa"/>
            <w:vAlign w:val="center"/>
          </w:tcPr>
          <w:p w:rsidR="000916F2" w:rsidRPr="00C92371" w:rsidRDefault="000916F2" w:rsidP="00B648A2">
            <w:pPr>
              <w:autoSpaceDE w:val="0"/>
              <w:autoSpaceDN w:val="0"/>
              <w:adjustRightInd w:val="0"/>
              <w:spacing w:line="276" w:lineRule="auto"/>
              <w:ind w:right="-24"/>
              <w:rPr>
                <w:sz w:val="24"/>
                <w:szCs w:val="24"/>
              </w:rPr>
            </w:pPr>
            <w:r w:rsidRPr="00C92371">
              <w:rPr>
                <w:sz w:val="24"/>
                <w:szCs w:val="24"/>
              </w:rPr>
              <w:t>заместитель главы администрации поселения</w:t>
            </w:r>
          </w:p>
        </w:tc>
        <w:tc>
          <w:tcPr>
            <w:tcW w:w="2184" w:type="dxa"/>
            <w:vAlign w:val="center"/>
          </w:tcPr>
          <w:p w:rsidR="000916F2" w:rsidRPr="00C92371" w:rsidRDefault="000916F2" w:rsidP="00B648A2">
            <w:pPr>
              <w:autoSpaceDE w:val="0"/>
              <w:autoSpaceDN w:val="0"/>
              <w:adjustRightInd w:val="0"/>
              <w:ind w:right="33"/>
              <w:rPr>
                <w:sz w:val="24"/>
                <w:szCs w:val="24"/>
              </w:rPr>
            </w:pPr>
            <w:r w:rsidRPr="00C92371">
              <w:rPr>
                <w:color w:val="000000"/>
                <w:sz w:val="24"/>
                <w:szCs w:val="24"/>
              </w:rPr>
              <w:t>категория «руководитель», группа «высшая»</w:t>
            </w:r>
          </w:p>
        </w:tc>
        <w:tc>
          <w:tcPr>
            <w:tcW w:w="4111" w:type="dxa"/>
            <w:vAlign w:val="center"/>
          </w:tcPr>
          <w:p w:rsidR="000916F2" w:rsidRPr="00C92371" w:rsidRDefault="000916F2" w:rsidP="00B648A2">
            <w:pPr>
              <w:autoSpaceDE w:val="0"/>
              <w:autoSpaceDN w:val="0"/>
              <w:adjustRightInd w:val="0"/>
              <w:ind w:right="33"/>
              <w:rPr>
                <w:sz w:val="24"/>
                <w:szCs w:val="24"/>
              </w:rPr>
            </w:pPr>
            <w:r w:rsidRPr="00C92371">
              <w:rPr>
                <w:sz w:val="24"/>
                <w:szCs w:val="24"/>
              </w:rPr>
              <w:t xml:space="preserve">высшее образование; </w:t>
            </w:r>
          </w:p>
          <w:p w:rsidR="000916F2" w:rsidRPr="00C92371" w:rsidRDefault="000916F2" w:rsidP="00B648A2">
            <w:pPr>
              <w:autoSpaceDE w:val="0"/>
              <w:autoSpaceDN w:val="0"/>
              <w:adjustRightInd w:val="0"/>
              <w:ind w:right="33"/>
              <w:rPr>
                <w:sz w:val="24"/>
                <w:szCs w:val="24"/>
              </w:rPr>
            </w:pPr>
            <w:r w:rsidRPr="00C92371">
              <w:rPr>
                <w:sz w:val="24"/>
                <w:szCs w:val="24"/>
              </w:rPr>
              <w:t>стаж муниципальной службы не менее четырех лет или стаж работы по специальности не менее пяти лет.</w:t>
            </w:r>
          </w:p>
        </w:tc>
      </w:tr>
      <w:tr w:rsidR="000916F2" w:rsidRPr="00C92371" w:rsidTr="00B648A2">
        <w:tc>
          <w:tcPr>
            <w:tcW w:w="715" w:type="dxa"/>
            <w:vAlign w:val="center"/>
          </w:tcPr>
          <w:p w:rsidR="000916F2" w:rsidRPr="00C92371" w:rsidRDefault="000916F2" w:rsidP="000916F2">
            <w:pPr>
              <w:numPr>
                <w:ilvl w:val="0"/>
                <w:numId w:val="1"/>
              </w:numPr>
              <w:autoSpaceDE w:val="0"/>
              <w:autoSpaceDN w:val="0"/>
              <w:adjustRightInd w:val="0"/>
              <w:spacing w:line="276" w:lineRule="auto"/>
              <w:ind w:right="-186"/>
              <w:rPr>
                <w:sz w:val="24"/>
                <w:szCs w:val="24"/>
              </w:rPr>
            </w:pPr>
          </w:p>
        </w:tc>
        <w:tc>
          <w:tcPr>
            <w:tcW w:w="3417" w:type="dxa"/>
            <w:vAlign w:val="center"/>
          </w:tcPr>
          <w:p w:rsidR="000916F2" w:rsidRPr="00C92371" w:rsidRDefault="000916F2" w:rsidP="00B648A2">
            <w:pPr>
              <w:autoSpaceDE w:val="0"/>
              <w:autoSpaceDN w:val="0"/>
              <w:adjustRightInd w:val="0"/>
              <w:spacing w:line="276" w:lineRule="auto"/>
              <w:ind w:right="-24"/>
              <w:rPr>
                <w:sz w:val="24"/>
                <w:szCs w:val="24"/>
              </w:rPr>
            </w:pPr>
            <w:r w:rsidRPr="00C92371">
              <w:rPr>
                <w:sz w:val="24"/>
                <w:szCs w:val="24"/>
              </w:rPr>
              <w:t>начальник организационно-правового отдела</w:t>
            </w:r>
          </w:p>
        </w:tc>
        <w:tc>
          <w:tcPr>
            <w:tcW w:w="2184" w:type="dxa"/>
            <w:vMerge w:val="restart"/>
            <w:vAlign w:val="center"/>
          </w:tcPr>
          <w:p w:rsidR="000916F2" w:rsidRPr="00C92371" w:rsidRDefault="000916F2" w:rsidP="00B648A2">
            <w:pPr>
              <w:autoSpaceDE w:val="0"/>
              <w:autoSpaceDN w:val="0"/>
              <w:adjustRightInd w:val="0"/>
              <w:ind w:right="33"/>
              <w:rPr>
                <w:sz w:val="24"/>
                <w:szCs w:val="24"/>
              </w:rPr>
            </w:pPr>
            <w:r w:rsidRPr="00C92371">
              <w:rPr>
                <w:sz w:val="24"/>
                <w:szCs w:val="24"/>
              </w:rPr>
              <w:t>категория «руководитель», группа «главная»</w:t>
            </w:r>
          </w:p>
        </w:tc>
        <w:tc>
          <w:tcPr>
            <w:tcW w:w="4111" w:type="dxa"/>
            <w:vMerge w:val="restart"/>
            <w:vAlign w:val="center"/>
          </w:tcPr>
          <w:p w:rsidR="000916F2" w:rsidRPr="00C92371" w:rsidRDefault="000916F2" w:rsidP="00B648A2">
            <w:pPr>
              <w:autoSpaceDE w:val="0"/>
              <w:autoSpaceDN w:val="0"/>
              <w:adjustRightInd w:val="0"/>
              <w:ind w:right="33"/>
              <w:rPr>
                <w:sz w:val="24"/>
                <w:szCs w:val="24"/>
              </w:rPr>
            </w:pPr>
            <w:r w:rsidRPr="00C92371">
              <w:rPr>
                <w:sz w:val="24"/>
                <w:szCs w:val="24"/>
              </w:rPr>
              <w:t xml:space="preserve">высшее образование; </w:t>
            </w:r>
          </w:p>
          <w:p w:rsidR="000916F2" w:rsidRPr="00C92371" w:rsidRDefault="000916F2" w:rsidP="00B648A2">
            <w:pPr>
              <w:autoSpaceDE w:val="0"/>
              <w:autoSpaceDN w:val="0"/>
              <w:adjustRightInd w:val="0"/>
              <w:ind w:right="33"/>
              <w:rPr>
                <w:sz w:val="24"/>
                <w:szCs w:val="24"/>
              </w:rPr>
            </w:pPr>
            <w:r w:rsidRPr="00C92371">
              <w:rPr>
                <w:sz w:val="24"/>
                <w:szCs w:val="24"/>
              </w:rPr>
              <w:t>стаж муниципальной службы не менее двух лет или стаж работы по специальности не менее четырех лет.</w:t>
            </w:r>
          </w:p>
        </w:tc>
      </w:tr>
      <w:tr w:rsidR="000916F2" w:rsidRPr="00C92371" w:rsidTr="00B648A2">
        <w:tc>
          <w:tcPr>
            <w:tcW w:w="715" w:type="dxa"/>
            <w:vAlign w:val="center"/>
          </w:tcPr>
          <w:p w:rsidR="000916F2" w:rsidRPr="00C92371" w:rsidRDefault="000916F2" w:rsidP="000916F2">
            <w:pPr>
              <w:numPr>
                <w:ilvl w:val="0"/>
                <w:numId w:val="1"/>
              </w:numPr>
              <w:autoSpaceDE w:val="0"/>
              <w:autoSpaceDN w:val="0"/>
              <w:adjustRightInd w:val="0"/>
              <w:spacing w:line="276" w:lineRule="auto"/>
              <w:ind w:right="-186"/>
              <w:rPr>
                <w:sz w:val="24"/>
                <w:szCs w:val="24"/>
              </w:rPr>
            </w:pPr>
          </w:p>
        </w:tc>
        <w:tc>
          <w:tcPr>
            <w:tcW w:w="3417" w:type="dxa"/>
            <w:vAlign w:val="center"/>
          </w:tcPr>
          <w:p w:rsidR="000916F2" w:rsidRPr="00C92371" w:rsidRDefault="000916F2" w:rsidP="00B648A2">
            <w:pPr>
              <w:autoSpaceDE w:val="0"/>
              <w:autoSpaceDN w:val="0"/>
              <w:adjustRightInd w:val="0"/>
              <w:spacing w:line="276" w:lineRule="auto"/>
              <w:ind w:right="-24"/>
              <w:rPr>
                <w:sz w:val="24"/>
                <w:szCs w:val="24"/>
              </w:rPr>
            </w:pPr>
            <w:r w:rsidRPr="00C92371">
              <w:rPr>
                <w:sz w:val="24"/>
                <w:szCs w:val="24"/>
              </w:rPr>
              <w:t>начальник отдела по управлению муниципальным имуществом и землеустройству</w:t>
            </w:r>
          </w:p>
        </w:tc>
        <w:tc>
          <w:tcPr>
            <w:tcW w:w="2184" w:type="dxa"/>
            <w:vMerge/>
            <w:vAlign w:val="center"/>
          </w:tcPr>
          <w:p w:rsidR="000916F2" w:rsidRPr="00C92371" w:rsidRDefault="000916F2" w:rsidP="00B648A2">
            <w:pPr>
              <w:autoSpaceDE w:val="0"/>
              <w:autoSpaceDN w:val="0"/>
              <w:adjustRightInd w:val="0"/>
              <w:ind w:right="33"/>
              <w:rPr>
                <w:sz w:val="24"/>
                <w:szCs w:val="24"/>
              </w:rPr>
            </w:pPr>
          </w:p>
        </w:tc>
        <w:tc>
          <w:tcPr>
            <w:tcW w:w="4111" w:type="dxa"/>
            <w:vMerge/>
            <w:vAlign w:val="center"/>
          </w:tcPr>
          <w:p w:rsidR="000916F2" w:rsidRPr="00C92371" w:rsidRDefault="000916F2" w:rsidP="00B648A2">
            <w:pPr>
              <w:autoSpaceDE w:val="0"/>
              <w:autoSpaceDN w:val="0"/>
              <w:adjustRightInd w:val="0"/>
              <w:ind w:right="33"/>
              <w:rPr>
                <w:sz w:val="24"/>
                <w:szCs w:val="24"/>
              </w:rPr>
            </w:pPr>
          </w:p>
        </w:tc>
      </w:tr>
      <w:tr w:rsidR="000916F2" w:rsidRPr="00C92371" w:rsidTr="00B648A2">
        <w:tc>
          <w:tcPr>
            <w:tcW w:w="715" w:type="dxa"/>
            <w:vAlign w:val="center"/>
          </w:tcPr>
          <w:p w:rsidR="000916F2" w:rsidRPr="00C92371" w:rsidRDefault="000916F2" w:rsidP="000916F2">
            <w:pPr>
              <w:numPr>
                <w:ilvl w:val="0"/>
                <w:numId w:val="1"/>
              </w:numPr>
              <w:autoSpaceDE w:val="0"/>
              <w:autoSpaceDN w:val="0"/>
              <w:adjustRightInd w:val="0"/>
              <w:spacing w:line="276" w:lineRule="auto"/>
              <w:ind w:right="-186"/>
              <w:rPr>
                <w:sz w:val="24"/>
                <w:szCs w:val="24"/>
              </w:rPr>
            </w:pPr>
          </w:p>
        </w:tc>
        <w:tc>
          <w:tcPr>
            <w:tcW w:w="3417" w:type="dxa"/>
            <w:vAlign w:val="center"/>
          </w:tcPr>
          <w:p w:rsidR="000916F2" w:rsidRPr="00C92371" w:rsidRDefault="000916F2" w:rsidP="00B648A2">
            <w:pPr>
              <w:autoSpaceDE w:val="0"/>
              <w:autoSpaceDN w:val="0"/>
              <w:adjustRightInd w:val="0"/>
              <w:spacing w:line="276" w:lineRule="auto"/>
              <w:ind w:right="-24"/>
              <w:rPr>
                <w:sz w:val="24"/>
                <w:szCs w:val="24"/>
              </w:rPr>
            </w:pPr>
            <w:r>
              <w:rPr>
                <w:sz w:val="24"/>
                <w:szCs w:val="24"/>
              </w:rPr>
              <w:t>начальник финансово-экономического отдела</w:t>
            </w:r>
          </w:p>
        </w:tc>
        <w:tc>
          <w:tcPr>
            <w:tcW w:w="2184" w:type="dxa"/>
            <w:vMerge/>
            <w:vAlign w:val="center"/>
          </w:tcPr>
          <w:p w:rsidR="000916F2" w:rsidRPr="00C92371" w:rsidRDefault="000916F2" w:rsidP="00B648A2">
            <w:pPr>
              <w:autoSpaceDE w:val="0"/>
              <w:autoSpaceDN w:val="0"/>
              <w:adjustRightInd w:val="0"/>
              <w:ind w:right="33"/>
              <w:rPr>
                <w:sz w:val="24"/>
                <w:szCs w:val="24"/>
              </w:rPr>
            </w:pPr>
          </w:p>
        </w:tc>
        <w:tc>
          <w:tcPr>
            <w:tcW w:w="4111" w:type="dxa"/>
            <w:vMerge/>
            <w:vAlign w:val="center"/>
          </w:tcPr>
          <w:p w:rsidR="000916F2" w:rsidRPr="00C92371" w:rsidRDefault="000916F2" w:rsidP="00B648A2">
            <w:pPr>
              <w:autoSpaceDE w:val="0"/>
              <w:autoSpaceDN w:val="0"/>
              <w:adjustRightInd w:val="0"/>
              <w:ind w:right="33"/>
              <w:rPr>
                <w:sz w:val="24"/>
                <w:szCs w:val="24"/>
              </w:rPr>
            </w:pPr>
          </w:p>
        </w:tc>
      </w:tr>
    </w:tbl>
    <w:p w:rsidR="000916F2" w:rsidRPr="00232FE2" w:rsidRDefault="000916F2" w:rsidP="000916F2">
      <w:pPr>
        <w:autoSpaceDE w:val="0"/>
        <w:autoSpaceDN w:val="0"/>
        <w:adjustRightInd w:val="0"/>
        <w:ind w:right="-186"/>
        <w:rPr>
          <w:sz w:val="24"/>
          <w:szCs w:val="24"/>
        </w:rPr>
      </w:pPr>
    </w:p>
    <w:p w:rsidR="000916F2" w:rsidRPr="00232FE2" w:rsidRDefault="000916F2" w:rsidP="000916F2">
      <w:pPr>
        <w:autoSpaceDE w:val="0"/>
        <w:autoSpaceDN w:val="0"/>
        <w:adjustRightInd w:val="0"/>
        <w:jc w:val="both"/>
        <w:rPr>
          <w:sz w:val="24"/>
          <w:szCs w:val="24"/>
        </w:rPr>
      </w:pPr>
      <w:r>
        <w:rPr>
          <w:sz w:val="24"/>
          <w:szCs w:val="24"/>
        </w:rPr>
        <w:t xml:space="preserve">       </w:t>
      </w:r>
      <w:r w:rsidRPr="00232FE2">
        <w:rPr>
          <w:sz w:val="24"/>
          <w:szCs w:val="24"/>
        </w:rPr>
        <w:t>2. К   претендент</w:t>
      </w:r>
      <w:r>
        <w:rPr>
          <w:sz w:val="24"/>
          <w:szCs w:val="24"/>
        </w:rPr>
        <w:t>ам</w:t>
      </w:r>
      <w:r w:rsidRPr="00232FE2">
        <w:rPr>
          <w:sz w:val="24"/>
          <w:szCs w:val="24"/>
        </w:rPr>
        <w:t xml:space="preserve">   на   замещение   указанн</w:t>
      </w:r>
      <w:r>
        <w:rPr>
          <w:sz w:val="24"/>
          <w:szCs w:val="24"/>
        </w:rPr>
        <w:t>ых</w:t>
      </w:r>
      <w:r w:rsidRPr="00232FE2">
        <w:rPr>
          <w:sz w:val="24"/>
          <w:szCs w:val="24"/>
        </w:rPr>
        <w:t xml:space="preserve">   должност</w:t>
      </w:r>
      <w:r>
        <w:rPr>
          <w:sz w:val="24"/>
          <w:szCs w:val="24"/>
        </w:rPr>
        <w:t>ей</w:t>
      </w:r>
      <w:r w:rsidRPr="00232FE2">
        <w:rPr>
          <w:sz w:val="24"/>
          <w:szCs w:val="24"/>
        </w:rPr>
        <w:t xml:space="preserve"> предъявляются следующие квалификационные требования к профессиональным знаниям и навыкам, необходимым для исполнения должностных обязанностей</w:t>
      </w:r>
      <w:r>
        <w:rPr>
          <w:sz w:val="24"/>
          <w:szCs w:val="24"/>
        </w:rPr>
        <w:t>:</w:t>
      </w:r>
      <w:r w:rsidRPr="00232FE2">
        <w:rPr>
          <w:sz w:val="24"/>
          <w:szCs w:val="24"/>
        </w:rPr>
        <w:t xml:space="preserve"> </w:t>
      </w:r>
    </w:p>
    <w:p w:rsidR="000916F2" w:rsidRPr="00163CFA" w:rsidRDefault="000916F2" w:rsidP="000916F2">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2.1. </w:t>
      </w:r>
      <w:r w:rsidRPr="00BB79A1">
        <w:rPr>
          <w:rFonts w:ascii="Times New Roman" w:hAnsi="Times New Roman" w:cs="Times New Roman"/>
          <w:sz w:val="24"/>
          <w:szCs w:val="24"/>
        </w:rPr>
        <w:t>Квалификационные требования к профессиональным знаниям</w:t>
      </w:r>
      <w:r>
        <w:rPr>
          <w:rFonts w:ascii="Times New Roman" w:hAnsi="Times New Roman" w:cs="Times New Roman"/>
          <w:sz w:val="24"/>
          <w:szCs w:val="24"/>
        </w:rPr>
        <w:t xml:space="preserve"> </w:t>
      </w:r>
      <w:r w:rsidRPr="00BB79A1">
        <w:rPr>
          <w:rFonts w:ascii="Times New Roman" w:hAnsi="Times New Roman" w:cs="Times New Roman"/>
          <w:sz w:val="24"/>
          <w:szCs w:val="24"/>
        </w:rPr>
        <w:t>и навыкам, необходимым для замещения должностей</w:t>
      </w:r>
      <w:r>
        <w:rPr>
          <w:rFonts w:ascii="Times New Roman" w:hAnsi="Times New Roman" w:cs="Times New Roman"/>
          <w:sz w:val="24"/>
          <w:szCs w:val="24"/>
        </w:rPr>
        <w:t xml:space="preserve"> </w:t>
      </w:r>
      <w:r w:rsidRPr="00BB79A1">
        <w:rPr>
          <w:rFonts w:ascii="Times New Roman" w:hAnsi="Times New Roman" w:cs="Times New Roman"/>
          <w:sz w:val="24"/>
          <w:szCs w:val="24"/>
        </w:rPr>
        <w:t xml:space="preserve">муниципальной службы </w:t>
      </w:r>
      <w:r w:rsidRPr="0047277A">
        <w:rPr>
          <w:rFonts w:ascii="Times New Roman" w:hAnsi="Times New Roman" w:cs="Times New Roman"/>
          <w:b/>
          <w:sz w:val="24"/>
          <w:szCs w:val="24"/>
        </w:rPr>
        <w:t>высшей и главной группы</w:t>
      </w:r>
      <w:r w:rsidRPr="00BB79A1">
        <w:rPr>
          <w:rFonts w:ascii="Times New Roman" w:hAnsi="Times New Roman" w:cs="Times New Roman"/>
          <w:sz w:val="24"/>
          <w:szCs w:val="24"/>
        </w:rPr>
        <w:t>,</w:t>
      </w:r>
      <w:r>
        <w:rPr>
          <w:rFonts w:ascii="Times New Roman" w:hAnsi="Times New Roman" w:cs="Times New Roman"/>
          <w:sz w:val="24"/>
          <w:szCs w:val="24"/>
        </w:rPr>
        <w:t xml:space="preserve"> </w:t>
      </w:r>
      <w:r w:rsidRPr="00BB79A1">
        <w:rPr>
          <w:rFonts w:ascii="Times New Roman" w:hAnsi="Times New Roman" w:cs="Times New Roman"/>
          <w:sz w:val="24"/>
          <w:szCs w:val="24"/>
        </w:rPr>
        <w:t xml:space="preserve">учреждаемых </w:t>
      </w:r>
      <w:r w:rsidRPr="00163CFA">
        <w:rPr>
          <w:rFonts w:ascii="Times New Roman" w:hAnsi="Times New Roman" w:cs="Times New Roman"/>
          <w:sz w:val="24"/>
          <w:szCs w:val="24"/>
        </w:rPr>
        <w:t>для выполнения функции «</w:t>
      </w:r>
      <w:r w:rsidRPr="0047277A">
        <w:rPr>
          <w:rFonts w:ascii="Times New Roman" w:hAnsi="Times New Roman" w:cs="Times New Roman"/>
          <w:b/>
          <w:sz w:val="24"/>
          <w:szCs w:val="24"/>
        </w:rPr>
        <w:t>руководитель</w:t>
      </w:r>
      <w:r w:rsidRPr="00163CFA">
        <w:rPr>
          <w:rFonts w:ascii="Times New Roman" w:hAnsi="Times New Roman" w:cs="Times New Roman"/>
          <w:sz w:val="24"/>
          <w:szCs w:val="24"/>
        </w:rPr>
        <w:t>».</w:t>
      </w:r>
    </w:p>
    <w:p w:rsidR="000916F2" w:rsidRPr="00ED4FF3" w:rsidRDefault="000916F2" w:rsidP="000916F2">
      <w:pPr>
        <w:shd w:val="clear" w:color="auto" w:fill="FFFFFF"/>
        <w:ind w:firstLine="708"/>
        <w:jc w:val="both"/>
        <w:rPr>
          <w:sz w:val="24"/>
          <w:szCs w:val="24"/>
        </w:rPr>
      </w:pPr>
      <w:r w:rsidRPr="00ED4FF3">
        <w:rPr>
          <w:sz w:val="24"/>
          <w:szCs w:val="24"/>
        </w:rPr>
        <w:t>2.2.Требования к кандидатам:</w:t>
      </w:r>
    </w:p>
    <w:p w:rsidR="000916F2" w:rsidRDefault="000916F2" w:rsidP="000916F2">
      <w:pPr>
        <w:numPr>
          <w:ilvl w:val="0"/>
          <w:numId w:val="2"/>
        </w:numPr>
        <w:shd w:val="clear" w:color="auto" w:fill="FFFFFF"/>
        <w:jc w:val="both"/>
        <w:rPr>
          <w:sz w:val="24"/>
          <w:szCs w:val="24"/>
        </w:rPr>
      </w:pPr>
      <w:r w:rsidRPr="000C6AEF">
        <w:rPr>
          <w:sz w:val="24"/>
          <w:szCs w:val="24"/>
        </w:rPr>
        <w:t>гражданство Российской Федерации;</w:t>
      </w:r>
      <w:bookmarkStart w:id="0" w:name="_GoBack"/>
      <w:bookmarkEnd w:id="0"/>
    </w:p>
    <w:p w:rsidR="000916F2" w:rsidRDefault="000916F2" w:rsidP="000916F2">
      <w:pPr>
        <w:shd w:val="clear" w:color="auto" w:fill="FFFFFF"/>
        <w:ind w:firstLine="708"/>
        <w:jc w:val="both"/>
        <w:rPr>
          <w:sz w:val="24"/>
          <w:szCs w:val="24"/>
        </w:rPr>
      </w:pPr>
      <w:r>
        <w:rPr>
          <w:sz w:val="24"/>
          <w:szCs w:val="24"/>
        </w:rPr>
        <w:t xml:space="preserve">2)  возраст от 18 до 65 </w:t>
      </w:r>
      <w:r>
        <w:rPr>
          <w:sz w:val="24"/>
          <w:szCs w:val="24"/>
        </w:rPr>
        <w:t>лет;</w:t>
      </w:r>
    </w:p>
    <w:p w:rsidR="000916F2" w:rsidRPr="000C6AEF" w:rsidRDefault="000916F2" w:rsidP="000916F2">
      <w:pPr>
        <w:shd w:val="clear" w:color="auto" w:fill="FFFFFF"/>
        <w:ind w:firstLine="708"/>
        <w:jc w:val="both"/>
        <w:rPr>
          <w:sz w:val="24"/>
          <w:szCs w:val="24"/>
        </w:rPr>
      </w:pPr>
      <w:r>
        <w:rPr>
          <w:sz w:val="24"/>
          <w:szCs w:val="24"/>
        </w:rPr>
        <w:t>3</w:t>
      </w:r>
      <w:r w:rsidRPr="000C6AEF">
        <w:rPr>
          <w:sz w:val="24"/>
          <w:szCs w:val="24"/>
        </w:rPr>
        <w:t xml:space="preserve">) наличие знаний: государственного устройства Российской Федерации; законодательства о </w:t>
      </w:r>
      <w:r>
        <w:rPr>
          <w:sz w:val="24"/>
          <w:szCs w:val="24"/>
        </w:rPr>
        <w:t>муниципальной</w:t>
      </w:r>
      <w:r w:rsidRPr="000C6AEF">
        <w:rPr>
          <w:sz w:val="24"/>
          <w:szCs w:val="24"/>
        </w:rPr>
        <w:t xml:space="preserve"> службе, противодействии коррупции; законодательства, применительно к полномочиям и сферам деятельности органов </w:t>
      </w:r>
      <w:r>
        <w:rPr>
          <w:sz w:val="24"/>
          <w:szCs w:val="24"/>
        </w:rPr>
        <w:t>местного самоуправления</w:t>
      </w:r>
      <w:r w:rsidRPr="000C6AEF">
        <w:rPr>
          <w:sz w:val="24"/>
          <w:szCs w:val="24"/>
        </w:rPr>
        <w:t xml:space="preserve">; правовых аспектов, программных продуктов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общих вопросов в области обеспечения информационной безопасности; основ проектного управления, аппаратного и программного обеспечения, а также знаний, необходимых для выполнения административных и служебных действий, обусловленных задачами и функциями </w:t>
      </w:r>
      <w:r>
        <w:rPr>
          <w:sz w:val="24"/>
          <w:szCs w:val="24"/>
        </w:rPr>
        <w:t xml:space="preserve"> </w:t>
      </w:r>
      <w:r w:rsidRPr="000C6AEF">
        <w:rPr>
          <w:sz w:val="24"/>
          <w:szCs w:val="24"/>
        </w:rPr>
        <w:t>управления</w:t>
      </w:r>
      <w:r>
        <w:rPr>
          <w:sz w:val="24"/>
          <w:szCs w:val="24"/>
        </w:rPr>
        <w:t xml:space="preserve">  органами местного самоуправления</w:t>
      </w:r>
      <w:r w:rsidRPr="000C6AEF">
        <w:rPr>
          <w:sz w:val="24"/>
          <w:szCs w:val="24"/>
        </w:rPr>
        <w:t>;</w:t>
      </w:r>
    </w:p>
    <w:p w:rsidR="000916F2" w:rsidRPr="000C6AEF" w:rsidRDefault="000916F2" w:rsidP="000916F2">
      <w:pPr>
        <w:shd w:val="clear" w:color="auto" w:fill="FFFFFF"/>
        <w:ind w:firstLine="708"/>
        <w:jc w:val="both"/>
        <w:rPr>
          <w:sz w:val="24"/>
          <w:szCs w:val="24"/>
        </w:rPr>
      </w:pPr>
      <w:r>
        <w:rPr>
          <w:sz w:val="24"/>
          <w:szCs w:val="24"/>
        </w:rPr>
        <w:t>4</w:t>
      </w:r>
      <w:r w:rsidRPr="000C6AEF">
        <w:rPr>
          <w:sz w:val="24"/>
          <w:szCs w:val="24"/>
        </w:rPr>
        <w:t>) наличие умений: стратегического планирования, организации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w:t>
      </w:r>
      <w:r>
        <w:rPr>
          <w:sz w:val="24"/>
          <w:szCs w:val="24"/>
        </w:rPr>
        <w:t xml:space="preserve"> местного самоуправления</w:t>
      </w:r>
      <w:r w:rsidRPr="000C6AEF">
        <w:rPr>
          <w:sz w:val="24"/>
          <w:szCs w:val="24"/>
        </w:rPr>
        <w:t>; обеспечения контроля за деятельностью структурных подразделений и подч</w:t>
      </w:r>
      <w:r>
        <w:rPr>
          <w:sz w:val="24"/>
          <w:szCs w:val="24"/>
        </w:rPr>
        <w:t xml:space="preserve">иненных гражданских служащих в </w:t>
      </w:r>
      <w:r w:rsidRPr="000C6AEF">
        <w:rPr>
          <w:sz w:val="24"/>
          <w:szCs w:val="24"/>
        </w:rPr>
        <w:t>органах</w:t>
      </w:r>
      <w:r>
        <w:rPr>
          <w:sz w:val="24"/>
          <w:szCs w:val="24"/>
        </w:rPr>
        <w:t xml:space="preserve"> местного самоуправления</w:t>
      </w:r>
      <w:r w:rsidRPr="000C6AEF">
        <w:rPr>
          <w:sz w:val="24"/>
          <w:szCs w:val="24"/>
        </w:rPr>
        <w:t>; организации и обеспечения эффективной и результ</w:t>
      </w:r>
      <w:r>
        <w:rPr>
          <w:sz w:val="24"/>
          <w:szCs w:val="24"/>
        </w:rPr>
        <w:t>ативной служебной деятельности муниципальных</w:t>
      </w:r>
      <w:r w:rsidRPr="000C6AEF">
        <w:rPr>
          <w:sz w:val="24"/>
          <w:szCs w:val="24"/>
        </w:rPr>
        <w:t xml:space="preserve"> служащих; владения современными средствами, методами и технологиями работы с информацией; оперативного принятия и реализации управленческих решений, определения приоритетов и применения новых подходов к решению возникающих проблем; делового этикета, этики делового общения, межличностной коммуникации; делового письма, использования в работе информационно-коммуникативных технологий, включая информационно-телекоммуникационные сети и Интернет; работы в операционной системе, текстовом редакторе, с электронными таблицами,  системами управления проектами, базами </w:t>
      </w:r>
      <w:r w:rsidRPr="000C6AEF">
        <w:rPr>
          <w:sz w:val="24"/>
          <w:szCs w:val="24"/>
        </w:rPr>
        <w:lastRenderedPageBreak/>
        <w:t>данных, управления электронной почтой и работы с внутренними и периферийными устройствами компьютера;</w:t>
      </w:r>
    </w:p>
    <w:p w:rsidR="000916F2" w:rsidRPr="000C6AEF" w:rsidRDefault="000916F2" w:rsidP="000916F2">
      <w:pPr>
        <w:shd w:val="clear" w:color="auto" w:fill="FFFFFF"/>
        <w:ind w:firstLine="708"/>
        <w:jc w:val="both"/>
        <w:rPr>
          <w:sz w:val="24"/>
          <w:szCs w:val="24"/>
        </w:rPr>
      </w:pPr>
      <w:r>
        <w:rPr>
          <w:sz w:val="24"/>
          <w:szCs w:val="24"/>
        </w:rPr>
        <w:t>5</w:t>
      </w:r>
      <w:r w:rsidRPr="000C6AEF">
        <w:rPr>
          <w:sz w:val="24"/>
          <w:szCs w:val="24"/>
        </w:rPr>
        <w:t xml:space="preserve">) отсутствие не снятой или не погашенной судимости, осуждения к наказанию, исключающему возможность исполнения должностных обязанностей в органах </w:t>
      </w:r>
      <w:r>
        <w:rPr>
          <w:sz w:val="24"/>
          <w:szCs w:val="24"/>
        </w:rPr>
        <w:t>местного самоуправления</w:t>
      </w:r>
      <w:r w:rsidRPr="000C6AEF">
        <w:rPr>
          <w:sz w:val="24"/>
          <w:szCs w:val="24"/>
        </w:rPr>
        <w:t>, по приговору суда, вступившего в законную силу.</w:t>
      </w:r>
    </w:p>
    <w:p w:rsidR="000916F2" w:rsidRPr="001D32C9" w:rsidRDefault="000916F2" w:rsidP="000916F2">
      <w:pPr>
        <w:autoSpaceDE w:val="0"/>
        <w:autoSpaceDN w:val="0"/>
        <w:adjustRightInd w:val="0"/>
        <w:ind w:right="-186"/>
        <w:jc w:val="both"/>
        <w:rPr>
          <w:sz w:val="24"/>
          <w:szCs w:val="24"/>
        </w:rPr>
      </w:pPr>
      <w:r>
        <w:rPr>
          <w:sz w:val="24"/>
          <w:szCs w:val="24"/>
        </w:rPr>
        <w:t xml:space="preserve">           </w:t>
      </w:r>
      <w:r w:rsidRPr="001D32C9">
        <w:rPr>
          <w:sz w:val="24"/>
          <w:szCs w:val="24"/>
        </w:rPr>
        <w:t>6) к конкурсу</w:t>
      </w:r>
      <w:r>
        <w:rPr>
          <w:sz w:val="24"/>
          <w:szCs w:val="24"/>
        </w:rPr>
        <w:t xml:space="preserve"> </w:t>
      </w:r>
      <w:r w:rsidRPr="001D32C9">
        <w:rPr>
          <w:sz w:val="24"/>
          <w:szCs w:val="24"/>
        </w:rPr>
        <w:t xml:space="preserve">могут быть допущены граждане, не признанные недееспособными либо ограниченно дееспособными по вступившему в законную силу решению суда; не имеющие заболеваний, препятствующих назначению на должность муниципальной службы. </w:t>
      </w:r>
    </w:p>
    <w:p w:rsidR="000916F2" w:rsidRDefault="000916F2" w:rsidP="000916F2">
      <w:pPr>
        <w:shd w:val="clear" w:color="auto" w:fill="FFFFFF"/>
        <w:spacing w:line="281" w:lineRule="exact"/>
        <w:ind w:right="7" w:firstLine="540"/>
        <w:jc w:val="both"/>
        <w:rPr>
          <w:sz w:val="24"/>
          <w:szCs w:val="24"/>
        </w:rPr>
      </w:pPr>
    </w:p>
    <w:p w:rsidR="000916F2" w:rsidRPr="008A2B64" w:rsidRDefault="000916F2" w:rsidP="000916F2">
      <w:pPr>
        <w:shd w:val="clear" w:color="auto" w:fill="FFFFFF"/>
        <w:spacing w:line="281" w:lineRule="exact"/>
        <w:ind w:right="7" w:firstLine="540"/>
        <w:jc w:val="both"/>
        <w:rPr>
          <w:sz w:val="24"/>
          <w:szCs w:val="24"/>
        </w:rPr>
      </w:pPr>
      <w:r w:rsidRPr="008A2B64">
        <w:rPr>
          <w:sz w:val="24"/>
          <w:szCs w:val="24"/>
        </w:rPr>
        <w:t xml:space="preserve">3. Прием заявлений и прилагаемых документов на конкурс начинается со дня публикации объявления </w:t>
      </w:r>
      <w:r>
        <w:rPr>
          <w:sz w:val="24"/>
          <w:szCs w:val="24"/>
        </w:rPr>
        <w:t>на официальном сайте городского поселения Андра, на Едином портале управленческих кадров в сети «Интернет»</w:t>
      </w:r>
      <w:r w:rsidRPr="008A2B64">
        <w:rPr>
          <w:sz w:val="24"/>
          <w:szCs w:val="24"/>
        </w:rPr>
        <w:t xml:space="preserve"> и заканчивается через 30 дней со дня публикации объявления.</w:t>
      </w:r>
    </w:p>
    <w:p w:rsidR="000916F2" w:rsidRPr="00232FE2" w:rsidRDefault="000916F2" w:rsidP="000916F2">
      <w:pPr>
        <w:autoSpaceDE w:val="0"/>
        <w:autoSpaceDN w:val="0"/>
        <w:adjustRightInd w:val="0"/>
        <w:ind w:right="-6" w:firstLine="708"/>
        <w:jc w:val="both"/>
        <w:rPr>
          <w:sz w:val="24"/>
          <w:szCs w:val="24"/>
        </w:rPr>
      </w:pPr>
      <w:r w:rsidRPr="00331737">
        <w:rPr>
          <w:sz w:val="24"/>
          <w:szCs w:val="24"/>
        </w:rPr>
        <w:t xml:space="preserve">Обращаться в </w:t>
      </w:r>
      <w:r>
        <w:rPr>
          <w:sz w:val="24"/>
          <w:szCs w:val="24"/>
        </w:rPr>
        <w:t>К</w:t>
      </w:r>
      <w:r w:rsidRPr="00331737">
        <w:rPr>
          <w:sz w:val="24"/>
          <w:szCs w:val="24"/>
        </w:rPr>
        <w:t xml:space="preserve">омиссию при главе </w:t>
      </w:r>
      <w:proofErr w:type="gramStart"/>
      <w:r w:rsidRPr="00331737">
        <w:rPr>
          <w:sz w:val="24"/>
          <w:szCs w:val="24"/>
        </w:rPr>
        <w:t>поселения</w:t>
      </w:r>
      <w:r>
        <w:rPr>
          <w:sz w:val="24"/>
          <w:szCs w:val="24"/>
        </w:rPr>
        <w:t xml:space="preserve"> </w:t>
      </w:r>
      <w:r w:rsidRPr="00331737">
        <w:rPr>
          <w:sz w:val="24"/>
          <w:szCs w:val="24"/>
        </w:rPr>
        <w:t xml:space="preserve"> по</w:t>
      </w:r>
      <w:proofErr w:type="gramEnd"/>
      <w:r w:rsidRPr="00331737">
        <w:rPr>
          <w:sz w:val="24"/>
          <w:szCs w:val="24"/>
        </w:rPr>
        <w:t xml:space="preserve"> формированию и подготовке кадрового резерва в администрации городского поселения Андра по адресу</w:t>
      </w:r>
      <w:r w:rsidRPr="00232FE2">
        <w:rPr>
          <w:sz w:val="24"/>
          <w:szCs w:val="24"/>
        </w:rPr>
        <w:t xml:space="preserve">: </w:t>
      </w:r>
      <w:r>
        <w:rPr>
          <w:sz w:val="24"/>
          <w:szCs w:val="24"/>
        </w:rPr>
        <w:t xml:space="preserve">628125, Тюменская обл. Октябрьский р-н, </w:t>
      </w:r>
      <w:proofErr w:type="spellStart"/>
      <w:r>
        <w:rPr>
          <w:sz w:val="24"/>
          <w:szCs w:val="24"/>
        </w:rPr>
        <w:t>пгт</w:t>
      </w:r>
      <w:proofErr w:type="spellEnd"/>
      <w:r>
        <w:rPr>
          <w:sz w:val="24"/>
          <w:szCs w:val="24"/>
        </w:rPr>
        <w:t xml:space="preserve">. </w:t>
      </w:r>
      <w:proofErr w:type="gramStart"/>
      <w:r>
        <w:rPr>
          <w:sz w:val="24"/>
          <w:szCs w:val="24"/>
        </w:rPr>
        <w:t>Андра</w:t>
      </w:r>
      <w:r w:rsidRPr="00232FE2">
        <w:rPr>
          <w:sz w:val="24"/>
          <w:szCs w:val="24"/>
        </w:rPr>
        <w:t xml:space="preserve">,  </w:t>
      </w:r>
      <w:proofErr w:type="spellStart"/>
      <w:r>
        <w:rPr>
          <w:sz w:val="24"/>
          <w:szCs w:val="24"/>
        </w:rPr>
        <w:t>мкр.Набережный</w:t>
      </w:r>
      <w:proofErr w:type="spellEnd"/>
      <w:proofErr w:type="gramEnd"/>
      <w:r>
        <w:rPr>
          <w:sz w:val="24"/>
          <w:szCs w:val="24"/>
        </w:rPr>
        <w:t>, 1, каб.4,</w:t>
      </w:r>
      <w:r w:rsidRPr="002C3350">
        <w:rPr>
          <w:sz w:val="24"/>
          <w:szCs w:val="24"/>
        </w:rPr>
        <w:t xml:space="preserve"> </w:t>
      </w:r>
      <w:r>
        <w:rPr>
          <w:sz w:val="24"/>
          <w:szCs w:val="24"/>
        </w:rPr>
        <w:t xml:space="preserve"> </w:t>
      </w:r>
      <w:r w:rsidRPr="00331737">
        <w:rPr>
          <w:sz w:val="24"/>
          <w:szCs w:val="24"/>
        </w:rPr>
        <w:t>в рабочие дни с 9:00 до 17:00 (перерыв на обед с 13:00 до 14:00)</w:t>
      </w:r>
      <w:r w:rsidRPr="00232FE2">
        <w:rPr>
          <w:sz w:val="24"/>
          <w:szCs w:val="24"/>
        </w:rPr>
        <w:t>.</w:t>
      </w:r>
    </w:p>
    <w:p w:rsidR="000916F2" w:rsidRPr="00232FE2" w:rsidRDefault="000916F2" w:rsidP="000916F2">
      <w:pPr>
        <w:autoSpaceDE w:val="0"/>
        <w:autoSpaceDN w:val="0"/>
        <w:adjustRightInd w:val="0"/>
        <w:jc w:val="both"/>
        <w:rPr>
          <w:sz w:val="24"/>
          <w:szCs w:val="24"/>
        </w:rPr>
      </w:pPr>
      <w:r w:rsidRPr="00232FE2">
        <w:rPr>
          <w:sz w:val="24"/>
          <w:szCs w:val="24"/>
        </w:rPr>
        <w:t xml:space="preserve">    </w:t>
      </w:r>
      <w:r w:rsidRPr="00232FE2">
        <w:rPr>
          <w:sz w:val="24"/>
          <w:szCs w:val="24"/>
        </w:rPr>
        <w:tab/>
        <w:t xml:space="preserve"> Контактное лицо – </w:t>
      </w:r>
      <w:r>
        <w:rPr>
          <w:sz w:val="24"/>
          <w:szCs w:val="24"/>
        </w:rPr>
        <w:t>Васильева Ольга Владимировна</w:t>
      </w:r>
      <w:r w:rsidRPr="00232FE2">
        <w:rPr>
          <w:sz w:val="24"/>
          <w:szCs w:val="24"/>
        </w:rPr>
        <w:t xml:space="preserve"> – </w:t>
      </w:r>
      <w:r>
        <w:rPr>
          <w:sz w:val="24"/>
          <w:szCs w:val="24"/>
        </w:rPr>
        <w:t>главный специалист организационно-правового</w:t>
      </w:r>
      <w:r w:rsidRPr="00232FE2">
        <w:rPr>
          <w:sz w:val="24"/>
          <w:szCs w:val="24"/>
        </w:rPr>
        <w:t xml:space="preserve"> отдела, тел. </w:t>
      </w:r>
      <w:r>
        <w:rPr>
          <w:sz w:val="24"/>
          <w:szCs w:val="24"/>
        </w:rPr>
        <w:t>49-116</w:t>
      </w:r>
      <w:r w:rsidRPr="00232FE2">
        <w:rPr>
          <w:sz w:val="24"/>
          <w:szCs w:val="24"/>
        </w:rPr>
        <w:t>.</w:t>
      </w:r>
    </w:p>
    <w:p w:rsidR="000916F2" w:rsidRPr="00232FE2" w:rsidRDefault="000916F2" w:rsidP="000916F2">
      <w:pPr>
        <w:shd w:val="clear" w:color="auto" w:fill="FFFFFF"/>
        <w:spacing w:line="281" w:lineRule="exact"/>
        <w:ind w:right="7" w:firstLine="540"/>
        <w:jc w:val="both"/>
        <w:rPr>
          <w:sz w:val="24"/>
          <w:szCs w:val="24"/>
        </w:rPr>
      </w:pPr>
      <w:r w:rsidRPr="00232FE2">
        <w:rPr>
          <w:sz w:val="24"/>
          <w:szCs w:val="24"/>
        </w:rPr>
        <w:t xml:space="preserve">4. Начало приема документов для участия в </w:t>
      </w:r>
      <w:proofErr w:type="gramStart"/>
      <w:r w:rsidRPr="00232FE2">
        <w:rPr>
          <w:sz w:val="24"/>
          <w:szCs w:val="24"/>
        </w:rPr>
        <w:t>конкурсе</w:t>
      </w:r>
      <w:r>
        <w:rPr>
          <w:sz w:val="24"/>
          <w:szCs w:val="24"/>
        </w:rPr>
        <w:t xml:space="preserve"> </w:t>
      </w:r>
      <w:r w:rsidRPr="00232FE2">
        <w:rPr>
          <w:sz w:val="24"/>
          <w:szCs w:val="24"/>
        </w:rPr>
        <w:t xml:space="preserve"> </w:t>
      </w:r>
      <w:r>
        <w:rPr>
          <w:sz w:val="24"/>
          <w:szCs w:val="24"/>
        </w:rPr>
        <w:t>9</w:t>
      </w:r>
      <w:proofErr w:type="gramEnd"/>
      <w:r>
        <w:rPr>
          <w:sz w:val="24"/>
          <w:szCs w:val="24"/>
        </w:rPr>
        <w:t>-00</w:t>
      </w:r>
      <w:r w:rsidRPr="00232FE2">
        <w:rPr>
          <w:sz w:val="24"/>
          <w:szCs w:val="24"/>
        </w:rPr>
        <w:t xml:space="preserve"> часов </w:t>
      </w:r>
      <w:r>
        <w:rPr>
          <w:sz w:val="24"/>
          <w:szCs w:val="24"/>
        </w:rPr>
        <w:t xml:space="preserve">01 ноября </w:t>
      </w:r>
      <w:r w:rsidRPr="00232FE2">
        <w:rPr>
          <w:sz w:val="24"/>
          <w:szCs w:val="24"/>
        </w:rPr>
        <w:t>201</w:t>
      </w:r>
      <w:r>
        <w:rPr>
          <w:sz w:val="24"/>
          <w:szCs w:val="24"/>
        </w:rPr>
        <w:t>6</w:t>
      </w:r>
      <w:r w:rsidRPr="00232FE2">
        <w:rPr>
          <w:sz w:val="24"/>
          <w:szCs w:val="24"/>
        </w:rPr>
        <w:t>г., окончание -  17</w:t>
      </w:r>
      <w:r>
        <w:rPr>
          <w:sz w:val="24"/>
          <w:szCs w:val="24"/>
        </w:rPr>
        <w:t>-00</w:t>
      </w:r>
      <w:r w:rsidRPr="00232FE2">
        <w:rPr>
          <w:sz w:val="24"/>
          <w:szCs w:val="24"/>
        </w:rPr>
        <w:t xml:space="preserve"> часов </w:t>
      </w:r>
      <w:r>
        <w:rPr>
          <w:sz w:val="24"/>
          <w:szCs w:val="24"/>
        </w:rPr>
        <w:t>01 декабря</w:t>
      </w:r>
      <w:r w:rsidRPr="00232FE2">
        <w:rPr>
          <w:sz w:val="24"/>
          <w:szCs w:val="24"/>
        </w:rPr>
        <w:t xml:space="preserve"> 201</w:t>
      </w:r>
      <w:r>
        <w:rPr>
          <w:sz w:val="24"/>
          <w:szCs w:val="24"/>
        </w:rPr>
        <w:t>6</w:t>
      </w:r>
      <w:r w:rsidRPr="00232FE2">
        <w:rPr>
          <w:sz w:val="24"/>
          <w:szCs w:val="24"/>
        </w:rPr>
        <w:t xml:space="preserve"> г.</w:t>
      </w:r>
    </w:p>
    <w:p w:rsidR="000916F2" w:rsidRPr="00232FE2" w:rsidRDefault="000916F2" w:rsidP="000916F2">
      <w:pPr>
        <w:autoSpaceDE w:val="0"/>
        <w:autoSpaceDN w:val="0"/>
        <w:adjustRightInd w:val="0"/>
        <w:ind w:right="-6" w:firstLine="540"/>
        <w:jc w:val="both"/>
        <w:rPr>
          <w:sz w:val="24"/>
          <w:szCs w:val="24"/>
        </w:rPr>
      </w:pPr>
      <w:r w:rsidRPr="00232FE2">
        <w:rPr>
          <w:sz w:val="24"/>
          <w:szCs w:val="24"/>
        </w:rPr>
        <w:t xml:space="preserve">Предполагаемая дата проведения второго этапа конкурса с </w:t>
      </w:r>
      <w:r>
        <w:rPr>
          <w:sz w:val="24"/>
          <w:szCs w:val="24"/>
        </w:rPr>
        <w:t xml:space="preserve">05 </w:t>
      </w:r>
      <w:proofErr w:type="gramStart"/>
      <w:r>
        <w:rPr>
          <w:sz w:val="24"/>
          <w:szCs w:val="24"/>
        </w:rPr>
        <w:t xml:space="preserve">декабря </w:t>
      </w:r>
      <w:r w:rsidRPr="00232FE2">
        <w:rPr>
          <w:sz w:val="24"/>
          <w:szCs w:val="24"/>
        </w:rPr>
        <w:t xml:space="preserve"> по</w:t>
      </w:r>
      <w:proofErr w:type="gramEnd"/>
      <w:r>
        <w:rPr>
          <w:sz w:val="24"/>
          <w:szCs w:val="24"/>
        </w:rPr>
        <w:t xml:space="preserve"> 09 декабря</w:t>
      </w:r>
      <w:r w:rsidRPr="00232FE2">
        <w:rPr>
          <w:sz w:val="24"/>
          <w:szCs w:val="24"/>
        </w:rPr>
        <w:t xml:space="preserve"> 201</w:t>
      </w:r>
      <w:r>
        <w:rPr>
          <w:sz w:val="24"/>
          <w:szCs w:val="24"/>
        </w:rPr>
        <w:t>6</w:t>
      </w:r>
      <w:r w:rsidRPr="00232FE2">
        <w:rPr>
          <w:sz w:val="24"/>
          <w:szCs w:val="24"/>
        </w:rPr>
        <w:t xml:space="preserve"> г. по адресу: </w:t>
      </w:r>
      <w:proofErr w:type="spellStart"/>
      <w:r>
        <w:rPr>
          <w:sz w:val="24"/>
          <w:szCs w:val="24"/>
        </w:rPr>
        <w:t>пгт</w:t>
      </w:r>
      <w:proofErr w:type="spellEnd"/>
      <w:r>
        <w:rPr>
          <w:sz w:val="24"/>
          <w:szCs w:val="24"/>
        </w:rPr>
        <w:t xml:space="preserve">. </w:t>
      </w:r>
      <w:proofErr w:type="gramStart"/>
      <w:r>
        <w:rPr>
          <w:sz w:val="24"/>
          <w:szCs w:val="24"/>
        </w:rPr>
        <w:t>Андра</w:t>
      </w:r>
      <w:r w:rsidRPr="00232FE2">
        <w:rPr>
          <w:sz w:val="24"/>
          <w:szCs w:val="24"/>
        </w:rPr>
        <w:t xml:space="preserve">,  </w:t>
      </w:r>
      <w:proofErr w:type="spellStart"/>
      <w:r>
        <w:rPr>
          <w:sz w:val="24"/>
          <w:szCs w:val="24"/>
        </w:rPr>
        <w:t>мкр</w:t>
      </w:r>
      <w:proofErr w:type="spellEnd"/>
      <w:proofErr w:type="gramEnd"/>
      <w:r>
        <w:rPr>
          <w:sz w:val="24"/>
          <w:szCs w:val="24"/>
        </w:rPr>
        <w:t>. Набережный, д.1, каб.4</w:t>
      </w:r>
      <w:r w:rsidRPr="00232FE2">
        <w:rPr>
          <w:sz w:val="24"/>
          <w:szCs w:val="24"/>
        </w:rPr>
        <w:t>.</w:t>
      </w:r>
    </w:p>
    <w:p w:rsidR="000916F2" w:rsidRPr="00232FE2" w:rsidRDefault="000916F2" w:rsidP="000916F2">
      <w:pPr>
        <w:autoSpaceDE w:val="0"/>
        <w:autoSpaceDN w:val="0"/>
        <w:adjustRightInd w:val="0"/>
        <w:ind w:firstLine="540"/>
        <w:jc w:val="both"/>
        <w:rPr>
          <w:sz w:val="24"/>
          <w:szCs w:val="24"/>
        </w:rPr>
      </w:pPr>
      <w:r w:rsidRPr="00232FE2">
        <w:rPr>
          <w:sz w:val="24"/>
          <w:szCs w:val="24"/>
        </w:rPr>
        <w:t xml:space="preserve">5. На втором этапе конкурса для оценки профессиональных и личностных качеств кандидатов на вакантную должность предполагается индивидуальное собеседование.  </w:t>
      </w:r>
    </w:p>
    <w:p w:rsidR="000916F2" w:rsidRPr="00232FE2" w:rsidRDefault="000916F2" w:rsidP="000916F2">
      <w:pPr>
        <w:autoSpaceDE w:val="0"/>
        <w:autoSpaceDN w:val="0"/>
        <w:adjustRightInd w:val="0"/>
        <w:ind w:firstLine="540"/>
        <w:jc w:val="both"/>
        <w:rPr>
          <w:sz w:val="24"/>
          <w:szCs w:val="24"/>
        </w:rPr>
      </w:pPr>
      <w:r w:rsidRPr="00232FE2">
        <w:rPr>
          <w:sz w:val="24"/>
          <w:szCs w:val="24"/>
        </w:rPr>
        <w:t>6. Для участия в конкурсе гражданин (</w:t>
      </w:r>
      <w:r>
        <w:rPr>
          <w:sz w:val="24"/>
          <w:szCs w:val="24"/>
        </w:rPr>
        <w:t>муниципальный</w:t>
      </w:r>
      <w:r w:rsidRPr="00232FE2">
        <w:rPr>
          <w:sz w:val="24"/>
          <w:szCs w:val="24"/>
        </w:rPr>
        <w:t xml:space="preserve"> служащий) представляет следующие документы:</w:t>
      </w:r>
    </w:p>
    <w:p w:rsidR="000916F2" w:rsidRPr="008F7A74" w:rsidRDefault="000916F2" w:rsidP="000916F2">
      <w:pPr>
        <w:pStyle w:val="ConsPlusNormal"/>
        <w:widowControl/>
        <w:ind w:firstLine="540"/>
        <w:jc w:val="both"/>
        <w:rPr>
          <w:rFonts w:ascii="Times New Roman" w:hAnsi="Times New Roman" w:cs="Times New Roman"/>
          <w:sz w:val="24"/>
          <w:szCs w:val="24"/>
        </w:rPr>
      </w:pPr>
      <w:r w:rsidRPr="008F7A74">
        <w:rPr>
          <w:rFonts w:ascii="Times New Roman" w:hAnsi="Times New Roman" w:cs="Times New Roman"/>
          <w:sz w:val="24"/>
          <w:szCs w:val="24"/>
        </w:rPr>
        <w:t>- заявление об участии в конкурсе;</w:t>
      </w:r>
    </w:p>
    <w:p w:rsidR="000916F2" w:rsidRPr="008F7A74" w:rsidRDefault="000916F2" w:rsidP="000916F2">
      <w:pPr>
        <w:pStyle w:val="ConsPlusNormal"/>
        <w:widowControl/>
        <w:ind w:firstLine="540"/>
        <w:jc w:val="both"/>
        <w:rPr>
          <w:rFonts w:ascii="Times New Roman" w:hAnsi="Times New Roman" w:cs="Times New Roman"/>
          <w:sz w:val="24"/>
          <w:szCs w:val="24"/>
        </w:rPr>
      </w:pPr>
      <w:r w:rsidRPr="008F7A74">
        <w:rPr>
          <w:rFonts w:ascii="Times New Roman" w:hAnsi="Times New Roman" w:cs="Times New Roman"/>
          <w:sz w:val="24"/>
          <w:szCs w:val="24"/>
        </w:rPr>
        <w:t xml:space="preserve">- собственноручно заполненную и подписанную </w:t>
      </w:r>
      <w:hyperlink r:id="rId7" w:history="1">
        <w:r w:rsidRPr="008F7A74">
          <w:rPr>
            <w:rStyle w:val="a7"/>
            <w:rFonts w:ascii="Times New Roman" w:hAnsi="Times New Roman" w:cs="Times New Roman"/>
            <w:sz w:val="24"/>
            <w:szCs w:val="24"/>
          </w:rPr>
          <w:t>анкету</w:t>
        </w:r>
      </w:hyperlink>
      <w:r w:rsidRPr="008F7A74">
        <w:rPr>
          <w:rFonts w:ascii="Times New Roman" w:hAnsi="Times New Roman" w:cs="Times New Roman"/>
          <w:sz w:val="24"/>
          <w:szCs w:val="24"/>
        </w:rPr>
        <w:t xml:space="preserve"> по форме, утвержденной распоряжением Правительства Российской Федерации от 26.05.2005 № 667-р;</w:t>
      </w:r>
    </w:p>
    <w:p w:rsidR="000916F2" w:rsidRPr="008F7A74" w:rsidRDefault="000916F2" w:rsidP="000916F2">
      <w:pPr>
        <w:pStyle w:val="ConsPlusNormal"/>
        <w:widowControl/>
        <w:ind w:firstLine="540"/>
        <w:jc w:val="both"/>
        <w:rPr>
          <w:rFonts w:ascii="Times New Roman" w:hAnsi="Times New Roman" w:cs="Times New Roman"/>
          <w:sz w:val="24"/>
          <w:szCs w:val="24"/>
        </w:rPr>
      </w:pPr>
      <w:r w:rsidRPr="008F7A74">
        <w:rPr>
          <w:rFonts w:ascii="Times New Roman" w:hAnsi="Times New Roman" w:cs="Times New Roman"/>
          <w:sz w:val="24"/>
          <w:szCs w:val="24"/>
        </w:rPr>
        <w:t>- одну фотографию формата 3 x 4;</w:t>
      </w:r>
    </w:p>
    <w:p w:rsidR="000916F2" w:rsidRPr="008F7A74" w:rsidRDefault="000916F2" w:rsidP="000916F2">
      <w:pPr>
        <w:pStyle w:val="ConsPlusNormal"/>
        <w:widowControl/>
        <w:ind w:firstLine="540"/>
        <w:jc w:val="both"/>
        <w:rPr>
          <w:rFonts w:ascii="Times New Roman" w:hAnsi="Times New Roman" w:cs="Times New Roman"/>
          <w:sz w:val="24"/>
          <w:szCs w:val="24"/>
        </w:rPr>
      </w:pPr>
      <w:r w:rsidRPr="008F7A74">
        <w:rPr>
          <w:rFonts w:ascii="Times New Roman" w:hAnsi="Times New Roman" w:cs="Times New Roman"/>
          <w:sz w:val="24"/>
          <w:szCs w:val="24"/>
        </w:rPr>
        <w:t>- копию паспорта со всеми листами, имеющими отметки (паспорт предъявляется лично);</w:t>
      </w:r>
    </w:p>
    <w:p w:rsidR="000916F2" w:rsidRPr="008F7A74" w:rsidRDefault="000916F2" w:rsidP="000916F2">
      <w:pPr>
        <w:pStyle w:val="ConsPlusNormal"/>
        <w:widowControl/>
        <w:ind w:firstLine="540"/>
        <w:jc w:val="both"/>
        <w:rPr>
          <w:rFonts w:ascii="Times New Roman" w:hAnsi="Times New Roman" w:cs="Times New Roman"/>
          <w:sz w:val="24"/>
          <w:szCs w:val="24"/>
        </w:rPr>
      </w:pPr>
      <w:r w:rsidRPr="008F7A74">
        <w:rPr>
          <w:rFonts w:ascii="Times New Roman" w:hAnsi="Times New Roman" w:cs="Times New Roman"/>
          <w:sz w:val="24"/>
          <w:szCs w:val="24"/>
        </w:rPr>
        <w:t>- копии документов, подтверждающих необходимое профессиональное образование, профессиональную переподготовку, повышение квалификации, стажировку, присвоение ученой степени, ученого звания (если таковые имеются), заверенные нотариально или кадровыми службами по месту работы (службы);</w:t>
      </w:r>
    </w:p>
    <w:p w:rsidR="000916F2" w:rsidRPr="000708B7" w:rsidRDefault="000916F2" w:rsidP="000916F2">
      <w:pPr>
        <w:pStyle w:val="ConsPlusNormal"/>
        <w:widowControl/>
        <w:ind w:firstLine="540"/>
        <w:jc w:val="both"/>
        <w:rPr>
          <w:rFonts w:ascii="Times New Roman" w:hAnsi="Times New Roman" w:cs="Times New Roman"/>
          <w:sz w:val="24"/>
          <w:szCs w:val="24"/>
        </w:rPr>
      </w:pPr>
      <w:r w:rsidRPr="008F7A74">
        <w:rPr>
          <w:rFonts w:ascii="Times New Roman" w:hAnsi="Times New Roman" w:cs="Times New Roman"/>
          <w:sz w:val="24"/>
          <w:szCs w:val="24"/>
        </w:rPr>
        <w:t>- копию трудовой книжки или иные документы, подтверждающие трудовую (</w:t>
      </w:r>
      <w:r w:rsidRPr="000708B7">
        <w:rPr>
          <w:rFonts w:ascii="Times New Roman" w:hAnsi="Times New Roman" w:cs="Times New Roman"/>
          <w:sz w:val="24"/>
          <w:szCs w:val="24"/>
        </w:rPr>
        <w:t>служебную) деятельность, заверенные нотариально или кадровыми службами по месту работы (службы);</w:t>
      </w:r>
    </w:p>
    <w:p w:rsidR="000916F2" w:rsidRPr="000708B7" w:rsidRDefault="000916F2" w:rsidP="000916F2">
      <w:pPr>
        <w:pStyle w:val="ConsPlusNormal"/>
        <w:ind w:firstLine="540"/>
        <w:jc w:val="both"/>
        <w:outlineLvl w:val="1"/>
        <w:rPr>
          <w:rFonts w:ascii="Times New Roman" w:hAnsi="Times New Roman" w:cs="Times New Roman"/>
          <w:sz w:val="24"/>
          <w:szCs w:val="24"/>
        </w:rPr>
      </w:pPr>
      <w:r w:rsidRPr="000708B7">
        <w:rPr>
          <w:rFonts w:ascii="Times New Roman"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 или ее прохождению (для граждан, не состоящих на муниципальной службе)</w:t>
      </w:r>
      <w:r>
        <w:rPr>
          <w:rFonts w:ascii="Times New Roman" w:hAnsi="Times New Roman" w:cs="Times New Roman"/>
          <w:sz w:val="24"/>
          <w:szCs w:val="24"/>
        </w:rPr>
        <w:t>.</w:t>
      </w:r>
    </w:p>
    <w:p w:rsidR="000916F2" w:rsidRPr="008F7A74" w:rsidRDefault="000916F2" w:rsidP="000916F2">
      <w:pPr>
        <w:pStyle w:val="ConsPlusNormal"/>
        <w:widowControl/>
        <w:ind w:firstLine="540"/>
        <w:jc w:val="both"/>
        <w:rPr>
          <w:rFonts w:ascii="Times New Roman" w:hAnsi="Times New Roman" w:cs="Times New Roman"/>
          <w:sz w:val="24"/>
          <w:szCs w:val="24"/>
        </w:rPr>
      </w:pPr>
      <w:r w:rsidRPr="000708B7">
        <w:rPr>
          <w:rFonts w:ascii="Times New Roman" w:hAnsi="Times New Roman" w:cs="Times New Roman"/>
          <w:sz w:val="24"/>
          <w:szCs w:val="24"/>
        </w:rPr>
        <w:t>Указанные</w:t>
      </w:r>
      <w:r w:rsidRPr="008F7A74">
        <w:rPr>
          <w:rFonts w:ascii="Times New Roman" w:hAnsi="Times New Roman" w:cs="Times New Roman"/>
          <w:sz w:val="24"/>
          <w:szCs w:val="24"/>
        </w:rPr>
        <w:t xml:space="preserve"> документы представляются в виде копий (с предъявлением оригиналов для сверки).</w:t>
      </w:r>
    </w:p>
    <w:p w:rsidR="000916F2" w:rsidRPr="00232FE2" w:rsidRDefault="000916F2" w:rsidP="000916F2">
      <w:pPr>
        <w:autoSpaceDE w:val="0"/>
        <w:autoSpaceDN w:val="0"/>
        <w:adjustRightInd w:val="0"/>
        <w:ind w:firstLine="708"/>
        <w:jc w:val="both"/>
        <w:rPr>
          <w:sz w:val="24"/>
          <w:szCs w:val="24"/>
        </w:rPr>
      </w:pPr>
      <w:r w:rsidRPr="00232FE2">
        <w:rPr>
          <w:sz w:val="24"/>
          <w:szCs w:val="24"/>
        </w:rPr>
        <w:t xml:space="preserve"> Копии документов должных быть заверены надлежащим образом (по месту работы, нотариально или в </w:t>
      </w:r>
      <w:r>
        <w:rPr>
          <w:sz w:val="24"/>
          <w:szCs w:val="24"/>
        </w:rPr>
        <w:t xml:space="preserve">администрации </w:t>
      </w:r>
      <w:proofErr w:type="spellStart"/>
      <w:r>
        <w:rPr>
          <w:sz w:val="24"/>
          <w:szCs w:val="24"/>
        </w:rPr>
        <w:t>г.п</w:t>
      </w:r>
      <w:proofErr w:type="spellEnd"/>
      <w:r>
        <w:rPr>
          <w:sz w:val="24"/>
          <w:szCs w:val="24"/>
        </w:rPr>
        <w:t>. Андра</w:t>
      </w:r>
      <w:r w:rsidRPr="00232FE2">
        <w:rPr>
          <w:sz w:val="24"/>
          <w:szCs w:val="24"/>
        </w:rPr>
        <w:t xml:space="preserve"> при представлении подлинников документов).</w:t>
      </w:r>
    </w:p>
    <w:p w:rsidR="000916F2" w:rsidRPr="00232FE2" w:rsidRDefault="000916F2" w:rsidP="000916F2">
      <w:pPr>
        <w:autoSpaceDE w:val="0"/>
        <w:autoSpaceDN w:val="0"/>
        <w:adjustRightInd w:val="0"/>
        <w:ind w:firstLine="567"/>
        <w:jc w:val="both"/>
        <w:rPr>
          <w:sz w:val="24"/>
          <w:szCs w:val="24"/>
        </w:rPr>
      </w:pPr>
      <w:r>
        <w:rPr>
          <w:sz w:val="24"/>
          <w:szCs w:val="24"/>
        </w:rPr>
        <w:t>7.</w:t>
      </w:r>
      <w:r w:rsidRPr="00232FE2">
        <w:rPr>
          <w:sz w:val="24"/>
          <w:szCs w:val="24"/>
        </w:rPr>
        <w:t>С подробной информацией о</w:t>
      </w:r>
      <w:r>
        <w:rPr>
          <w:sz w:val="24"/>
          <w:szCs w:val="24"/>
        </w:rPr>
        <w:t>б Администрации муниципального образования городское поселение Андра</w:t>
      </w:r>
      <w:r w:rsidRPr="00232FE2">
        <w:rPr>
          <w:sz w:val="24"/>
          <w:szCs w:val="24"/>
        </w:rPr>
        <w:t xml:space="preserve"> можно ознакомиться на сайте </w:t>
      </w:r>
      <w:hyperlink r:id="rId8" w:history="1">
        <w:proofErr w:type="gramStart"/>
        <w:r w:rsidRPr="00DD6171">
          <w:rPr>
            <w:rStyle w:val="a7"/>
            <w:sz w:val="24"/>
            <w:szCs w:val="24"/>
            <w:lang w:val="en-US"/>
          </w:rPr>
          <w:t>http</w:t>
        </w:r>
        <w:r w:rsidRPr="00DD6171">
          <w:rPr>
            <w:rStyle w:val="a7"/>
            <w:sz w:val="24"/>
            <w:szCs w:val="24"/>
          </w:rPr>
          <w:t>://</w:t>
        </w:r>
        <w:r w:rsidRPr="00DD6171">
          <w:rPr>
            <w:rStyle w:val="a7"/>
            <w:sz w:val="24"/>
            <w:szCs w:val="24"/>
            <w:lang w:val="en-US"/>
          </w:rPr>
          <w:t>www</w:t>
        </w:r>
        <w:r w:rsidRPr="00DD6171">
          <w:rPr>
            <w:rStyle w:val="a7"/>
            <w:sz w:val="24"/>
            <w:szCs w:val="24"/>
          </w:rPr>
          <w:t>.</w:t>
        </w:r>
        <w:proofErr w:type="spellStart"/>
        <w:r w:rsidRPr="00DD6171">
          <w:rPr>
            <w:rStyle w:val="a7"/>
            <w:sz w:val="24"/>
            <w:szCs w:val="24"/>
            <w:lang w:val="en-US"/>
          </w:rPr>
          <w:t>andra</w:t>
        </w:r>
        <w:proofErr w:type="spellEnd"/>
        <w:r w:rsidRPr="00DD6171">
          <w:rPr>
            <w:rStyle w:val="a7"/>
            <w:sz w:val="24"/>
            <w:szCs w:val="24"/>
          </w:rPr>
          <w:t>-</w:t>
        </w:r>
        <w:proofErr w:type="spellStart"/>
        <w:r w:rsidRPr="00DD6171">
          <w:rPr>
            <w:rStyle w:val="a7"/>
            <w:sz w:val="24"/>
            <w:szCs w:val="24"/>
            <w:lang w:val="en-US"/>
          </w:rPr>
          <w:t>mo</w:t>
        </w:r>
        <w:proofErr w:type="spellEnd"/>
        <w:r w:rsidRPr="00DD6171">
          <w:rPr>
            <w:rStyle w:val="a7"/>
            <w:sz w:val="24"/>
            <w:szCs w:val="24"/>
          </w:rPr>
          <w:t>.</w:t>
        </w:r>
        <w:proofErr w:type="spellStart"/>
        <w:r w:rsidRPr="00DD6171">
          <w:rPr>
            <w:rStyle w:val="a7"/>
            <w:sz w:val="24"/>
            <w:szCs w:val="24"/>
            <w:lang w:val="en-US"/>
          </w:rPr>
          <w:t>ru</w:t>
        </w:r>
        <w:proofErr w:type="spellEnd"/>
      </w:hyperlink>
      <w:r w:rsidRPr="00DC4278">
        <w:rPr>
          <w:sz w:val="24"/>
          <w:szCs w:val="24"/>
          <w:u w:val="single"/>
        </w:rPr>
        <w:t xml:space="preserve"> </w:t>
      </w:r>
      <w:r w:rsidRPr="00232FE2">
        <w:rPr>
          <w:sz w:val="24"/>
          <w:szCs w:val="24"/>
        </w:rPr>
        <w:t>.</w:t>
      </w:r>
      <w:proofErr w:type="gramEnd"/>
      <w:r w:rsidRPr="00232FE2">
        <w:rPr>
          <w:sz w:val="24"/>
          <w:szCs w:val="24"/>
        </w:rPr>
        <w:t xml:space="preserve"> </w:t>
      </w:r>
    </w:p>
    <w:p w:rsidR="000916F2" w:rsidRDefault="000916F2" w:rsidP="000916F2">
      <w:pPr>
        <w:autoSpaceDE w:val="0"/>
        <w:autoSpaceDN w:val="0"/>
        <w:adjustRightInd w:val="0"/>
        <w:ind w:firstLine="567"/>
        <w:jc w:val="both"/>
        <w:rPr>
          <w:sz w:val="24"/>
          <w:szCs w:val="24"/>
        </w:rPr>
      </w:pPr>
      <w:r>
        <w:rPr>
          <w:sz w:val="24"/>
          <w:szCs w:val="24"/>
        </w:rPr>
        <w:t>8.</w:t>
      </w:r>
      <w:r w:rsidRPr="00232FE2">
        <w:rPr>
          <w:sz w:val="24"/>
          <w:szCs w:val="24"/>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0916F2" w:rsidRPr="00B30F4C" w:rsidRDefault="000916F2" w:rsidP="000916F2">
      <w:pPr>
        <w:ind w:firstLine="567"/>
        <w:jc w:val="both"/>
        <w:rPr>
          <w:sz w:val="24"/>
          <w:szCs w:val="24"/>
        </w:rPr>
      </w:pPr>
      <w:r>
        <w:rPr>
          <w:sz w:val="24"/>
          <w:szCs w:val="24"/>
        </w:rPr>
        <w:t>9.</w:t>
      </w:r>
      <w:r w:rsidRPr="00B30F4C">
        <w:rPr>
          <w:sz w:val="24"/>
          <w:szCs w:val="24"/>
        </w:rPr>
        <w:t xml:space="preserve">Расходы, связанные с участием в конкурсе (проезд к месту проведения второго этапа конкурса и обратно, наем жилого помещения, проживание, пользование услугами средств связи и </w:t>
      </w:r>
      <w:r w:rsidRPr="00B30F4C">
        <w:rPr>
          <w:sz w:val="24"/>
          <w:szCs w:val="24"/>
        </w:rPr>
        <w:lastRenderedPageBreak/>
        <w:t xml:space="preserve">другие), осуществляются гражданами, изъявившими участвовать в конкурсе, за счет собственных средств.  </w:t>
      </w:r>
    </w:p>
    <w:p w:rsidR="000916F2" w:rsidRPr="00B227E7" w:rsidRDefault="000916F2" w:rsidP="000916F2">
      <w:pPr>
        <w:autoSpaceDE w:val="0"/>
        <w:autoSpaceDN w:val="0"/>
        <w:adjustRightInd w:val="0"/>
        <w:rPr>
          <w:sz w:val="24"/>
          <w:szCs w:val="24"/>
        </w:rPr>
      </w:pPr>
      <w:r w:rsidRPr="002D3C9F">
        <w:t xml:space="preserve">           </w:t>
      </w:r>
      <w:r>
        <w:tab/>
        <w:t xml:space="preserve">                                                          </w:t>
      </w:r>
      <w:r w:rsidRPr="00B227E7">
        <w:rPr>
          <w:sz w:val="24"/>
          <w:szCs w:val="24"/>
        </w:rPr>
        <w:t xml:space="preserve">                        </w:t>
      </w:r>
    </w:p>
    <w:p w:rsidR="000916F2" w:rsidRDefault="000916F2" w:rsidP="000916F2">
      <w:pPr>
        <w:autoSpaceDE w:val="0"/>
        <w:autoSpaceDN w:val="0"/>
        <w:adjustRightInd w:val="0"/>
        <w:jc w:val="both"/>
        <w:rPr>
          <w:sz w:val="24"/>
          <w:szCs w:val="24"/>
        </w:rPr>
      </w:pPr>
      <w:r w:rsidRPr="00B227E7">
        <w:rPr>
          <w:sz w:val="24"/>
          <w:szCs w:val="24"/>
        </w:rPr>
        <w:t xml:space="preserve">                                                                                               </w:t>
      </w: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Default="000916F2" w:rsidP="000916F2">
      <w:pPr>
        <w:pStyle w:val="a6"/>
        <w:spacing w:before="0" w:beforeAutospacing="0" w:after="0" w:afterAutospacing="0" w:line="0" w:lineRule="atLeast"/>
        <w:jc w:val="right"/>
        <w:rPr>
          <w:color w:val="000000"/>
          <w:sz w:val="20"/>
          <w:szCs w:val="20"/>
          <w:shd w:val="clear" w:color="auto" w:fill="FFFFFF"/>
        </w:rPr>
      </w:pPr>
    </w:p>
    <w:p w:rsidR="000916F2" w:rsidRPr="000916F2" w:rsidRDefault="000916F2" w:rsidP="000916F2">
      <w:pPr>
        <w:pStyle w:val="a6"/>
        <w:spacing w:before="0" w:beforeAutospacing="0" w:after="0" w:afterAutospacing="0" w:line="0" w:lineRule="atLeast"/>
        <w:jc w:val="right"/>
        <w:rPr>
          <w:color w:val="2D527C"/>
          <w:sz w:val="20"/>
          <w:szCs w:val="20"/>
        </w:rPr>
      </w:pPr>
      <w:r w:rsidRPr="00F52DF4">
        <w:rPr>
          <w:color w:val="000000"/>
          <w:sz w:val="20"/>
          <w:szCs w:val="20"/>
          <w:shd w:val="clear" w:color="auto" w:fill="FFFFFF"/>
        </w:rPr>
        <w:t>Приложение</w:t>
      </w:r>
      <w:r>
        <w:rPr>
          <w:color w:val="000000"/>
          <w:sz w:val="20"/>
          <w:szCs w:val="20"/>
          <w:shd w:val="clear" w:color="auto" w:fill="FFFFFF"/>
        </w:rPr>
        <w:t xml:space="preserve"> </w:t>
      </w:r>
      <w:r w:rsidRPr="000916F2">
        <w:rPr>
          <w:color w:val="000000"/>
          <w:sz w:val="20"/>
          <w:szCs w:val="20"/>
          <w:shd w:val="clear" w:color="auto" w:fill="FFFFFF"/>
        </w:rPr>
        <w:t>3</w:t>
      </w:r>
    </w:p>
    <w:p w:rsidR="000916F2" w:rsidRPr="00F52DF4" w:rsidRDefault="000916F2" w:rsidP="000916F2">
      <w:pPr>
        <w:spacing w:line="0" w:lineRule="atLeast"/>
        <w:jc w:val="right"/>
        <w:rPr>
          <w:color w:val="2D527C"/>
        </w:rPr>
      </w:pPr>
      <w:proofErr w:type="gramStart"/>
      <w:r w:rsidRPr="00F52DF4">
        <w:rPr>
          <w:color w:val="000000"/>
          <w:shd w:val="clear" w:color="auto" w:fill="FFFFFF"/>
        </w:rPr>
        <w:t>к  распоряжению</w:t>
      </w:r>
      <w:proofErr w:type="gramEnd"/>
      <w:r w:rsidRPr="00F52DF4">
        <w:rPr>
          <w:color w:val="000000"/>
          <w:shd w:val="clear" w:color="auto" w:fill="FFFFFF"/>
        </w:rPr>
        <w:t xml:space="preserve"> администрации</w:t>
      </w:r>
    </w:p>
    <w:p w:rsidR="000916F2" w:rsidRPr="00F52DF4" w:rsidRDefault="000916F2" w:rsidP="000916F2">
      <w:pPr>
        <w:spacing w:line="0" w:lineRule="atLeast"/>
        <w:jc w:val="right"/>
      </w:pPr>
      <w:r w:rsidRPr="00F52DF4">
        <w:rPr>
          <w:shd w:val="clear" w:color="auto" w:fill="FFFFFF"/>
        </w:rPr>
        <w:t>городского поселения Андра</w:t>
      </w:r>
    </w:p>
    <w:p w:rsidR="000916F2" w:rsidRPr="00F52DF4" w:rsidRDefault="000916F2" w:rsidP="000916F2">
      <w:pPr>
        <w:jc w:val="right"/>
        <w:rPr>
          <w:shd w:val="clear" w:color="auto" w:fill="FFFFFF"/>
        </w:rPr>
      </w:pPr>
      <w:r w:rsidRPr="00F52DF4">
        <w:rPr>
          <w:shd w:val="clear" w:color="auto" w:fill="FFFFFF"/>
        </w:rPr>
        <w:t>от «</w:t>
      </w:r>
      <w:r>
        <w:rPr>
          <w:shd w:val="clear" w:color="auto" w:fill="FFFFFF"/>
        </w:rPr>
        <w:t>____</w:t>
      </w:r>
      <w:r w:rsidRPr="00F52DF4">
        <w:rPr>
          <w:shd w:val="clear" w:color="auto" w:fill="FFFFFF"/>
        </w:rPr>
        <w:t xml:space="preserve">» </w:t>
      </w:r>
      <w:r>
        <w:rPr>
          <w:shd w:val="clear" w:color="auto" w:fill="FFFFFF"/>
        </w:rPr>
        <w:t>___________</w:t>
      </w:r>
      <w:r w:rsidRPr="00F52DF4">
        <w:rPr>
          <w:shd w:val="clear" w:color="auto" w:fill="FFFFFF"/>
        </w:rPr>
        <w:t xml:space="preserve"> 201</w:t>
      </w:r>
      <w:r>
        <w:rPr>
          <w:shd w:val="clear" w:color="auto" w:fill="FFFFFF"/>
        </w:rPr>
        <w:t>6</w:t>
      </w:r>
      <w:r w:rsidRPr="00F52DF4">
        <w:rPr>
          <w:shd w:val="clear" w:color="auto" w:fill="FFFFFF"/>
        </w:rPr>
        <w:t xml:space="preserve"> № </w:t>
      </w:r>
      <w:r>
        <w:rPr>
          <w:shd w:val="clear" w:color="auto" w:fill="FFFFFF"/>
        </w:rPr>
        <w:t>____</w:t>
      </w:r>
    </w:p>
    <w:p w:rsidR="000916F2" w:rsidRPr="00F52DF4" w:rsidRDefault="000916F2" w:rsidP="000916F2">
      <w:pPr>
        <w:pStyle w:val="ConsPlusNormal"/>
      </w:pPr>
    </w:p>
    <w:tbl>
      <w:tblPr>
        <w:tblW w:w="4928" w:type="dxa"/>
        <w:tblInd w:w="5495" w:type="dxa"/>
        <w:tblLook w:val="04A0" w:firstRow="1" w:lastRow="0" w:firstColumn="1" w:lastColumn="0" w:noHBand="0" w:noVBand="1"/>
      </w:tblPr>
      <w:tblGrid>
        <w:gridCol w:w="4930"/>
      </w:tblGrid>
      <w:tr w:rsidR="000916F2" w:rsidRPr="00C92371" w:rsidTr="00B648A2">
        <w:tc>
          <w:tcPr>
            <w:tcW w:w="4928" w:type="dxa"/>
          </w:tcPr>
          <w:p w:rsidR="000916F2" w:rsidRPr="00C92371" w:rsidRDefault="000916F2" w:rsidP="00B648A2">
            <w:pPr>
              <w:autoSpaceDE w:val="0"/>
              <w:autoSpaceDN w:val="0"/>
              <w:adjustRightInd w:val="0"/>
              <w:ind w:left="34"/>
              <w:jc w:val="both"/>
              <w:rPr>
                <w:sz w:val="24"/>
                <w:szCs w:val="24"/>
              </w:rPr>
            </w:pPr>
            <w:r w:rsidRPr="00C92371">
              <w:rPr>
                <w:sz w:val="24"/>
                <w:szCs w:val="24"/>
              </w:rPr>
              <w:t xml:space="preserve">Главе администрации городского поселения Андра </w:t>
            </w:r>
            <w:proofErr w:type="spellStart"/>
            <w:r w:rsidRPr="00C92371">
              <w:rPr>
                <w:sz w:val="24"/>
                <w:szCs w:val="24"/>
              </w:rPr>
              <w:t>О.В.Гончарук</w:t>
            </w:r>
            <w:proofErr w:type="spellEnd"/>
            <w:r w:rsidRPr="00C92371">
              <w:rPr>
                <w:sz w:val="24"/>
                <w:szCs w:val="24"/>
              </w:rPr>
              <w:t xml:space="preserve">                    </w:t>
            </w:r>
          </w:p>
          <w:p w:rsidR="000916F2" w:rsidRPr="00C92371" w:rsidRDefault="000916F2" w:rsidP="00B648A2">
            <w:pPr>
              <w:autoSpaceDE w:val="0"/>
              <w:autoSpaceDN w:val="0"/>
              <w:adjustRightInd w:val="0"/>
              <w:ind w:left="34"/>
              <w:jc w:val="both"/>
              <w:rPr>
                <w:sz w:val="24"/>
                <w:szCs w:val="24"/>
              </w:rPr>
            </w:pPr>
            <w:r w:rsidRPr="00C92371">
              <w:rPr>
                <w:sz w:val="24"/>
                <w:szCs w:val="24"/>
              </w:rPr>
              <w:lastRenderedPageBreak/>
              <w:t>от ___________________________________</w:t>
            </w:r>
          </w:p>
          <w:p w:rsidR="000916F2" w:rsidRPr="00C11A73" w:rsidRDefault="000916F2" w:rsidP="00B648A2">
            <w:pPr>
              <w:autoSpaceDE w:val="0"/>
              <w:autoSpaceDN w:val="0"/>
              <w:adjustRightInd w:val="0"/>
            </w:pPr>
            <w:r>
              <w:t xml:space="preserve">                          </w:t>
            </w:r>
            <w:r w:rsidRPr="00C11A73">
              <w:t>(фамилия, имя, отчество)</w:t>
            </w:r>
          </w:p>
          <w:p w:rsidR="000916F2" w:rsidRPr="00C92371" w:rsidRDefault="000916F2" w:rsidP="00B648A2">
            <w:pPr>
              <w:autoSpaceDE w:val="0"/>
              <w:autoSpaceDN w:val="0"/>
              <w:adjustRightInd w:val="0"/>
              <w:ind w:left="34"/>
              <w:jc w:val="both"/>
              <w:rPr>
                <w:sz w:val="24"/>
                <w:szCs w:val="24"/>
              </w:rPr>
            </w:pPr>
            <w:r w:rsidRPr="00C92371">
              <w:rPr>
                <w:sz w:val="24"/>
                <w:szCs w:val="24"/>
              </w:rPr>
              <w:t xml:space="preserve">Год рождения _________________________                   Образование _________________________                 Адрес: _______________________________                                                                 _______________________________________                                                                           </w:t>
            </w:r>
            <w:proofErr w:type="gramStart"/>
            <w:r w:rsidRPr="00C92371">
              <w:rPr>
                <w:sz w:val="24"/>
                <w:szCs w:val="24"/>
              </w:rPr>
              <w:t xml:space="preserve">   </w:t>
            </w:r>
            <w:r w:rsidRPr="004D1B82">
              <w:t>(</w:t>
            </w:r>
            <w:proofErr w:type="gramEnd"/>
            <w:r w:rsidRPr="004D1B82">
              <w:t>обязательно указывать почтовый индекс)</w:t>
            </w:r>
            <w:r w:rsidRPr="00C92371">
              <w:rPr>
                <w:sz w:val="24"/>
                <w:szCs w:val="24"/>
              </w:rPr>
              <w:t xml:space="preserve">                     Тел. _________________________________ </w:t>
            </w:r>
          </w:p>
          <w:p w:rsidR="000916F2" w:rsidRPr="00C92371" w:rsidRDefault="000916F2" w:rsidP="00B648A2">
            <w:pPr>
              <w:autoSpaceDE w:val="0"/>
              <w:autoSpaceDN w:val="0"/>
              <w:adjustRightInd w:val="0"/>
              <w:ind w:left="34"/>
              <w:jc w:val="both"/>
              <w:rPr>
                <w:sz w:val="24"/>
                <w:szCs w:val="24"/>
              </w:rPr>
            </w:pPr>
            <w:r w:rsidRPr="00C92371">
              <w:rPr>
                <w:sz w:val="24"/>
                <w:szCs w:val="24"/>
              </w:rPr>
              <w:t xml:space="preserve">                 </w:t>
            </w:r>
            <w:r w:rsidRPr="007F59A5">
              <w:t>(рабочий, домашний, мобильный)</w:t>
            </w:r>
          </w:p>
          <w:p w:rsidR="000916F2" w:rsidRPr="00C92371" w:rsidRDefault="000916F2" w:rsidP="00B648A2">
            <w:pPr>
              <w:autoSpaceDE w:val="0"/>
              <w:autoSpaceDN w:val="0"/>
              <w:adjustRightInd w:val="0"/>
              <w:jc w:val="both"/>
              <w:rPr>
                <w:sz w:val="24"/>
                <w:szCs w:val="24"/>
              </w:rPr>
            </w:pPr>
          </w:p>
        </w:tc>
      </w:tr>
    </w:tbl>
    <w:p w:rsidR="000916F2" w:rsidRPr="00BB4BE0"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r w:rsidRPr="00B227E7">
        <w:rPr>
          <w:sz w:val="24"/>
          <w:szCs w:val="24"/>
        </w:rPr>
        <w:t xml:space="preserve">                          </w:t>
      </w:r>
      <w:r w:rsidRPr="00B227E7">
        <w:rPr>
          <w:sz w:val="24"/>
          <w:szCs w:val="24"/>
        </w:rPr>
        <w:tab/>
      </w:r>
      <w:r w:rsidRPr="00B227E7">
        <w:rPr>
          <w:sz w:val="24"/>
          <w:szCs w:val="24"/>
        </w:rPr>
        <w:tab/>
      </w:r>
      <w:r w:rsidRPr="00B227E7">
        <w:rPr>
          <w:sz w:val="24"/>
          <w:szCs w:val="24"/>
        </w:rPr>
        <w:tab/>
      </w: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r w:rsidRPr="00B227E7">
        <w:rPr>
          <w:sz w:val="24"/>
          <w:szCs w:val="24"/>
        </w:rPr>
        <w:t xml:space="preserve">                            </w:t>
      </w:r>
    </w:p>
    <w:p w:rsidR="000916F2" w:rsidRPr="00B227E7" w:rsidRDefault="000916F2" w:rsidP="000916F2">
      <w:pPr>
        <w:autoSpaceDE w:val="0"/>
        <w:autoSpaceDN w:val="0"/>
        <w:adjustRightInd w:val="0"/>
        <w:ind w:left="2832" w:firstLine="708"/>
        <w:jc w:val="both"/>
        <w:rPr>
          <w:sz w:val="24"/>
          <w:szCs w:val="24"/>
        </w:rPr>
      </w:pPr>
      <w:r w:rsidRPr="00B227E7">
        <w:rPr>
          <w:sz w:val="24"/>
          <w:szCs w:val="24"/>
        </w:rPr>
        <w:t>ЗАЯВЛЕНИЕ</w:t>
      </w: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ind w:firstLine="720"/>
        <w:jc w:val="both"/>
        <w:rPr>
          <w:sz w:val="24"/>
          <w:szCs w:val="24"/>
        </w:rPr>
      </w:pPr>
      <w:proofErr w:type="gramStart"/>
      <w:r w:rsidRPr="00B227E7">
        <w:rPr>
          <w:sz w:val="24"/>
          <w:szCs w:val="24"/>
        </w:rPr>
        <w:t>Прошу  допустить</w:t>
      </w:r>
      <w:proofErr w:type="gramEnd"/>
      <w:r w:rsidRPr="00B227E7">
        <w:rPr>
          <w:sz w:val="24"/>
          <w:szCs w:val="24"/>
        </w:rPr>
        <w:t xml:space="preserve">  меня  к  участию  в  конкурсе  на  включение в кадровый резерв на замещение вакантной должности____________________________</w:t>
      </w:r>
      <w:r>
        <w:rPr>
          <w:sz w:val="24"/>
          <w:szCs w:val="24"/>
        </w:rPr>
        <w:t>___________________</w:t>
      </w:r>
      <w:r w:rsidRPr="00B227E7">
        <w:rPr>
          <w:sz w:val="24"/>
          <w:szCs w:val="24"/>
        </w:rPr>
        <w:t xml:space="preserve">________ </w:t>
      </w: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r w:rsidRPr="00B227E7">
        <w:rPr>
          <w:sz w:val="24"/>
          <w:szCs w:val="24"/>
        </w:rPr>
        <w:t>____________________________________________________________________</w:t>
      </w:r>
      <w:r>
        <w:rPr>
          <w:sz w:val="24"/>
          <w:szCs w:val="24"/>
        </w:rPr>
        <w:t>____________</w:t>
      </w:r>
      <w:r w:rsidRPr="00B227E7">
        <w:rPr>
          <w:sz w:val="24"/>
          <w:szCs w:val="24"/>
        </w:rPr>
        <w:t>____</w:t>
      </w:r>
    </w:p>
    <w:p w:rsidR="000916F2" w:rsidRPr="00B227E7" w:rsidRDefault="000916F2" w:rsidP="000916F2">
      <w:pPr>
        <w:autoSpaceDE w:val="0"/>
        <w:autoSpaceDN w:val="0"/>
        <w:adjustRightInd w:val="0"/>
        <w:jc w:val="both"/>
        <w:rPr>
          <w:sz w:val="24"/>
          <w:szCs w:val="24"/>
        </w:rPr>
      </w:pPr>
      <w:r w:rsidRPr="00B227E7">
        <w:rPr>
          <w:sz w:val="24"/>
          <w:szCs w:val="24"/>
        </w:rPr>
        <w:t xml:space="preserve">                                              (наименование должности, </w:t>
      </w:r>
      <w:r>
        <w:rPr>
          <w:sz w:val="24"/>
          <w:szCs w:val="24"/>
        </w:rPr>
        <w:t>отдела</w:t>
      </w:r>
      <w:r w:rsidRPr="00B227E7">
        <w:rPr>
          <w:sz w:val="24"/>
          <w:szCs w:val="24"/>
        </w:rPr>
        <w:t>)</w:t>
      </w:r>
    </w:p>
    <w:p w:rsidR="000916F2" w:rsidRPr="00B227E7" w:rsidRDefault="000916F2" w:rsidP="000916F2">
      <w:pPr>
        <w:autoSpaceDE w:val="0"/>
        <w:autoSpaceDN w:val="0"/>
        <w:adjustRightInd w:val="0"/>
        <w:jc w:val="both"/>
        <w:rPr>
          <w:sz w:val="24"/>
          <w:szCs w:val="24"/>
        </w:rPr>
      </w:pPr>
      <w:r w:rsidRPr="00B227E7">
        <w:rPr>
          <w:sz w:val="24"/>
          <w:szCs w:val="24"/>
        </w:rPr>
        <w:t xml:space="preserve"> </w:t>
      </w:r>
    </w:p>
    <w:p w:rsidR="000916F2" w:rsidRPr="00B227E7" w:rsidRDefault="000916F2" w:rsidP="000916F2">
      <w:pPr>
        <w:autoSpaceDE w:val="0"/>
        <w:autoSpaceDN w:val="0"/>
        <w:adjustRightInd w:val="0"/>
        <w:jc w:val="both"/>
        <w:rPr>
          <w:sz w:val="24"/>
          <w:szCs w:val="24"/>
        </w:rPr>
      </w:pPr>
      <w:r w:rsidRPr="00B227E7">
        <w:rPr>
          <w:sz w:val="24"/>
          <w:szCs w:val="24"/>
        </w:rPr>
        <w:t xml:space="preserve">                  </w:t>
      </w: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r w:rsidRPr="00B227E7">
        <w:rPr>
          <w:sz w:val="24"/>
          <w:szCs w:val="24"/>
        </w:rPr>
        <w:t xml:space="preserve">        К заявлению &lt;*&gt; прилагаю: (перечислить прилагаемые документы).</w:t>
      </w: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jc w:val="both"/>
        <w:rPr>
          <w:sz w:val="24"/>
          <w:szCs w:val="24"/>
        </w:rPr>
      </w:pPr>
      <w:r w:rsidRPr="00B227E7">
        <w:rPr>
          <w:sz w:val="24"/>
          <w:szCs w:val="24"/>
        </w:rPr>
        <w:t>"__" ___________ 20</w:t>
      </w:r>
      <w:r>
        <w:rPr>
          <w:sz w:val="24"/>
          <w:szCs w:val="24"/>
        </w:rPr>
        <w:t>__</w:t>
      </w:r>
      <w:r w:rsidRPr="00B227E7">
        <w:rPr>
          <w:sz w:val="24"/>
          <w:szCs w:val="24"/>
        </w:rPr>
        <w:t xml:space="preserve">   г. ____________ ________________________</w:t>
      </w:r>
    </w:p>
    <w:p w:rsidR="000916F2" w:rsidRPr="00B227E7" w:rsidRDefault="000916F2" w:rsidP="000916F2">
      <w:pPr>
        <w:autoSpaceDE w:val="0"/>
        <w:autoSpaceDN w:val="0"/>
        <w:adjustRightInd w:val="0"/>
        <w:rPr>
          <w:sz w:val="24"/>
          <w:szCs w:val="24"/>
        </w:rPr>
      </w:pPr>
      <w:r w:rsidRPr="00B227E7">
        <w:rPr>
          <w:sz w:val="24"/>
          <w:szCs w:val="24"/>
        </w:rPr>
        <w:t xml:space="preserve">                                                   (</w:t>
      </w:r>
      <w:proofErr w:type="gramStart"/>
      <w:r w:rsidRPr="00B227E7">
        <w:rPr>
          <w:sz w:val="24"/>
          <w:szCs w:val="24"/>
        </w:rPr>
        <w:t xml:space="preserve">подпись)   </w:t>
      </w:r>
      <w:proofErr w:type="gramEnd"/>
      <w:r w:rsidRPr="00B227E7">
        <w:rPr>
          <w:sz w:val="24"/>
          <w:szCs w:val="24"/>
        </w:rPr>
        <w:t xml:space="preserve">     (расшифровка подписи)</w:t>
      </w:r>
    </w:p>
    <w:p w:rsidR="000916F2" w:rsidRPr="00B227E7" w:rsidRDefault="000916F2" w:rsidP="000916F2">
      <w:pPr>
        <w:autoSpaceDE w:val="0"/>
        <w:autoSpaceDN w:val="0"/>
        <w:adjustRightInd w:val="0"/>
        <w:jc w:val="both"/>
        <w:rPr>
          <w:sz w:val="24"/>
          <w:szCs w:val="24"/>
        </w:rPr>
      </w:pPr>
    </w:p>
    <w:p w:rsidR="000916F2" w:rsidRPr="00B227E7" w:rsidRDefault="000916F2" w:rsidP="000916F2">
      <w:pPr>
        <w:autoSpaceDE w:val="0"/>
        <w:autoSpaceDN w:val="0"/>
        <w:adjustRightInd w:val="0"/>
        <w:rPr>
          <w:sz w:val="24"/>
          <w:szCs w:val="24"/>
        </w:rPr>
      </w:pPr>
      <w:r w:rsidRPr="00B227E7">
        <w:rPr>
          <w:b/>
          <w:sz w:val="24"/>
          <w:szCs w:val="24"/>
        </w:rPr>
        <w:t>&lt;*&gt; Заявление оформляется в рукописном виде.</w:t>
      </w:r>
    </w:p>
    <w:p w:rsidR="000916F2" w:rsidRPr="00B227E7" w:rsidRDefault="000916F2" w:rsidP="000916F2">
      <w:pPr>
        <w:autoSpaceDE w:val="0"/>
        <w:autoSpaceDN w:val="0"/>
        <w:adjustRightInd w:val="0"/>
        <w:jc w:val="both"/>
        <w:rPr>
          <w:rFonts w:ascii="Courier New" w:hAnsi="Courier New" w:cs="Courier New"/>
          <w:sz w:val="24"/>
          <w:szCs w:val="24"/>
        </w:rPr>
      </w:pPr>
    </w:p>
    <w:p w:rsidR="000916F2" w:rsidRDefault="000916F2" w:rsidP="000916F2">
      <w:pPr>
        <w:ind w:left="5850"/>
        <w:rPr>
          <w:sz w:val="24"/>
          <w:szCs w:val="24"/>
        </w:rPr>
      </w:pPr>
    </w:p>
    <w:p w:rsidR="000916F2" w:rsidRDefault="000916F2" w:rsidP="000916F2">
      <w:pPr>
        <w:ind w:left="5850"/>
        <w:rPr>
          <w:sz w:val="24"/>
          <w:szCs w:val="24"/>
        </w:rPr>
      </w:pPr>
    </w:p>
    <w:p w:rsidR="000916F2" w:rsidRPr="00B227E7" w:rsidRDefault="000916F2" w:rsidP="000916F2">
      <w:pPr>
        <w:ind w:left="5850"/>
        <w:rPr>
          <w:sz w:val="24"/>
          <w:szCs w:val="24"/>
        </w:rPr>
      </w:pPr>
    </w:p>
    <w:p w:rsidR="000916F2" w:rsidRDefault="000916F2" w:rsidP="000916F2">
      <w:pPr>
        <w:pStyle w:val="ConsPlusNormal"/>
        <w:widowControl/>
        <w:ind w:firstLine="0"/>
        <w:jc w:val="right"/>
      </w:pPr>
    </w:p>
    <w:p w:rsidR="000916F2" w:rsidRDefault="000916F2" w:rsidP="000916F2">
      <w:pPr>
        <w:ind w:left="5850"/>
        <w:rPr>
          <w:rFonts w:ascii="Arial" w:hAnsi="Arial" w:cs="Arial"/>
        </w:rPr>
      </w:pPr>
    </w:p>
    <w:p w:rsidR="000916F2" w:rsidRPr="00F45328" w:rsidRDefault="000916F2" w:rsidP="000916F2">
      <w:pPr>
        <w:ind w:left="6804"/>
        <w:rPr>
          <w:sz w:val="16"/>
          <w:szCs w:val="16"/>
        </w:rPr>
      </w:pPr>
      <w:r w:rsidRPr="00F45328">
        <w:rPr>
          <w:sz w:val="16"/>
          <w:szCs w:val="16"/>
        </w:rPr>
        <w:t>УТВЕРЖДЕНА</w:t>
      </w:r>
      <w:r w:rsidRPr="00F45328">
        <w:rPr>
          <w:sz w:val="16"/>
          <w:szCs w:val="16"/>
        </w:rPr>
        <w:br/>
        <w:t>распоряжением Правительства</w:t>
      </w:r>
      <w:r w:rsidRPr="00F45328">
        <w:rPr>
          <w:sz w:val="16"/>
          <w:szCs w:val="16"/>
        </w:rPr>
        <w:br/>
        <w:t>Российской Федерации</w:t>
      </w:r>
      <w:r w:rsidRPr="00F45328">
        <w:rPr>
          <w:sz w:val="16"/>
          <w:szCs w:val="16"/>
        </w:rPr>
        <w:br/>
        <w:t>от 26.05.2005 № 667-р</w:t>
      </w:r>
      <w:r>
        <w:rPr>
          <w:sz w:val="16"/>
          <w:szCs w:val="16"/>
        </w:rPr>
        <w:t xml:space="preserve"> </w:t>
      </w:r>
      <w:r w:rsidRPr="00F45328">
        <w:rPr>
          <w:sz w:val="16"/>
          <w:szCs w:val="16"/>
        </w:rPr>
        <w:t>(в ред. распоряжения Правительства РФ от 16.10.2007 № 1428-р)</w:t>
      </w:r>
    </w:p>
    <w:p w:rsidR="000916F2" w:rsidRDefault="000916F2" w:rsidP="000916F2">
      <w:pPr>
        <w:spacing w:after="480"/>
        <w:jc w:val="center"/>
        <w:rPr>
          <w:b/>
          <w:bCs/>
          <w:sz w:val="26"/>
          <w:szCs w:val="26"/>
        </w:rPr>
      </w:pPr>
    </w:p>
    <w:p w:rsidR="000916F2" w:rsidRDefault="000916F2" w:rsidP="000916F2">
      <w:pPr>
        <w:spacing w:after="480"/>
        <w:jc w:val="center"/>
        <w:rPr>
          <w:b/>
          <w:bCs/>
          <w:sz w:val="26"/>
          <w:szCs w:val="26"/>
        </w:rPr>
      </w:pPr>
      <w:proofErr w:type="gramStart"/>
      <w:r>
        <w:rPr>
          <w:b/>
          <w:bCs/>
          <w:sz w:val="26"/>
          <w:szCs w:val="26"/>
        </w:rPr>
        <w:lastRenderedPageBreak/>
        <w:t>АНКЕТА</w:t>
      </w:r>
      <w:r>
        <w:rPr>
          <w:b/>
          <w:bCs/>
          <w:sz w:val="26"/>
          <w:szCs w:val="26"/>
        </w:rPr>
        <w:br/>
        <w:t>(</w:t>
      </w:r>
      <w:proofErr w:type="gramEnd"/>
      <w:r>
        <w:rPr>
          <w:b/>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916F2" w:rsidTr="00B648A2">
        <w:tblPrEx>
          <w:tblCellMar>
            <w:top w:w="0" w:type="dxa"/>
            <w:bottom w:w="0" w:type="dxa"/>
          </w:tblCellMar>
        </w:tblPrEx>
        <w:trPr>
          <w:cantSplit/>
          <w:trHeight w:val="1000"/>
        </w:trPr>
        <w:tc>
          <w:tcPr>
            <w:tcW w:w="8533" w:type="dxa"/>
            <w:gridSpan w:val="5"/>
            <w:tcBorders>
              <w:top w:val="nil"/>
              <w:left w:val="nil"/>
              <w:bottom w:val="nil"/>
              <w:right w:val="nil"/>
            </w:tcBorders>
          </w:tcPr>
          <w:p w:rsidR="000916F2" w:rsidRDefault="000916F2" w:rsidP="00B648A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916F2" w:rsidRDefault="000916F2" w:rsidP="00B648A2">
            <w:pPr>
              <w:jc w:val="center"/>
            </w:pPr>
            <w:r>
              <w:t>Место</w:t>
            </w:r>
            <w:r>
              <w:br/>
              <w:t>для</w:t>
            </w:r>
            <w:r>
              <w:br/>
              <w:t>фотографии</w:t>
            </w:r>
          </w:p>
        </w:tc>
      </w:tr>
      <w:tr w:rsidR="000916F2" w:rsidTr="00B648A2">
        <w:tblPrEx>
          <w:tblCellMar>
            <w:top w:w="0" w:type="dxa"/>
            <w:bottom w:w="0" w:type="dxa"/>
          </w:tblCellMar>
        </w:tblPrEx>
        <w:trPr>
          <w:cantSplit/>
          <w:trHeight w:val="421"/>
        </w:trPr>
        <w:tc>
          <w:tcPr>
            <w:tcW w:w="364" w:type="dxa"/>
            <w:tcBorders>
              <w:top w:val="nil"/>
              <w:left w:val="nil"/>
              <w:bottom w:val="nil"/>
              <w:right w:val="nil"/>
            </w:tcBorders>
            <w:vAlign w:val="bottom"/>
          </w:tcPr>
          <w:p w:rsidR="000916F2" w:rsidRDefault="000916F2" w:rsidP="00B648A2">
            <w:r>
              <w:t>1.</w:t>
            </w:r>
          </w:p>
        </w:tc>
        <w:tc>
          <w:tcPr>
            <w:tcW w:w="1118" w:type="dxa"/>
            <w:gridSpan w:val="2"/>
            <w:tcBorders>
              <w:top w:val="nil"/>
              <w:left w:val="nil"/>
              <w:bottom w:val="nil"/>
              <w:right w:val="nil"/>
            </w:tcBorders>
            <w:vAlign w:val="bottom"/>
          </w:tcPr>
          <w:p w:rsidR="000916F2" w:rsidRDefault="000916F2" w:rsidP="00B648A2">
            <w:r>
              <w:t>Фамилия</w:t>
            </w:r>
          </w:p>
        </w:tc>
        <w:tc>
          <w:tcPr>
            <w:tcW w:w="5634" w:type="dxa"/>
            <w:tcBorders>
              <w:top w:val="nil"/>
              <w:left w:val="nil"/>
              <w:bottom w:val="single" w:sz="4" w:space="0" w:color="auto"/>
              <w:right w:val="nil"/>
            </w:tcBorders>
            <w:vAlign w:val="bottom"/>
          </w:tcPr>
          <w:p w:rsidR="000916F2" w:rsidRDefault="000916F2" w:rsidP="00B648A2">
            <w:pPr>
              <w:jc w:val="center"/>
            </w:pPr>
          </w:p>
        </w:tc>
        <w:tc>
          <w:tcPr>
            <w:tcW w:w="1417" w:type="dxa"/>
            <w:tcBorders>
              <w:top w:val="nil"/>
              <w:left w:val="nil"/>
              <w:bottom w:val="nil"/>
              <w:right w:val="nil"/>
            </w:tcBorders>
            <w:vAlign w:val="bottom"/>
          </w:tcPr>
          <w:p w:rsidR="000916F2" w:rsidRDefault="000916F2" w:rsidP="00B648A2"/>
        </w:tc>
        <w:tc>
          <w:tcPr>
            <w:tcW w:w="1701" w:type="dxa"/>
            <w:vMerge/>
            <w:tcBorders>
              <w:top w:val="nil"/>
              <w:left w:val="single" w:sz="4" w:space="0" w:color="auto"/>
              <w:bottom w:val="single" w:sz="4" w:space="0" w:color="auto"/>
              <w:right w:val="single" w:sz="4" w:space="0" w:color="auto"/>
            </w:tcBorders>
          </w:tcPr>
          <w:p w:rsidR="000916F2" w:rsidRDefault="000916F2" w:rsidP="00B648A2"/>
        </w:tc>
      </w:tr>
      <w:tr w:rsidR="000916F2" w:rsidTr="00B648A2">
        <w:tblPrEx>
          <w:tblCellMar>
            <w:top w:w="0" w:type="dxa"/>
            <w:bottom w:w="0" w:type="dxa"/>
          </w:tblCellMar>
        </w:tblPrEx>
        <w:trPr>
          <w:cantSplit/>
          <w:trHeight w:val="414"/>
        </w:trPr>
        <w:tc>
          <w:tcPr>
            <w:tcW w:w="364" w:type="dxa"/>
            <w:tcBorders>
              <w:top w:val="nil"/>
              <w:left w:val="nil"/>
              <w:bottom w:val="nil"/>
              <w:right w:val="nil"/>
            </w:tcBorders>
            <w:vAlign w:val="bottom"/>
          </w:tcPr>
          <w:p w:rsidR="000916F2" w:rsidRDefault="000916F2" w:rsidP="00B648A2"/>
        </w:tc>
        <w:tc>
          <w:tcPr>
            <w:tcW w:w="559" w:type="dxa"/>
            <w:tcBorders>
              <w:top w:val="nil"/>
              <w:left w:val="nil"/>
              <w:bottom w:val="nil"/>
              <w:right w:val="nil"/>
            </w:tcBorders>
            <w:vAlign w:val="bottom"/>
          </w:tcPr>
          <w:p w:rsidR="000916F2" w:rsidRDefault="000916F2" w:rsidP="00B648A2">
            <w:r>
              <w:t>Имя</w:t>
            </w:r>
          </w:p>
        </w:tc>
        <w:tc>
          <w:tcPr>
            <w:tcW w:w="6193" w:type="dxa"/>
            <w:gridSpan w:val="2"/>
            <w:tcBorders>
              <w:top w:val="nil"/>
              <w:left w:val="nil"/>
              <w:bottom w:val="single" w:sz="4" w:space="0" w:color="auto"/>
              <w:right w:val="nil"/>
            </w:tcBorders>
            <w:vAlign w:val="bottom"/>
          </w:tcPr>
          <w:p w:rsidR="000916F2" w:rsidRDefault="000916F2" w:rsidP="00B648A2">
            <w:pPr>
              <w:jc w:val="center"/>
            </w:pPr>
          </w:p>
        </w:tc>
        <w:tc>
          <w:tcPr>
            <w:tcW w:w="1417" w:type="dxa"/>
            <w:tcBorders>
              <w:top w:val="nil"/>
              <w:left w:val="nil"/>
              <w:bottom w:val="nil"/>
              <w:right w:val="nil"/>
            </w:tcBorders>
            <w:vAlign w:val="bottom"/>
          </w:tcPr>
          <w:p w:rsidR="000916F2" w:rsidRDefault="000916F2" w:rsidP="00B648A2"/>
        </w:tc>
        <w:tc>
          <w:tcPr>
            <w:tcW w:w="1701" w:type="dxa"/>
            <w:vMerge/>
            <w:tcBorders>
              <w:top w:val="nil"/>
              <w:left w:val="single" w:sz="4" w:space="0" w:color="auto"/>
              <w:bottom w:val="single" w:sz="4" w:space="0" w:color="auto"/>
              <w:right w:val="single" w:sz="4" w:space="0" w:color="auto"/>
            </w:tcBorders>
          </w:tcPr>
          <w:p w:rsidR="000916F2" w:rsidRDefault="000916F2" w:rsidP="00B648A2"/>
        </w:tc>
      </w:tr>
      <w:tr w:rsidR="000916F2" w:rsidTr="00B648A2">
        <w:tblPrEx>
          <w:tblCellMar>
            <w:top w:w="0" w:type="dxa"/>
            <w:bottom w:w="0" w:type="dxa"/>
          </w:tblCellMar>
        </w:tblPrEx>
        <w:trPr>
          <w:cantSplit/>
          <w:trHeight w:val="420"/>
        </w:trPr>
        <w:tc>
          <w:tcPr>
            <w:tcW w:w="364" w:type="dxa"/>
            <w:tcBorders>
              <w:top w:val="nil"/>
              <w:left w:val="nil"/>
              <w:bottom w:val="nil"/>
              <w:right w:val="nil"/>
            </w:tcBorders>
            <w:vAlign w:val="bottom"/>
          </w:tcPr>
          <w:p w:rsidR="000916F2" w:rsidRDefault="000916F2" w:rsidP="00B648A2"/>
        </w:tc>
        <w:tc>
          <w:tcPr>
            <w:tcW w:w="1118" w:type="dxa"/>
            <w:gridSpan w:val="2"/>
            <w:tcBorders>
              <w:top w:val="nil"/>
              <w:left w:val="nil"/>
              <w:bottom w:val="nil"/>
              <w:right w:val="nil"/>
            </w:tcBorders>
            <w:vAlign w:val="bottom"/>
          </w:tcPr>
          <w:p w:rsidR="000916F2" w:rsidRDefault="000916F2" w:rsidP="00B648A2">
            <w:r>
              <w:t>Отчество</w:t>
            </w:r>
          </w:p>
        </w:tc>
        <w:tc>
          <w:tcPr>
            <w:tcW w:w="5634" w:type="dxa"/>
            <w:tcBorders>
              <w:top w:val="nil"/>
              <w:left w:val="nil"/>
              <w:bottom w:val="single" w:sz="4" w:space="0" w:color="auto"/>
              <w:right w:val="nil"/>
            </w:tcBorders>
            <w:vAlign w:val="bottom"/>
          </w:tcPr>
          <w:p w:rsidR="000916F2" w:rsidRDefault="000916F2" w:rsidP="00B648A2">
            <w:pPr>
              <w:jc w:val="center"/>
            </w:pPr>
          </w:p>
        </w:tc>
        <w:tc>
          <w:tcPr>
            <w:tcW w:w="1417" w:type="dxa"/>
            <w:tcBorders>
              <w:top w:val="nil"/>
              <w:left w:val="nil"/>
              <w:bottom w:val="nil"/>
              <w:right w:val="nil"/>
            </w:tcBorders>
            <w:vAlign w:val="bottom"/>
          </w:tcPr>
          <w:p w:rsidR="000916F2" w:rsidRDefault="000916F2" w:rsidP="00B648A2"/>
        </w:tc>
        <w:tc>
          <w:tcPr>
            <w:tcW w:w="1701" w:type="dxa"/>
            <w:vMerge/>
            <w:tcBorders>
              <w:top w:val="nil"/>
              <w:left w:val="single" w:sz="4" w:space="0" w:color="auto"/>
              <w:bottom w:val="single" w:sz="4" w:space="0" w:color="auto"/>
              <w:right w:val="single" w:sz="4" w:space="0" w:color="auto"/>
            </w:tcBorders>
          </w:tcPr>
          <w:p w:rsidR="000916F2" w:rsidRDefault="000916F2" w:rsidP="00B648A2"/>
        </w:tc>
      </w:tr>
    </w:tbl>
    <w:p w:rsidR="000916F2" w:rsidRDefault="000916F2" w:rsidP="000916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916F2" w:rsidTr="00B648A2">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0916F2" w:rsidRDefault="000916F2" w:rsidP="00B648A2">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0916F2" w:rsidRDefault="000916F2" w:rsidP="00B648A2"/>
        </w:tc>
      </w:tr>
      <w:tr w:rsidR="000916F2" w:rsidTr="00B648A2">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0916F2" w:rsidRDefault="000916F2" w:rsidP="00B648A2">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0916F2" w:rsidRDefault="000916F2" w:rsidP="00B648A2"/>
        </w:tc>
      </w:tr>
      <w:tr w:rsidR="000916F2" w:rsidTr="00B648A2">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0916F2" w:rsidRDefault="000916F2" w:rsidP="00B648A2">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0916F2" w:rsidRDefault="000916F2" w:rsidP="00B648A2"/>
        </w:tc>
      </w:tr>
      <w:tr w:rsidR="000916F2" w:rsidTr="00B648A2">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0916F2" w:rsidRDefault="000916F2" w:rsidP="00B648A2">
            <w:r>
              <w:t>5. Образование (когда и какие учебные заведения окончили, номера дипломов)</w:t>
            </w:r>
          </w:p>
          <w:p w:rsidR="000916F2" w:rsidRDefault="000916F2" w:rsidP="00B648A2">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0916F2" w:rsidRDefault="000916F2" w:rsidP="00B648A2"/>
        </w:tc>
      </w:tr>
      <w:tr w:rsidR="000916F2" w:rsidTr="00B648A2">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0916F2" w:rsidRDefault="000916F2" w:rsidP="00B648A2">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0916F2" w:rsidRDefault="000916F2" w:rsidP="00B648A2"/>
        </w:tc>
      </w:tr>
      <w:tr w:rsidR="000916F2" w:rsidTr="00B648A2">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0916F2" w:rsidRDefault="000916F2" w:rsidP="00B648A2">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0916F2" w:rsidRDefault="000916F2" w:rsidP="00B648A2"/>
        </w:tc>
      </w:tr>
      <w:tr w:rsidR="000916F2" w:rsidTr="00B648A2">
        <w:tblPrEx>
          <w:tblCellMar>
            <w:top w:w="0" w:type="dxa"/>
            <w:bottom w:w="0" w:type="dxa"/>
          </w:tblCellMar>
        </w:tblPrEx>
        <w:tc>
          <w:tcPr>
            <w:tcW w:w="5117" w:type="dxa"/>
            <w:tcBorders>
              <w:top w:val="single" w:sz="4" w:space="0" w:color="auto"/>
              <w:left w:val="nil"/>
              <w:bottom w:val="nil"/>
              <w:right w:val="single" w:sz="4" w:space="0" w:color="auto"/>
            </w:tcBorders>
          </w:tcPr>
          <w:p w:rsidR="000916F2" w:rsidRDefault="000916F2" w:rsidP="00B648A2">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0916F2" w:rsidRDefault="000916F2" w:rsidP="00B648A2"/>
        </w:tc>
      </w:tr>
      <w:tr w:rsidR="000916F2" w:rsidTr="00B648A2">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0916F2" w:rsidRDefault="000916F2" w:rsidP="00B648A2">
            <w:r>
              <w:t>9. Были ли Вы судимы, когда и за что (заполняется при поступлении на государственную гражданскую службу Российской Федерации)</w:t>
            </w:r>
          </w:p>
          <w:p w:rsidR="000916F2" w:rsidRDefault="000916F2" w:rsidP="00B648A2"/>
        </w:tc>
        <w:tc>
          <w:tcPr>
            <w:tcW w:w="5117" w:type="dxa"/>
            <w:tcBorders>
              <w:top w:val="single" w:sz="4" w:space="0" w:color="auto"/>
              <w:left w:val="single" w:sz="4" w:space="0" w:color="auto"/>
              <w:bottom w:val="single" w:sz="4" w:space="0" w:color="auto"/>
              <w:right w:val="nil"/>
            </w:tcBorders>
          </w:tcPr>
          <w:p w:rsidR="000916F2" w:rsidRDefault="000916F2" w:rsidP="00B648A2">
            <w:pPr>
              <w:pageBreakBefore/>
            </w:pPr>
          </w:p>
        </w:tc>
      </w:tr>
      <w:tr w:rsidR="000916F2" w:rsidTr="00B648A2">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0916F2" w:rsidRDefault="000916F2" w:rsidP="00B648A2">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0916F2" w:rsidRDefault="000916F2" w:rsidP="00B648A2"/>
        </w:tc>
      </w:tr>
    </w:tbl>
    <w:p w:rsidR="000916F2" w:rsidRDefault="000916F2" w:rsidP="000916F2">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916F2" w:rsidRPr="00F45328" w:rsidRDefault="000916F2" w:rsidP="000916F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45328">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916F2" w:rsidTr="00B648A2">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0916F2" w:rsidRDefault="000916F2" w:rsidP="00B648A2">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916F2" w:rsidRDefault="000916F2" w:rsidP="00B648A2">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0916F2" w:rsidRDefault="000916F2" w:rsidP="00B648A2">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0916F2" w:rsidRDefault="000916F2" w:rsidP="00B648A2">
            <w:pPr>
              <w:jc w:val="center"/>
            </w:pPr>
          </w:p>
        </w:tc>
        <w:tc>
          <w:tcPr>
            <w:tcW w:w="3402" w:type="dxa"/>
            <w:vMerge/>
            <w:tcBorders>
              <w:top w:val="single" w:sz="4" w:space="0" w:color="auto"/>
              <w:left w:val="single" w:sz="4" w:space="0" w:color="auto"/>
              <w:bottom w:val="single" w:sz="4" w:space="0" w:color="auto"/>
              <w:right w:val="single" w:sz="4" w:space="0" w:color="auto"/>
            </w:tcBorders>
          </w:tcPr>
          <w:p w:rsidR="000916F2" w:rsidRDefault="000916F2" w:rsidP="00B648A2">
            <w:pPr>
              <w:jc w:val="center"/>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1290"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425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3402"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bl>
    <w:p w:rsidR="000916F2" w:rsidRDefault="000916F2" w:rsidP="000916F2">
      <w:pPr>
        <w:spacing w:before="120"/>
      </w:pPr>
      <w:r>
        <w:t>12. Государственные награды, иные награды и знаки отличия</w:t>
      </w: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Pr>
        <w:jc w:val="both"/>
      </w:pPr>
      <w:r>
        <w:t>13. Ваши близкие родственники (отец, мать, братья, сестры и дети), а также муж (жена), в том числе бывшие.</w:t>
      </w:r>
    </w:p>
    <w:p w:rsidR="000916F2" w:rsidRDefault="000916F2" w:rsidP="000916F2">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916F2" w:rsidRDefault="000916F2" w:rsidP="00B648A2">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0916F2" w:rsidRDefault="000916F2" w:rsidP="00B648A2">
            <w:pPr>
              <w:jc w:val="center"/>
            </w:pPr>
            <w:r>
              <w:t xml:space="preserve">Фамилия, </w:t>
            </w:r>
            <w:proofErr w:type="gramStart"/>
            <w:r>
              <w:t>имя,</w:t>
            </w:r>
            <w:r>
              <w:br/>
              <w:t>отчество</w:t>
            </w:r>
            <w:proofErr w:type="gramEnd"/>
          </w:p>
        </w:tc>
        <w:tc>
          <w:tcPr>
            <w:tcW w:w="1717" w:type="dxa"/>
            <w:tcBorders>
              <w:top w:val="single" w:sz="4" w:space="0" w:color="auto"/>
              <w:left w:val="single" w:sz="4" w:space="0" w:color="auto"/>
              <w:bottom w:val="single" w:sz="4" w:space="0" w:color="auto"/>
              <w:right w:val="single" w:sz="4" w:space="0" w:color="auto"/>
            </w:tcBorders>
            <w:vAlign w:val="center"/>
          </w:tcPr>
          <w:p w:rsidR="000916F2" w:rsidRDefault="000916F2" w:rsidP="00B648A2">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0916F2" w:rsidRDefault="000916F2" w:rsidP="00B648A2">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0916F2" w:rsidRDefault="000916F2" w:rsidP="00B648A2">
            <w:pPr>
              <w:jc w:val="center"/>
            </w:pPr>
            <w:r>
              <w:t>Домашний адрес (адрес регистрации, фактического проживания)</w:t>
            </w:r>
          </w:p>
        </w:tc>
      </w:tr>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694"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171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694"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171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694"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171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694"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171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694"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171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694"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171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694"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171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r w:rsidR="000916F2" w:rsidTr="00B648A2">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694"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171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jc w:val="center"/>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c>
          <w:tcPr>
            <w:tcW w:w="2047" w:type="dxa"/>
            <w:tcBorders>
              <w:top w:val="single" w:sz="4" w:space="0" w:color="auto"/>
              <w:left w:val="single" w:sz="4" w:space="0" w:color="auto"/>
              <w:bottom w:val="single" w:sz="4" w:space="0" w:color="auto"/>
              <w:right w:val="single" w:sz="4" w:space="0" w:color="auto"/>
            </w:tcBorders>
          </w:tcPr>
          <w:p w:rsidR="000916F2" w:rsidRDefault="000916F2" w:rsidP="00B648A2">
            <w:pPr>
              <w:spacing w:line="480" w:lineRule="auto"/>
            </w:pPr>
          </w:p>
        </w:tc>
      </w:tr>
    </w:tbl>
    <w:p w:rsidR="000916F2" w:rsidRDefault="000916F2" w:rsidP="000916F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916F2" w:rsidRDefault="000916F2" w:rsidP="000916F2">
      <w:pPr>
        <w:spacing w:before="120"/>
        <w:jc w:val="both"/>
      </w:pPr>
    </w:p>
    <w:p w:rsidR="000916F2" w:rsidRDefault="000916F2" w:rsidP="000916F2">
      <w:pPr>
        <w:pBdr>
          <w:top w:val="single" w:sz="4" w:space="1" w:color="auto"/>
        </w:pBdr>
        <w:jc w:val="center"/>
      </w:pPr>
      <w:r>
        <w:t xml:space="preserve"> (фамилия, имя, отчество, с какого времени они проживают за границей)</w:t>
      </w: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Pr>
        <w:tabs>
          <w:tab w:val="left" w:pos="8505"/>
        </w:tabs>
      </w:pPr>
      <w:r>
        <w:lastRenderedPageBreak/>
        <w:t xml:space="preserve">15. Пребывание за границей (когда, где, с какой целью)  </w:t>
      </w:r>
    </w:p>
    <w:p w:rsidR="000916F2" w:rsidRDefault="000916F2" w:rsidP="000916F2">
      <w:pPr>
        <w:pBdr>
          <w:top w:val="single" w:sz="4" w:space="1" w:color="auto"/>
        </w:pBdr>
        <w:tabs>
          <w:tab w:val="left" w:pos="8505"/>
        </w:tabs>
        <w:ind w:left="5783"/>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Pr>
        <w:pBdr>
          <w:top w:val="single" w:sz="4" w:space="1" w:color="auto"/>
        </w:pBdr>
        <w:rPr>
          <w:sz w:val="2"/>
          <w:szCs w:val="2"/>
        </w:rPr>
      </w:pPr>
    </w:p>
    <w:p w:rsidR="000916F2" w:rsidRDefault="000916F2" w:rsidP="000916F2">
      <w:pPr>
        <w:tabs>
          <w:tab w:val="left" w:pos="8505"/>
        </w:tabs>
      </w:pPr>
    </w:p>
    <w:p w:rsidR="000916F2" w:rsidRDefault="000916F2" w:rsidP="000916F2">
      <w:pPr>
        <w:tabs>
          <w:tab w:val="left" w:pos="8505"/>
        </w:tabs>
      </w:pPr>
      <w:r>
        <w:t xml:space="preserve">16. Отношение к воинской обязанности и воинское звание  </w:t>
      </w:r>
    </w:p>
    <w:p w:rsidR="000916F2" w:rsidRDefault="000916F2" w:rsidP="000916F2">
      <w:pPr>
        <w:pBdr>
          <w:top w:val="single" w:sz="4" w:space="1" w:color="auto"/>
        </w:pBdr>
        <w:tabs>
          <w:tab w:val="left" w:pos="8505"/>
        </w:tabs>
        <w:ind w:left="6124"/>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Pr>
        <w:tabs>
          <w:tab w:val="left" w:pos="8505"/>
        </w:tabs>
        <w:jc w:val="both"/>
      </w:pPr>
      <w:r>
        <w:t xml:space="preserve">17. Домашний адрес (адрес регистрации, фактического проживания), номер телефона (либо иной вид связи)  </w:t>
      </w:r>
    </w:p>
    <w:p w:rsidR="000916F2" w:rsidRDefault="000916F2" w:rsidP="000916F2">
      <w:pPr>
        <w:pBdr>
          <w:top w:val="single" w:sz="4" w:space="1" w:color="auto"/>
        </w:pBdr>
        <w:tabs>
          <w:tab w:val="left" w:pos="8505"/>
        </w:tabs>
        <w:ind w:left="1174"/>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Pr>
        <w:tabs>
          <w:tab w:val="left" w:pos="8505"/>
        </w:tabs>
      </w:pPr>
      <w:r>
        <w:t xml:space="preserve">18. Паспорт или документ, его заменяющий  </w:t>
      </w:r>
    </w:p>
    <w:p w:rsidR="000916F2" w:rsidRDefault="000916F2" w:rsidP="000916F2">
      <w:pPr>
        <w:pBdr>
          <w:top w:val="single" w:sz="4" w:space="1" w:color="auto"/>
        </w:pBdr>
        <w:tabs>
          <w:tab w:val="left" w:pos="8505"/>
        </w:tabs>
        <w:ind w:left="4640"/>
        <w:jc w:val="center"/>
      </w:pPr>
      <w:r>
        <w:t>(серия, номер, кем и когда выдан)</w:t>
      </w:r>
    </w:p>
    <w:p w:rsidR="000916F2" w:rsidRDefault="000916F2" w:rsidP="000916F2"/>
    <w:p w:rsidR="000916F2" w:rsidRDefault="000916F2" w:rsidP="000916F2">
      <w:pPr>
        <w:pBdr>
          <w:top w:val="single" w:sz="4" w:space="1" w:color="auto"/>
        </w:pBdr>
        <w:rPr>
          <w:sz w:val="2"/>
          <w:szCs w:val="2"/>
        </w:rPr>
      </w:pPr>
    </w:p>
    <w:p w:rsidR="000916F2" w:rsidRDefault="000916F2" w:rsidP="000916F2">
      <w:pPr>
        <w:tabs>
          <w:tab w:val="left" w:pos="8505"/>
        </w:tabs>
      </w:pPr>
      <w:r>
        <w:t xml:space="preserve">19. Наличие заграничного паспорта  </w:t>
      </w:r>
    </w:p>
    <w:p w:rsidR="000916F2" w:rsidRDefault="000916F2" w:rsidP="000916F2">
      <w:pPr>
        <w:pBdr>
          <w:top w:val="single" w:sz="4" w:space="1" w:color="auto"/>
        </w:pBdr>
        <w:ind w:left="3771"/>
        <w:jc w:val="center"/>
      </w:pPr>
      <w:r>
        <w:t>(серия, номер, кем и когда выдан)</w:t>
      </w: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Pr>
        <w:jc w:val="both"/>
        <w:rPr>
          <w:sz w:val="2"/>
          <w:szCs w:val="2"/>
        </w:rPr>
      </w:pPr>
      <w:r>
        <w:t>20. Номер страхового свидетельства обязательного пенсионного страхования (если имеется)</w:t>
      </w:r>
      <w:r>
        <w:br/>
      </w:r>
    </w:p>
    <w:p w:rsidR="000916F2" w:rsidRDefault="000916F2" w:rsidP="000916F2">
      <w:pPr>
        <w:pStyle w:val="1"/>
      </w:pPr>
    </w:p>
    <w:p w:rsidR="000916F2" w:rsidRDefault="000916F2" w:rsidP="000916F2">
      <w:pPr>
        <w:pBdr>
          <w:top w:val="single" w:sz="4" w:space="1" w:color="auto"/>
        </w:pBdr>
        <w:rPr>
          <w:sz w:val="2"/>
          <w:szCs w:val="2"/>
        </w:rPr>
      </w:pPr>
    </w:p>
    <w:p w:rsidR="000916F2" w:rsidRDefault="000916F2" w:rsidP="000916F2">
      <w:r>
        <w:t xml:space="preserve">21. ИНН (если имеется)  </w:t>
      </w:r>
    </w:p>
    <w:p w:rsidR="000916F2" w:rsidRDefault="000916F2" w:rsidP="000916F2">
      <w:pPr>
        <w:pBdr>
          <w:top w:val="single" w:sz="4" w:space="1" w:color="auto"/>
        </w:pBdr>
        <w:ind w:left="2523"/>
        <w:rPr>
          <w:sz w:val="2"/>
          <w:szCs w:val="2"/>
        </w:rPr>
      </w:pPr>
    </w:p>
    <w:p w:rsidR="000916F2" w:rsidRDefault="000916F2" w:rsidP="000916F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916F2" w:rsidRDefault="000916F2" w:rsidP="000916F2">
      <w:pPr>
        <w:pBdr>
          <w:top w:val="single" w:sz="4" w:space="1" w:color="auto"/>
        </w:pBdr>
        <w:ind w:left="5075"/>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916F2" w:rsidRDefault="000916F2" w:rsidP="000916F2">
      <w:pPr>
        <w:spacing w:after="600"/>
        <w:ind w:firstLine="567"/>
      </w:pPr>
      <w:r>
        <w:t>На проведение в отношении меня проверочных мероприятий согласен (согласна).</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2315"/>
      </w:tblGrid>
      <w:tr w:rsidR="000916F2" w:rsidTr="00B648A2">
        <w:tblPrEx>
          <w:tblCellMar>
            <w:top w:w="0" w:type="dxa"/>
            <w:bottom w:w="0" w:type="dxa"/>
          </w:tblCellMar>
        </w:tblPrEx>
        <w:tc>
          <w:tcPr>
            <w:tcW w:w="170" w:type="dxa"/>
            <w:tcBorders>
              <w:top w:val="nil"/>
              <w:left w:val="nil"/>
              <w:bottom w:val="nil"/>
              <w:right w:val="nil"/>
            </w:tcBorders>
            <w:vAlign w:val="bottom"/>
          </w:tcPr>
          <w:p w:rsidR="000916F2" w:rsidRDefault="000916F2" w:rsidP="00B648A2">
            <w:r>
              <w:t>“</w:t>
            </w:r>
          </w:p>
        </w:tc>
        <w:tc>
          <w:tcPr>
            <w:tcW w:w="425" w:type="dxa"/>
            <w:tcBorders>
              <w:top w:val="nil"/>
              <w:left w:val="nil"/>
              <w:bottom w:val="single" w:sz="4" w:space="0" w:color="auto"/>
              <w:right w:val="nil"/>
            </w:tcBorders>
            <w:vAlign w:val="bottom"/>
          </w:tcPr>
          <w:p w:rsidR="000916F2" w:rsidRDefault="000916F2" w:rsidP="00B648A2">
            <w:pPr>
              <w:jc w:val="center"/>
            </w:pPr>
          </w:p>
        </w:tc>
        <w:tc>
          <w:tcPr>
            <w:tcW w:w="284" w:type="dxa"/>
            <w:tcBorders>
              <w:top w:val="nil"/>
              <w:left w:val="nil"/>
              <w:bottom w:val="nil"/>
              <w:right w:val="nil"/>
            </w:tcBorders>
            <w:vAlign w:val="bottom"/>
          </w:tcPr>
          <w:p w:rsidR="000916F2" w:rsidRDefault="000916F2" w:rsidP="00B648A2">
            <w:r>
              <w:t>”</w:t>
            </w:r>
          </w:p>
        </w:tc>
        <w:tc>
          <w:tcPr>
            <w:tcW w:w="1984" w:type="dxa"/>
            <w:gridSpan w:val="2"/>
            <w:tcBorders>
              <w:top w:val="nil"/>
              <w:left w:val="nil"/>
              <w:bottom w:val="single" w:sz="4" w:space="0" w:color="auto"/>
              <w:right w:val="nil"/>
            </w:tcBorders>
            <w:vAlign w:val="bottom"/>
          </w:tcPr>
          <w:p w:rsidR="000916F2" w:rsidRDefault="000916F2" w:rsidP="00B648A2">
            <w:pPr>
              <w:jc w:val="center"/>
            </w:pPr>
          </w:p>
        </w:tc>
        <w:tc>
          <w:tcPr>
            <w:tcW w:w="426" w:type="dxa"/>
            <w:tcBorders>
              <w:top w:val="nil"/>
              <w:left w:val="nil"/>
              <w:bottom w:val="nil"/>
              <w:right w:val="nil"/>
            </w:tcBorders>
            <w:vAlign w:val="bottom"/>
          </w:tcPr>
          <w:p w:rsidR="000916F2" w:rsidRDefault="000916F2" w:rsidP="00B648A2">
            <w:pPr>
              <w:jc w:val="right"/>
            </w:pPr>
            <w:r>
              <w:t>20</w:t>
            </w:r>
          </w:p>
        </w:tc>
        <w:tc>
          <w:tcPr>
            <w:tcW w:w="317" w:type="dxa"/>
            <w:tcBorders>
              <w:top w:val="nil"/>
              <w:left w:val="nil"/>
              <w:bottom w:val="single" w:sz="4" w:space="0" w:color="auto"/>
              <w:right w:val="nil"/>
            </w:tcBorders>
            <w:vAlign w:val="bottom"/>
          </w:tcPr>
          <w:p w:rsidR="000916F2" w:rsidRDefault="000916F2" w:rsidP="00B648A2"/>
        </w:tc>
        <w:tc>
          <w:tcPr>
            <w:tcW w:w="4313" w:type="dxa"/>
            <w:gridSpan w:val="3"/>
            <w:tcBorders>
              <w:top w:val="nil"/>
              <w:left w:val="nil"/>
              <w:bottom w:val="nil"/>
              <w:right w:val="nil"/>
            </w:tcBorders>
            <w:vAlign w:val="bottom"/>
          </w:tcPr>
          <w:p w:rsidR="000916F2" w:rsidRDefault="000916F2" w:rsidP="00B648A2">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0916F2" w:rsidRDefault="000916F2" w:rsidP="00B648A2">
            <w:pPr>
              <w:jc w:val="center"/>
            </w:pPr>
          </w:p>
        </w:tc>
      </w:tr>
      <w:tr w:rsidR="000916F2" w:rsidTr="00B648A2">
        <w:tblPrEx>
          <w:tblCellMar>
            <w:top w:w="0" w:type="dxa"/>
            <w:bottom w:w="0" w:type="dxa"/>
          </w:tblCellMar>
        </w:tblPrEx>
        <w:tc>
          <w:tcPr>
            <w:tcW w:w="2013" w:type="dxa"/>
            <w:gridSpan w:val="4"/>
            <w:tcBorders>
              <w:top w:val="nil"/>
              <w:left w:val="nil"/>
              <w:bottom w:val="nil"/>
              <w:right w:val="nil"/>
            </w:tcBorders>
            <w:vAlign w:val="center"/>
          </w:tcPr>
          <w:p w:rsidR="000916F2" w:rsidRDefault="000916F2" w:rsidP="00B648A2">
            <w:pPr>
              <w:jc w:val="center"/>
            </w:pPr>
            <w:r>
              <w:t>М.П.</w:t>
            </w:r>
          </w:p>
        </w:tc>
        <w:tc>
          <w:tcPr>
            <w:tcW w:w="8221" w:type="dxa"/>
            <w:gridSpan w:val="7"/>
            <w:tcBorders>
              <w:top w:val="nil"/>
              <w:left w:val="nil"/>
              <w:bottom w:val="nil"/>
              <w:right w:val="nil"/>
            </w:tcBorders>
          </w:tcPr>
          <w:p w:rsidR="000916F2" w:rsidRDefault="000916F2" w:rsidP="00B648A2">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0916F2" w:rsidTr="00B648A2">
        <w:tblPrEx>
          <w:tblCellMar>
            <w:top w:w="0" w:type="dxa"/>
            <w:bottom w:w="0" w:type="dxa"/>
          </w:tblCellMar>
        </w:tblPrEx>
        <w:trPr>
          <w:cantSplit/>
        </w:trPr>
        <w:tc>
          <w:tcPr>
            <w:tcW w:w="170" w:type="dxa"/>
            <w:tcBorders>
              <w:top w:val="nil"/>
              <w:left w:val="nil"/>
              <w:bottom w:val="nil"/>
              <w:right w:val="nil"/>
            </w:tcBorders>
            <w:vAlign w:val="bottom"/>
          </w:tcPr>
          <w:p w:rsidR="000916F2" w:rsidRDefault="000916F2" w:rsidP="00B648A2">
            <w:r>
              <w:t>“</w:t>
            </w:r>
          </w:p>
        </w:tc>
        <w:tc>
          <w:tcPr>
            <w:tcW w:w="425" w:type="dxa"/>
            <w:tcBorders>
              <w:top w:val="nil"/>
              <w:left w:val="nil"/>
              <w:bottom w:val="single" w:sz="4" w:space="0" w:color="auto"/>
              <w:right w:val="nil"/>
            </w:tcBorders>
            <w:vAlign w:val="bottom"/>
          </w:tcPr>
          <w:p w:rsidR="000916F2" w:rsidRDefault="000916F2" w:rsidP="00B648A2">
            <w:pPr>
              <w:jc w:val="center"/>
            </w:pPr>
          </w:p>
        </w:tc>
        <w:tc>
          <w:tcPr>
            <w:tcW w:w="284" w:type="dxa"/>
            <w:tcBorders>
              <w:top w:val="nil"/>
              <w:left w:val="nil"/>
              <w:bottom w:val="nil"/>
              <w:right w:val="nil"/>
            </w:tcBorders>
            <w:vAlign w:val="bottom"/>
          </w:tcPr>
          <w:p w:rsidR="000916F2" w:rsidRDefault="000916F2" w:rsidP="00B648A2">
            <w:r>
              <w:t>”</w:t>
            </w:r>
          </w:p>
        </w:tc>
        <w:tc>
          <w:tcPr>
            <w:tcW w:w="1984" w:type="dxa"/>
            <w:gridSpan w:val="2"/>
            <w:tcBorders>
              <w:top w:val="nil"/>
              <w:left w:val="nil"/>
              <w:bottom w:val="single" w:sz="4" w:space="0" w:color="auto"/>
              <w:right w:val="nil"/>
            </w:tcBorders>
            <w:vAlign w:val="bottom"/>
          </w:tcPr>
          <w:p w:rsidR="000916F2" w:rsidRDefault="000916F2" w:rsidP="00B648A2">
            <w:pPr>
              <w:jc w:val="center"/>
            </w:pPr>
          </w:p>
        </w:tc>
        <w:tc>
          <w:tcPr>
            <w:tcW w:w="426" w:type="dxa"/>
            <w:tcBorders>
              <w:top w:val="nil"/>
              <w:left w:val="nil"/>
              <w:bottom w:val="nil"/>
              <w:right w:val="nil"/>
            </w:tcBorders>
            <w:vAlign w:val="bottom"/>
          </w:tcPr>
          <w:p w:rsidR="000916F2" w:rsidRDefault="000916F2" w:rsidP="00B648A2">
            <w:pPr>
              <w:jc w:val="right"/>
            </w:pPr>
            <w:r>
              <w:t>20</w:t>
            </w:r>
          </w:p>
        </w:tc>
        <w:tc>
          <w:tcPr>
            <w:tcW w:w="317" w:type="dxa"/>
            <w:tcBorders>
              <w:top w:val="nil"/>
              <w:left w:val="nil"/>
              <w:bottom w:val="single" w:sz="4" w:space="0" w:color="auto"/>
              <w:right w:val="nil"/>
            </w:tcBorders>
            <w:vAlign w:val="bottom"/>
          </w:tcPr>
          <w:p w:rsidR="000916F2" w:rsidRDefault="000916F2" w:rsidP="00B648A2"/>
        </w:tc>
        <w:tc>
          <w:tcPr>
            <w:tcW w:w="675" w:type="dxa"/>
            <w:tcBorders>
              <w:top w:val="nil"/>
              <w:left w:val="nil"/>
              <w:bottom w:val="nil"/>
              <w:right w:val="nil"/>
            </w:tcBorders>
            <w:vAlign w:val="bottom"/>
          </w:tcPr>
          <w:p w:rsidR="000916F2" w:rsidRDefault="000916F2" w:rsidP="00B648A2">
            <w:pPr>
              <w:tabs>
                <w:tab w:val="left" w:pos="3270"/>
              </w:tabs>
            </w:pPr>
            <w:r>
              <w:t xml:space="preserve"> г.</w:t>
            </w:r>
          </w:p>
        </w:tc>
        <w:tc>
          <w:tcPr>
            <w:tcW w:w="1843" w:type="dxa"/>
            <w:tcBorders>
              <w:top w:val="nil"/>
              <w:left w:val="nil"/>
              <w:bottom w:val="single" w:sz="4" w:space="0" w:color="auto"/>
              <w:right w:val="nil"/>
            </w:tcBorders>
            <w:vAlign w:val="bottom"/>
          </w:tcPr>
          <w:p w:rsidR="000916F2" w:rsidRDefault="000916F2" w:rsidP="00B648A2">
            <w:pPr>
              <w:jc w:val="center"/>
            </w:pPr>
          </w:p>
        </w:tc>
        <w:tc>
          <w:tcPr>
            <w:tcW w:w="4110" w:type="dxa"/>
            <w:gridSpan w:val="2"/>
            <w:tcBorders>
              <w:top w:val="nil"/>
              <w:left w:val="nil"/>
              <w:bottom w:val="single" w:sz="4" w:space="0" w:color="auto"/>
              <w:right w:val="nil"/>
            </w:tcBorders>
            <w:vAlign w:val="bottom"/>
          </w:tcPr>
          <w:p w:rsidR="000916F2" w:rsidRDefault="000916F2" w:rsidP="00B648A2">
            <w:pPr>
              <w:jc w:val="center"/>
            </w:pPr>
          </w:p>
        </w:tc>
      </w:tr>
      <w:tr w:rsidR="000916F2" w:rsidTr="00B648A2">
        <w:tblPrEx>
          <w:tblCellMar>
            <w:top w:w="0" w:type="dxa"/>
            <w:bottom w:w="0" w:type="dxa"/>
          </w:tblCellMar>
        </w:tblPrEx>
        <w:tc>
          <w:tcPr>
            <w:tcW w:w="170" w:type="dxa"/>
            <w:tcBorders>
              <w:top w:val="nil"/>
              <w:left w:val="nil"/>
              <w:bottom w:val="nil"/>
              <w:right w:val="nil"/>
            </w:tcBorders>
          </w:tcPr>
          <w:p w:rsidR="000916F2" w:rsidRDefault="000916F2" w:rsidP="00B648A2"/>
        </w:tc>
        <w:tc>
          <w:tcPr>
            <w:tcW w:w="425" w:type="dxa"/>
            <w:tcBorders>
              <w:top w:val="nil"/>
              <w:left w:val="nil"/>
              <w:bottom w:val="nil"/>
              <w:right w:val="nil"/>
            </w:tcBorders>
          </w:tcPr>
          <w:p w:rsidR="000916F2" w:rsidRDefault="000916F2" w:rsidP="00B648A2">
            <w:pPr>
              <w:jc w:val="center"/>
            </w:pPr>
          </w:p>
        </w:tc>
        <w:tc>
          <w:tcPr>
            <w:tcW w:w="284" w:type="dxa"/>
            <w:tcBorders>
              <w:top w:val="nil"/>
              <w:left w:val="nil"/>
              <w:bottom w:val="nil"/>
              <w:right w:val="nil"/>
            </w:tcBorders>
          </w:tcPr>
          <w:p w:rsidR="000916F2" w:rsidRDefault="000916F2" w:rsidP="00B648A2"/>
        </w:tc>
        <w:tc>
          <w:tcPr>
            <w:tcW w:w="1984" w:type="dxa"/>
            <w:gridSpan w:val="2"/>
            <w:tcBorders>
              <w:top w:val="nil"/>
              <w:left w:val="nil"/>
              <w:bottom w:val="nil"/>
              <w:right w:val="nil"/>
            </w:tcBorders>
          </w:tcPr>
          <w:p w:rsidR="000916F2" w:rsidRDefault="000916F2" w:rsidP="00B648A2">
            <w:pPr>
              <w:jc w:val="center"/>
            </w:pPr>
          </w:p>
        </w:tc>
        <w:tc>
          <w:tcPr>
            <w:tcW w:w="426" w:type="dxa"/>
            <w:tcBorders>
              <w:top w:val="nil"/>
              <w:left w:val="nil"/>
              <w:bottom w:val="nil"/>
              <w:right w:val="nil"/>
            </w:tcBorders>
          </w:tcPr>
          <w:p w:rsidR="000916F2" w:rsidRDefault="000916F2" w:rsidP="00B648A2">
            <w:pPr>
              <w:jc w:val="right"/>
            </w:pPr>
          </w:p>
        </w:tc>
        <w:tc>
          <w:tcPr>
            <w:tcW w:w="317" w:type="dxa"/>
            <w:tcBorders>
              <w:top w:val="nil"/>
              <w:left w:val="nil"/>
              <w:bottom w:val="nil"/>
              <w:right w:val="nil"/>
            </w:tcBorders>
          </w:tcPr>
          <w:p w:rsidR="000916F2" w:rsidRDefault="000916F2" w:rsidP="00B648A2"/>
        </w:tc>
        <w:tc>
          <w:tcPr>
            <w:tcW w:w="675" w:type="dxa"/>
            <w:tcBorders>
              <w:top w:val="nil"/>
              <w:left w:val="nil"/>
              <w:bottom w:val="nil"/>
              <w:right w:val="nil"/>
            </w:tcBorders>
          </w:tcPr>
          <w:p w:rsidR="000916F2" w:rsidRDefault="000916F2" w:rsidP="00B648A2">
            <w:pPr>
              <w:tabs>
                <w:tab w:val="left" w:pos="3270"/>
              </w:tabs>
            </w:pPr>
          </w:p>
        </w:tc>
        <w:tc>
          <w:tcPr>
            <w:tcW w:w="5953" w:type="dxa"/>
            <w:gridSpan w:val="3"/>
            <w:tcBorders>
              <w:top w:val="nil"/>
              <w:left w:val="nil"/>
              <w:bottom w:val="nil"/>
              <w:right w:val="nil"/>
            </w:tcBorders>
          </w:tcPr>
          <w:p w:rsidR="000916F2" w:rsidRDefault="000916F2" w:rsidP="00B648A2">
            <w:pPr>
              <w:jc w:val="center"/>
            </w:pPr>
            <w:r>
              <w:t>(подпись, фамилия работника кадровой службы)</w:t>
            </w:r>
          </w:p>
        </w:tc>
      </w:tr>
    </w:tbl>
    <w:p w:rsidR="000916F2" w:rsidRDefault="000916F2" w:rsidP="000916F2">
      <w:pPr>
        <w:jc w:val="both"/>
        <w:sectPr w:rsidR="000916F2" w:rsidSect="003F4871">
          <w:pgSz w:w="11906" w:h="16838" w:code="9"/>
          <w:pgMar w:top="1134" w:right="567" w:bottom="1134" w:left="1134" w:header="709" w:footer="709" w:gutter="0"/>
          <w:cols w:space="708"/>
          <w:docGrid w:linePitch="360"/>
        </w:sectPr>
      </w:pPr>
    </w:p>
    <w:p w:rsidR="000916F2" w:rsidRDefault="000916F2" w:rsidP="000916F2">
      <w:pPr>
        <w:spacing w:before="360"/>
        <w:ind w:left="6804"/>
      </w:pPr>
      <w:r>
        <w:lastRenderedPageBreak/>
        <w:t>Медицинская документация</w:t>
      </w:r>
    </w:p>
    <w:p w:rsidR="000916F2" w:rsidRPr="005728C6" w:rsidRDefault="000916F2" w:rsidP="000916F2">
      <w:pPr>
        <w:ind w:left="6804"/>
        <w:rPr>
          <w:bCs/>
        </w:rPr>
      </w:pPr>
      <w:r w:rsidRPr="005728C6">
        <w:rPr>
          <w:bCs/>
        </w:rPr>
        <w:t>Учетная форма № 001-ГС/у</w:t>
      </w:r>
    </w:p>
    <w:p w:rsidR="000916F2" w:rsidRDefault="000916F2" w:rsidP="000916F2">
      <w:pPr>
        <w:ind w:left="6804"/>
      </w:pPr>
      <w:r>
        <w:t xml:space="preserve">Утверждена Приказом </w:t>
      </w:r>
      <w:proofErr w:type="spellStart"/>
      <w:r>
        <w:t>Минздравсоцразвития</w:t>
      </w:r>
      <w:proofErr w:type="spellEnd"/>
      <w:r>
        <w:t xml:space="preserve"> России</w:t>
      </w:r>
      <w:r>
        <w:br/>
        <w:t>от 14.12.2009 № 984н</w:t>
      </w:r>
    </w:p>
    <w:p w:rsidR="000916F2" w:rsidRPr="005728C6" w:rsidRDefault="000916F2" w:rsidP="000916F2">
      <w:pPr>
        <w:spacing w:before="480"/>
        <w:jc w:val="center"/>
        <w:rPr>
          <w:bCs/>
          <w:sz w:val="24"/>
          <w:szCs w:val="24"/>
        </w:rPr>
      </w:pPr>
      <w:r w:rsidRPr="005728C6">
        <w:rPr>
          <w:bCs/>
          <w:sz w:val="24"/>
          <w:szCs w:val="24"/>
        </w:rPr>
        <w:t>Заключение</w:t>
      </w:r>
      <w:r w:rsidRPr="005728C6">
        <w:rPr>
          <w:bCs/>
          <w:sz w:val="24"/>
          <w:szCs w:val="24"/>
        </w:rPr>
        <w:br/>
        <w:t xml:space="preserve">медицинского учреждения о наличии (отсутствии) </w:t>
      </w:r>
      <w:proofErr w:type="gramStart"/>
      <w:r w:rsidRPr="005728C6">
        <w:rPr>
          <w:bCs/>
          <w:sz w:val="24"/>
          <w:szCs w:val="24"/>
        </w:rPr>
        <w:t>заболевания,</w:t>
      </w:r>
      <w:r w:rsidRPr="005728C6">
        <w:rPr>
          <w:bCs/>
          <w:sz w:val="24"/>
          <w:szCs w:val="24"/>
        </w:rPr>
        <w:br/>
        <w:t>препятствующего</w:t>
      </w:r>
      <w:proofErr w:type="gramEnd"/>
      <w:r w:rsidRPr="005728C6">
        <w:rPr>
          <w:bCs/>
          <w:sz w:val="24"/>
          <w:szCs w:val="24"/>
        </w:rPr>
        <w:t xml:space="preserve">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0916F2" w:rsidTr="00B648A2">
        <w:tblPrEx>
          <w:tblCellMar>
            <w:top w:w="0" w:type="dxa"/>
            <w:bottom w:w="0" w:type="dxa"/>
          </w:tblCellMar>
        </w:tblPrEx>
        <w:trPr>
          <w:jc w:val="center"/>
        </w:trPr>
        <w:tc>
          <w:tcPr>
            <w:tcW w:w="482" w:type="dxa"/>
            <w:tcBorders>
              <w:top w:val="nil"/>
              <w:left w:val="nil"/>
              <w:bottom w:val="nil"/>
              <w:right w:val="nil"/>
            </w:tcBorders>
            <w:vAlign w:val="bottom"/>
          </w:tcPr>
          <w:p w:rsidR="000916F2" w:rsidRDefault="000916F2" w:rsidP="00B648A2">
            <w:pPr>
              <w:jc w:val="right"/>
            </w:pPr>
            <w:r>
              <w:t>от “</w:t>
            </w:r>
          </w:p>
        </w:tc>
        <w:tc>
          <w:tcPr>
            <w:tcW w:w="397" w:type="dxa"/>
            <w:tcBorders>
              <w:top w:val="nil"/>
              <w:left w:val="nil"/>
              <w:bottom w:val="single" w:sz="4" w:space="0" w:color="auto"/>
              <w:right w:val="nil"/>
            </w:tcBorders>
            <w:vAlign w:val="bottom"/>
          </w:tcPr>
          <w:p w:rsidR="000916F2" w:rsidRDefault="000916F2" w:rsidP="00B648A2">
            <w:pPr>
              <w:jc w:val="center"/>
            </w:pPr>
          </w:p>
        </w:tc>
        <w:tc>
          <w:tcPr>
            <w:tcW w:w="244" w:type="dxa"/>
            <w:tcBorders>
              <w:top w:val="nil"/>
              <w:left w:val="nil"/>
              <w:bottom w:val="nil"/>
              <w:right w:val="nil"/>
            </w:tcBorders>
            <w:vAlign w:val="bottom"/>
          </w:tcPr>
          <w:p w:rsidR="000916F2" w:rsidRDefault="000916F2" w:rsidP="00B648A2">
            <w:r>
              <w:t>”</w:t>
            </w:r>
          </w:p>
        </w:tc>
        <w:tc>
          <w:tcPr>
            <w:tcW w:w="1418" w:type="dxa"/>
            <w:tcBorders>
              <w:top w:val="nil"/>
              <w:left w:val="nil"/>
              <w:bottom w:val="single" w:sz="4" w:space="0" w:color="auto"/>
              <w:right w:val="nil"/>
            </w:tcBorders>
            <w:vAlign w:val="bottom"/>
          </w:tcPr>
          <w:p w:rsidR="000916F2" w:rsidRDefault="000916F2" w:rsidP="00B648A2">
            <w:pPr>
              <w:jc w:val="center"/>
            </w:pPr>
          </w:p>
        </w:tc>
        <w:tc>
          <w:tcPr>
            <w:tcW w:w="397" w:type="dxa"/>
            <w:tcBorders>
              <w:top w:val="nil"/>
              <w:left w:val="nil"/>
              <w:bottom w:val="nil"/>
              <w:right w:val="nil"/>
            </w:tcBorders>
            <w:vAlign w:val="bottom"/>
          </w:tcPr>
          <w:p w:rsidR="000916F2" w:rsidRDefault="000916F2" w:rsidP="00B648A2">
            <w:pPr>
              <w:jc w:val="right"/>
            </w:pPr>
            <w:r>
              <w:t>20</w:t>
            </w:r>
          </w:p>
        </w:tc>
        <w:tc>
          <w:tcPr>
            <w:tcW w:w="397" w:type="dxa"/>
            <w:tcBorders>
              <w:top w:val="nil"/>
              <w:left w:val="nil"/>
              <w:bottom w:val="single" w:sz="4" w:space="0" w:color="auto"/>
              <w:right w:val="nil"/>
            </w:tcBorders>
            <w:vAlign w:val="bottom"/>
          </w:tcPr>
          <w:p w:rsidR="000916F2" w:rsidRDefault="000916F2" w:rsidP="00B648A2"/>
        </w:tc>
        <w:tc>
          <w:tcPr>
            <w:tcW w:w="284" w:type="dxa"/>
            <w:tcBorders>
              <w:top w:val="nil"/>
              <w:left w:val="nil"/>
              <w:bottom w:val="nil"/>
              <w:right w:val="nil"/>
            </w:tcBorders>
            <w:vAlign w:val="bottom"/>
          </w:tcPr>
          <w:p w:rsidR="000916F2" w:rsidRDefault="000916F2" w:rsidP="00B648A2">
            <w:pPr>
              <w:ind w:left="57"/>
            </w:pPr>
            <w:r>
              <w:t>г.</w:t>
            </w:r>
          </w:p>
        </w:tc>
      </w:tr>
    </w:tbl>
    <w:p w:rsidR="000916F2" w:rsidRDefault="000916F2" w:rsidP="000916F2">
      <w:pPr>
        <w:spacing w:before="360"/>
      </w:pPr>
      <w:r>
        <w:t xml:space="preserve">1. Выдано  </w:t>
      </w:r>
    </w:p>
    <w:p w:rsidR="000916F2" w:rsidRDefault="000916F2" w:rsidP="000916F2">
      <w:pPr>
        <w:pBdr>
          <w:top w:val="single" w:sz="4" w:space="1" w:color="auto"/>
        </w:pBdr>
        <w:ind w:left="1160"/>
        <w:jc w:val="center"/>
      </w:pPr>
      <w:r>
        <w:t>(наименование и адрес учреждения здравоохранения)</w:t>
      </w:r>
    </w:p>
    <w:p w:rsidR="000916F2" w:rsidRDefault="000916F2" w:rsidP="000916F2">
      <w:pPr>
        <w:spacing w:before="120"/>
        <w:jc w:val="both"/>
      </w:pPr>
      <w:r>
        <w:t xml:space="preserve">2. Наименование, почтовый адрес государственного органа, органа муниципального </w:t>
      </w:r>
      <w:proofErr w:type="gramStart"/>
      <w:r>
        <w:t xml:space="preserve">образования </w:t>
      </w:r>
      <w:r>
        <w:rPr>
          <w:rStyle w:val="aa"/>
        </w:rPr>
        <w:footnoteReference w:customMarkFollows="1" w:id="1"/>
        <w:t>*</w:t>
      </w:r>
      <w:r>
        <w:t>,</w:t>
      </w:r>
      <w:proofErr w:type="gramEnd"/>
      <w:r>
        <w:t xml:space="preserve"> куда представляется Заключение  </w:t>
      </w:r>
    </w:p>
    <w:p w:rsidR="000916F2" w:rsidRDefault="000916F2" w:rsidP="000916F2">
      <w:pPr>
        <w:pBdr>
          <w:top w:val="single" w:sz="4" w:space="1" w:color="auto"/>
        </w:pBdr>
        <w:ind w:left="5075"/>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 w:rsidR="000916F2" w:rsidRDefault="000916F2" w:rsidP="000916F2">
      <w:pPr>
        <w:pBdr>
          <w:top w:val="single" w:sz="4" w:space="1" w:color="auto"/>
        </w:pBdr>
        <w:rPr>
          <w:sz w:val="2"/>
          <w:szCs w:val="2"/>
        </w:rPr>
      </w:pPr>
    </w:p>
    <w:p w:rsidR="000916F2" w:rsidRDefault="000916F2" w:rsidP="000916F2">
      <w:pPr>
        <w:spacing w:before="120"/>
      </w:pPr>
      <w:r>
        <w:t xml:space="preserve">3. Фамилия, имя, отчество  </w:t>
      </w:r>
    </w:p>
    <w:p w:rsidR="000916F2" w:rsidRDefault="000916F2" w:rsidP="000916F2">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EB65F2">
        <w:t xml:space="preserve"> </w:t>
      </w:r>
      <w:r>
        <w:t>государственную гражданскую службу Российской Федерации, муниципальную службу)</w:t>
      </w:r>
    </w:p>
    <w:p w:rsidR="000916F2" w:rsidRDefault="000916F2" w:rsidP="000916F2">
      <w:pPr>
        <w:spacing w:before="120"/>
      </w:pPr>
      <w:r>
        <w:t>4. Пол (мужской/</w:t>
      </w:r>
      <w:proofErr w:type="gramStart"/>
      <w:r>
        <w:t>женский)*</w:t>
      </w:r>
      <w:proofErr w:type="gramEnd"/>
      <w:r>
        <w:t xml:space="preserve">  </w:t>
      </w:r>
    </w:p>
    <w:p w:rsidR="000916F2" w:rsidRDefault="000916F2" w:rsidP="000916F2">
      <w:pPr>
        <w:pBdr>
          <w:top w:val="single" w:sz="4" w:space="1" w:color="auto"/>
        </w:pBdr>
        <w:ind w:left="2963"/>
        <w:rPr>
          <w:sz w:val="2"/>
          <w:szCs w:val="2"/>
        </w:rPr>
      </w:pPr>
    </w:p>
    <w:p w:rsidR="000916F2" w:rsidRDefault="000916F2" w:rsidP="000916F2">
      <w:pPr>
        <w:spacing w:before="120"/>
      </w:pPr>
      <w:r>
        <w:t xml:space="preserve">5. Дата рождения  </w:t>
      </w:r>
    </w:p>
    <w:p w:rsidR="000916F2" w:rsidRDefault="000916F2" w:rsidP="000916F2">
      <w:pPr>
        <w:pBdr>
          <w:top w:val="single" w:sz="4" w:space="1" w:color="auto"/>
        </w:pBdr>
        <w:ind w:left="1899"/>
        <w:rPr>
          <w:sz w:val="2"/>
          <w:szCs w:val="2"/>
        </w:rPr>
      </w:pPr>
    </w:p>
    <w:p w:rsidR="000916F2" w:rsidRDefault="000916F2" w:rsidP="000916F2">
      <w:pPr>
        <w:spacing w:before="120"/>
      </w:pPr>
      <w:r>
        <w:t xml:space="preserve">6. Адрес места жительства  </w:t>
      </w:r>
    </w:p>
    <w:p w:rsidR="000916F2" w:rsidRDefault="000916F2" w:rsidP="000916F2">
      <w:pPr>
        <w:pBdr>
          <w:top w:val="single" w:sz="4" w:space="1" w:color="auto"/>
        </w:pBdr>
        <w:ind w:left="2835"/>
        <w:rPr>
          <w:sz w:val="2"/>
          <w:szCs w:val="2"/>
        </w:rPr>
      </w:pPr>
    </w:p>
    <w:p w:rsidR="000916F2" w:rsidRDefault="000916F2" w:rsidP="000916F2">
      <w:pPr>
        <w:spacing w:before="120"/>
      </w:pPr>
      <w:r>
        <w:t>7. Заключение</w:t>
      </w:r>
    </w:p>
    <w:p w:rsidR="000916F2" w:rsidRDefault="000916F2" w:rsidP="000916F2">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0916F2" w:rsidTr="00B648A2">
        <w:tblPrEx>
          <w:tblCellMar>
            <w:top w:w="0" w:type="dxa"/>
            <w:bottom w:w="0" w:type="dxa"/>
          </w:tblCellMar>
        </w:tblPrEx>
        <w:tc>
          <w:tcPr>
            <w:tcW w:w="4479" w:type="dxa"/>
            <w:tcBorders>
              <w:top w:val="nil"/>
              <w:left w:val="nil"/>
              <w:bottom w:val="single" w:sz="4" w:space="0" w:color="auto"/>
              <w:right w:val="nil"/>
            </w:tcBorders>
            <w:vAlign w:val="bottom"/>
          </w:tcPr>
          <w:p w:rsidR="000916F2" w:rsidRDefault="000916F2" w:rsidP="00B648A2">
            <w:pPr>
              <w:jc w:val="center"/>
            </w:pPr>
          </w:p>
        </w:tc>
        <w:tc>
          <w:tcPr>
            <w:tcW w:w="227" w:type="dxa"/>
            <w:tcBorders>
              <w:top w:val="nil"/>
              <w:left w:val="nil"/>
              <w:bottom w:val="nil"/>
              <w:right w:val="nil"/>
            </w:tcBorders>
            <w:vAlign w:val="bottom"/>
          </w:tcPr>
          <w:p w:rsidR="000916F2" w:rsidRDefault="000916F2" w:rsidP="00B648A2"/>
        </w:tc>
        <w:tc>
          <w:tcPr>
            <w:tcW w:w="1644" w:type="dxa"/>
            <w:tcBorders>
              <w:top w:val="nil"/>
              <w:left w:val="nil"/>
              <w:bottom w:val="single" w:sz="4" w:space="0" w:color="auto"/>
              <w:right w:val="nil"/>
            </w:tcBorders>
            <w:vAlign w:val="bottom"/>
          </w:tcPr>
          <w:p w:rsidR="000916F2" w:rsidRDefault="000916F2" w:rsidP="00B648A2">
            <w:pPr>
              <w:jc w:val="center"/>
            </w:pPr>
          </w:p>
        </w:tc>
        <w:tc>
          <w:tcPr>
            <w:tcW w:w="227" w:type="dxa"/>
            <w:tcBorders>
              <w:top w:val="nil"/>
              <w:left w:val="nil"/>
              <w:bottom w:val="nil"/>
              <w:right w:val="nil"/>
            </w:tcBorders>
            <w:vAlign w:val="bottom"/>
          </w:tcPr>
          <w:p w:rsidR="000916F2" w:rsidRDefault="000916F2" w:rsidP="00B648A2"/>
        </w:tc>
        <w:tc>
          <w:tcPr>
            <w:tcW w:w="3402" w:type="dxa"/>
            <w:tcBorders>
              <w:top w:val="nil"/>
              <w:left w:val="nil"/>
              <w:bottom w:val="single" w:sz="4" w:space="0" w:color="auto"/>
              <w:right w:val="nil"/>
            </w:tcBorders>
            <w:vAlign w:val="bottom"/>
          </w:tcPr>
          <w:p w:rsidR="000916F2" w:rsidRDefault="000916F2" w:rsidP="00B648A2">
            <w:pPr>
              <w:jc w:val="center"/>
            </w:pPr>
          </w:p>
        </w:tc>
      </w:tr>
      <w:tr w:rsidR="000916F2" w:rsidTr="00B648A2">
        <w:tblPrEx>
          <w:tblCellMar>
            <w:top w:w="0" w:type="dxa"/>
            <w:bottom w:w="0" w:type="dxa"/>
          </w:tblCellMar>
        </w:tblPrEx>
        <w:tc>
          <w:tcPr>
            <w:tcW w:w="4479" w:type="dxa"/>
            <w:tcBorders>
              <w:top w:val="nil"/>
              <w:left w:val="nil"/>
              <w:bottom w:val="nil"/>
              <w:right w:val="nil"/>
            </w:tcBorders>
          </w:tcPr>
          <w:p w:rsidR="000916F2" w:rsidRDefault="000916F2" w:rsidP="00B648A2">
            <w:pPr>
              <w:jc w:val="center"/>
            </w:pPr>
            <w:r>
              <w:t>(должность врача, выдавшего заключение)</w:t>
            </w:r>
          </w:p>
        </w:tc>
        <w:tc>
          <w:tcPr>
            <w:tcW w:w="227" w:type="dxa"/>
            <w:tcBorders>
              <w:top w:val="nil"/>
              <w:left w:val="nil"/>
              <w:bottom w:val="nil"/>
              <w:right w:val="nil"/>
            </w:tcBorders>
          </w:tcPr>
          <w:p w:rsidR="000916F2" w:rsidRDefault="000916F2" w:rsidP="00B648A2"/>
        </w:tc>
        <w:tc>
          <w:tcPr>
            <w:tcW w:w="1644" w:type="dxa"/>
            <w:tcBorders>
              <w:top w:val="nil"/>
              <w:left w:val="nil"/>
              <w:bottom w:val="nil"/>
              <w:right w:val="nil"/>
            </w:tcBorders>
          </w:tcPr>
          <w:p w:rsidR="000916F2" w:rsidRDefault="000916F2" w:rsidP="00B648A2">
            <w:pPr>
              <w:jc w:val="center"/>
            </w:pPr>
            <w:r>
              <w:t>(подпись)</w:t>
            </w:r>
          </w:p>
        </w:tc>
        <w:tc>
          <w:tcPr>
            <w:tcW w:w="227" w:type="dxa"/>
            <w:tcBorders>
              <w:top w:val="nil"/>
              <w:left w:val="nil"/>
              <w:bottom w:val="nil"/>
              <w:right w:val="nil"/>
            </w:tcBorders>
          </w:tcPr>
          <w:p w:rsidR="000916F2" w:rsidRDefault="000916F2" w:rsidP="00B648A2"/>
        </w:tc>
        <w:tc>
          <w:tcPr>
            <w:tcW w:w="3402" w:type="dxa"/>
            <w:tcBorders>
              <w:top w:val="nil"/>
              <w:left w:val="nil"/>
              <w:bottom w:val="nil"/>
              <w:right w:val="nil"/>
            </w:tcBorders>
          </w:tcPr>
          <w:p w:rsidR="000916F2" w:rsidRDefault="000916F2" w:rsidP="00B648A2">
            <w:pPr>
              <w:jc w:val="center"/>
            </w:pPr>
            <w:r>
              <w:t>(Ф.И.О.)</w:t>
            </w:r>
          </w:p>
        </w:tc>
      </w:tr>
    </w:tbl>
    <w:p w:rsidR="000916F2" w:rsidRDefault="000916F2" w:rsidP="000916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0916F2" w:rsidTr="00B648A2">
        <w:tblPrEx>
          <w:tblCellMar>
            <w:top w:w="0" w:type="dxa"/>
            <w:bottom w:w="0" w:type="dxa"/>
          </w:tblCellMar>
        </w:tblPrEx>
        <w:tc>
          <w:tcPr>
            <w:tcW w:w="4706" w:type="dxa"/>
            <w:tcBorders>
              <w:top w:val="nil"/>
              <w:left w:val="nil"/>
              <w:bottom w:val="nil"/>
              <w:right w:val="nil"/>
            </w:tcBorders>
            <w:vAlign w:val="bottom"/>
          </w:tcPr>
          <w:p w:rsidR="000916F2" w:rsidRDefault="000916F2" w:rsidP="00B648A2">
            <w:r>
              <w:t>Главный врач учреждения здравоохранения</w:t>
            </w:r>
          </w:p>
        </w:tc>
        <w:tc>
          <w:tcPr>
            <w:tcW w:w="1644" w:type="dxa"/>
            <w:tcBorders>
              <w:top w:val="nil"/>
              <w:left w:val="nil"/>
              <w:bottom w:val="single" w:sz="4" w:space="0" w:color="auto"/>
              <w:right w:val="nil"/>
            </w:tcBorders>
            <w:vAlign w:val="bottom"/>
          </w:tcPr>
          <w:p w:rsidR="000916F2" w:rsidRDefault="000916F2" w:rsidP="00B648A2">
            <w:pPr>
              <w:jc w:val="center"/>
            </w:pPr>
          </w:p>
        </w:tc>
        <w:tc>
          <w:tcPr>
            <w:tcW w:w="227" w:type="dxa"/>
            <w:tcBorders>
              <w:top w:val="nil"/>
              <w:left w:val="nil"/>
              <w:bottom w:val="nil"/>
              <w:right w:val="nil"/>
            </w:tcBorders>
            <w:vAlign w:val="bottom"/>
          </w:tcPr>
          <w:p w:rsidR="000916F2" w:rsidRDefault="000916F2" w:rsidP="00B648A2"/>
        </w:tc>
        <w:tc>
          <w:tcPr>
            <w:tcW w:w="3402" w:type="dxa"/>
            <w:tcBorders>
              <w:top w:val="nil"/>
              <w:left w:val="nil"/>
              <w:bottom w:val="single" w:sz="4" w:space="0" w:color="auto"/>
              <w:right w:val="nil"/>
            </w:tcBorders>
            <w:vAlign w:val="bottom"/>
          </w:tcPr>
          <w:p w:rsidR="000916F2" w:rsidRDefault="000916F2" w:rsidP="00B648A2">
            <w:pPr>
              <w:jc w:val="center"/>
            </w:pPr>
          </w:p>
        </w:tc>
      </w:tr>
      <w:tr w:rsidR="000916F2" w:rsidTr="00B648A2">
        <w:tblPrEx>
          <w:tblCellMar>
            <w:top w:w="0" w:type="dxa"/>
            <w:bottom w:w="0" w:type="dxa"/>
          </w:tblCellMar>
        </w:tblPrEx>
        <w:tc>
          <w:tcPr>
            <w:tcW w:w="4706" w:type="dxa"/>
            <w:tcBorders>
              <w:top w:val="nil"/>
              <w:left w:val="nil"/>
              <w:bottom w:val="nil"/>
              <w:right w:val="nil"/>
            </w:tcBorders>
          </w:tcPr>
          <w:p w:rsidR="000916F2" w:rsidRDefault="000916F2" w:rsidP="00B648A2"/>
        </w:tc>
        <w:tc>
          <w:tcPr>
            <w:tcW w:w="1644" w:type="dxa"/>
            <w:tcBorders>
              <w:top w:val="nil"/>
              <w:left w:val="nil"/>
              <w:bottom w:val="nil"/>
              <w:right w:val="nil"/>
            </w:tcBorders>
          </w:tcPr>
          <w:p w:rsidR="000916F2" w:rsidRDefault="000916F2" w:rsidP="00B648A2">
            <w:pPr>
              <w:jc w:val="center"/>
            </w:pPr>
            <w:r>
              <w:t>(подпись)</w:t>
            </w:r>
          </w:p>
        </w:tc>
        <w:tc>
          <w:tcPr>
            <w:tcW w:w="227" w:type="dxa"/>
            <w:tcBorders>
              <w:top w:val="nil"/>
              <w:left w:val="nil"/>
              <w:bottom w:val="nil"/>
              <w:right w:val="nil"/>
            </w:tcBorders>
          </w:tcPr>
          <w:p w:rsidR="000916F2" w:rsidRDefault="000916F2" w:rsidP="00B648A2"/>
        </w:tc>
        <w:tc>
          <w:tcPr>
            <w:tcW w:w="3402" w:type="dxa"/>
            <w:tcBorders>
              <w:top w:val="nil"/>
              <w:left w:val="nil"/>
              <w:bottom w:val="nil"/>
              <w:right w:val="nil"/>
            </w:tcBorders>
          </w:tcPr>
          <w:p w:rsidR="000916F2" w:rsidRDefault="000916F2" w:rsidP="00B648A2">
            <w:pPr>
              <w:jc w:val="center"/>
            </w:pPr>
            <w:r>
              <w:t>(Ф.И.О.)</w:t>
            </w:r>
          </w:p>
        </w:tc>
      </w:tr>
    </w:tbl>
    <w:p w:rsidR="000916F2" w:rsidRDefault="000916F2" w:rsidP="000916F2">
      <w:pPr>
        <w:spacing w:before="240"/>
      </w:pPr>
      <w:r>
        <w:t>М.П.</w:t>
      </w:r>
    </w:p>
    <w:p w:rsidR="000916F2" w:rsidRPr="00957604" w:rsidRDefault="000916F2" w:rsidP="000916F2">
      <w:pPr>
        <w:ind w:left="6372" w:firstLine="708"/>
        <w:jc w:val="both"/>
      </w:pPr>
    </w:p>
    <w:p w:rsidR="000916F2" w:rsidRDefault="000916F2" w:rsidP="000916F2">
      <w:pPr>
        <w:pStyle w:val="ConsPlusNormal"/>
        <w:widowControl/>
        <w:ind w:firstLine="0"/>
      </w:pPr>
    </w:p>
    <w:p w:rsidR="00A9448E" w:rsidRDefault="00A9448E"/>
    <w:sectPr w:rsidR="00A9448E" w:rsidSect="0084633A">
      <w:footerReference w:type="even" r:id="rId9"/>
      <w:pgSz w:w="11906" w:h="16838"/>
      <w:pgMar w:top="851" w:right="567" w:bottom="71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2C" w:rsidRDefault="0079062C" w:rsidP="000916F2">
      <w:r>
        <w:separator/>
      </w:r>
    </w:p>
  </w:endnote>
  <w:endnote w:type="continuationSeparator" w:id="0">
    <w:p w:rsidR="0079062C" w:rsidRDefault="0079062C" w:rsidP="0009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73" w:rsidRDefault="007906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0373" w:rsidRDefault="007906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2C" w:rsidRDefault="0079062C" w:rsidP="000916F2">
      <w:r>
        <w:separator/>
      </w:r>
    </w:p>
  </w:footnote>
  <w:footnote w:type="continuationSeparator" w:id="0">
    <w:p w:rsidR="0079062C" w:rsidRDefault="0079062C" w:rsidP="000916F2">
      <w:r>
        <w:continuationSeparator/>
      </w:r>
    </w:p>
  </w:footnote>
  <w:footnote w:id="1">
    <w:p w:rsidR="000916F2" w:rsidRDefault="000916F2" w:rsidP="000916F2">
      <w:pPr>
        <w:pStyle w:val="a8"/>
        <w:ind w:firstLine="567"/>
      </w:pPr>
      <w:r>
        <w:rPr>
          <w:rStyle w:val="aa"/>
        </w:rPr>
        <w:t>*</w:t>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2708"/>
    <w:multiLevelType w:val="hybridMultilevel"/>
    <w:tmpl w:val="F5F8BE92"/>
    <w:lvl w:ilvl="0" w:tplc="924AA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EA432FD"/>
    <w:multiLevelType w:val="hybridMultilevel"/>
    <w:tmpl w:val="14CE74A4"/>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2"/>
    <w:rsid w:val="000916F2"/>
    <w:rsid w:val="0079062C"/>
    <w:rsid w:val="007C6462"/>
    <w:rsid w:val="00A9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BB973-92B9-4EAD-8022-4D5A6B1C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F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916F2"/>
    <w:pPr>
      <w:keepNext/>
      <w:tabs>
        <w:tab w:val="left" w:pos="6765"/>
      </w:tabs>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6F2"/>
    <w:rPr>
      <w:rFonts w:ascii="Times New Roman" w:eastAsia="Times New Roman" w:hAnsi="Times New Roman" w:cs="Times New Roman"/>
      <w:b/>
      <w:bCs/>
      <w:sz w:val="24"/>
      <w:szCs w:val="24"/>
    </w:rPr>
  </w:style>
  <w:style w:type="paragraph" w:styleId="a3">
    <w:name w:val="footer"/>
    <w:basedOn w:val="a"/>
    <w:link w:val="a4"/>
    <w:rsid w:val="000916F2"/>
    <w:pPr>
      <w:tabs>
        <w:tab w:val="center" w:pos="4677"/>
        <w:tab w:val="right" w:pos="9355"/>
      </w:tabs>
    </w:pPr>
    <w:rPr>
      <w:sz w:val="24"/>
      <w:szCs w:val="24"/>
    </w:rPr>
  </w:style>
  <w:style w:type="character" w:customStyle="1" w:styleId="a4">
    <w:name w:val="Нижний колонтитул Знак"/>
    <w:basedOn w:val="a0"/>
    <w:link w:val="a3"/>
    <w:rsid w:val="000916F2"/>
    <w:rPr>
      <w:rFonts w:ascii="Times New Roman" w:eastAsia="Times New Roman" w:hAnsi="Times New Roman" w:cs="Times New Roman"/>
      <w:sz w:val="24"/>
      <w:szCs w:val="24"/>
    </w:rPr>
  </w:style>
  <w:style w:type="character" w:styleId="a5">
    <w:name w:val="page number"/>
    <w:basedOn w:val="a0"/>
    <w:rsid w:val="000916F2"/>
  </w:style>
  <w:style w:type="paragraph" w:styleId="a6">
    <w:name w:val="Normal (Web)"/>
    <w:basedOn w:val="a"/>
    <w:unhideWhenUsed/>
    <w:rsid w:val="000916F2"/>
    <w:pPr>
      <w:spacing w:before="100" w:beforeAutospacing="1" w:after="100" w:afterAutospacing="1"/>
    </w:pPr>
    <w:rPr>
      <w:sz w:val="24"/>
      <w:szCs w:val="24"/>
    </w:rPr>
  </w:style>
  <w:style w:type="paragraph" w:customStyle="1" w:styleId="ConsPlusNormal">
    <w:name w:val="ConsPlusNormal"/>
    <w:rsid w:val="000916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rsid w:val="000916F2"/>
    <w:rPr>
      <w:color w:val="0000FF"/>
      <w:u w:val="single"/>
    </w:rPr>
  </w:style>
  <w:style w:type="paragraph" w:styleId="a8">
    <w:name w:val="footnote text"/>
    <w:basedOn w:val="a"/>
    <w:link w:val="a9"/>
    <w:uiPriority w:val="99"/>
    <w:rsid w:val="000916F2"/>
    <w:pPr>
      <w:autoSpaceDE w:val="0"/>
      <w:autoSpaceDN w:val="0"/>
    </w:pPr>
  </w:style>
  <w:style w:type="character" w:customStyle="1" w:styleId="a9">
    <w:name w:val="Текст сноски Знак"/>
    <w:basedOn w:val="a0"/>
    <w:link w:val="a8"/>
    <w:uiPriority w:val="99"/>
    <w:rsid w:val="000916F2"/>
    <w:rPr>
      <w:rFonts w:ascii="Times New Roman" w:eastAsia="Times New Roman" w:hAnsi="Times New Roman" w:cs="Times New Roman"/>
      <w:sz w:val="20"/>
      <w:szCs w:val="20"/>
    </w:rPr>
  </w:style>
  <w:style w:type="character" w:styleId="aa">
    <w:name w:val="footnote reference"/>
    <w:uiPriority w:val="99"/>
    <w:rsid w:val="00091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ettings" Target="settings.xml"/><Relationship Id="rId7" Type="http://schemas.openxmlformats.org/officeDocument/2006/relationships/hyperlink" Target="consultantplus://offline/ref=D8AC7D9F6C001A6B5CBAB00FB36DDB26296E1B8AB1E7663C72293D88262CF317480E093BD46A07QD7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2133</Words>
  <Characters>12164</Characters>
  <Application>Microsoft Office Word</Application>
  <DocSecurity>0</DocSecurity>
  <Lines>101</Lines>
  <Paragraphs>28</Paragraphs>
  <ScaleCrop>false</ScaleCrop>
  <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Dvornikova</cp:lastModifiedBy>
  <cp:revision>2</cp:revision>
  <dcterms:created xsi:type="dcterms:W3CDTF">2016-10-03T10:02:00Z</dcterms:created>
  <dcterms:modified xsi:type="dcterms:W3CDTF">2016-10-03T10:10:00Z</dcterms:modified>
</cp:coreProperties>
</file>