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5"/>
        <w:jc w:val="right"/>
      </w:pPr>
      <w:r>
        <w:t xml:space="preserve">Приложение</w:t>
      </w:r>
      <w:r>
        <w:t xml:space="preserve"> 2</w:t>
      </w:r>
      <w:r/>
    </w:p>
    <w:p>
      <w:pPr>
        <w:pStyle w:val="915"/>
        <w:jc w:val="right"/>
      </w:pPr>
      <w:r>
        <w:t xml:space="preserve">к приказу  Департамента недропользования</w:t>
      </w:r>
      <w:r/>
    </w:p>
    <w:p>
      <w:pPr>
        <w:pStyle w:val="915"/>
        <w:jc w:val="right"/>
      </w:pPr>
      <w:r>
        <w:t xml:space="preserve">и природных ресурсов </w:t>
      </w:r>
      <w:r>
        <w:t xml:space="preserve">Ханты-Мансийского</w:t>
      </w:r>
      <w:r/>
    </w:p>
    <w:p>
      <w:pPr>
        <w:pStyle w:val="915"/>
        <w:jc w:val="right"/>
      </w:pPr>
      <w:r>
        <w:t xml:space="preserve">автономного округа – Югры</w:t>
      </w:r>
      <w:r/>
    </w:p>
    <w:p>
      <w:pPr>
        <w:pStyle w:val="915"/>
        <w:jc w:val="right"/>
      </w:pPr>
      <w:r>
        <w:t xml:space="preserve"> от ___________________20__ №____-п</w:t>
      </w:r>
      <w:r/>
    </w:p>
    <w:p>
      <w:pPr>
        <w:pStyle w:val="915"/>
        <w:jc w:val="center"/>
      </w:pPr>
      <w:r/>
      <w:r/>
    </w:p>
    <w:p>
      <w:pPr>
        <w:pStyle w:val="928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28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28"/>
        <w:jc w:val="center"/>
        <w:widowControl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экс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пертизе 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заявок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 </w:t>
      </w:r>
      <w:r>
        <w:rPr>
          <w:highlight w:val="none"/>
        </w:rPr>
      </w:r>
    </w:p>
    <w:p>
      <w:pPr>
        <w:pStyle w:val="915"/>
        <w:ind w:firstLine="540"/>
        <w:jc w:val="center"/>
        <w:spacing w:line="360" w:lineRule="auto"/>
        <w:rPr>
          <w:highlight w:val="none"/>
        </w:rPr>
        <w:outlineLvl w:val="1"/>
      </w:pPr>
      <w:r>
        <w:rPr>
          <w:highlight w:val="none"/>
        </w:rPr>
      </w:r>
      <w:r>
        <w:rPr>
          <w:highlight w:val="none"/>
        </w:rPr>
      </w:r>
    </w:p>
    <w:p>
      <w:pPr>
        <w:pStyle w:val="931"/>
        <w:numPr>
          <w:ilvl w:val="0"/>
          <w:numId w:val="2"/>
        </w:numPr>
        <w:ind w:left="0"/>
        <w:jc w:val="center"/>
        <w:spacing w:line="360" w:lineRule="auto"/>
        <w:widowControl/>
        <w:rPr>
          <w:rFonts w:ascii="Times New Roman" w:hAnsi="Times New Roman" w:cs="Times New Roman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Общие положения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15"/>
        <w:ind w:firstLine="567"/>
        <w:jc w:val="both"/>
        <w:spacing w:line="360" w:lineRule="auto"/>
        <w:rPr>
          <w:spacing w:val="2"/>
          <w:sz w:val="28"/>
          <w:szCs w:val="28"/>
          <w:highlight w:val="none"/>
        </w:rPr>
        <w:outlineLvl w:val="1"/>
      </w:pPr>
      <w:r>
        <w:rPr>
          <w:sz w:val="28"/>
          <w:szCs w:val="28"/>
          <w:highlight w:val="none"/>
        </w:rPr>
        <w:t xml:space="preserve">1.1. </w:t>
      </w:r>
      <w:r>
        <w:rPr>
          <w:spacing w:val="2"/>
          <w:sz w:val="28"/>
          <w:szCs w:val="28"/>
          <w:highlight w:val="none"/>
        </w:rPr>
        <w:t xml:space="preserve">Настоящее </w:t>
      </w:r>
      <w:r>
        <w:rPr>
          <w:spacing w:val="2"/>
          <w:sz w:val="28"/>
          <w:szCs w:val="28"/>
          <w:highlight w:val="none"/>
        </w:rPr>
        <w:t xml:space="preserve">п</w:t>
      </w:r>
      <w:r>
        <w:rPr>
          <w:spacing w:val="2"/>
          <w:sz w:val="28"/>
          <w:szCs w:val="28"/>
          <w:highlight w:val="none"/>
        </w:rPr>
        <w:t xml:space="preserve">оложение </w:t>
      </w:r>
      <w:r>
        <w:rPr>
          <w:spacing w:val="2"/>
          <w:sz w:val="28"/>
          <w:szCs w:val="28"/>
          <w:highlight w:val="none"/>
        </w:rPr>
        <w:t xml:space="preserve">о</w:t>
      </w:r>
      <w:r>
        <w:rPr>
          <w:spacing w:val="2"/>
          <w:sz w:val="28"/>
          <w:szCs w:val="28"/>
          <w:highlight w:val="none"/>
        </w:rPr>
        <w:t xml:space="preserve">б </w:t>
      </w:r>
      <w:r>
        <w:rPr>
          <w:spacing w:val="2"/>
          <w:sz w:val="28"/>
          <w:szCs w:val="28"/>
          <w:highlight w:val="none"/>
        </w:rPr>
        <w:t xml:space="preserve">экспертизе </w:t>
      </w:r>
      <w:r>
        <w:rPr>
          <w:spacing w:val="2"/>
          <w:sz w:val="28"/>
          <w:szCs w:val="28"/>
          <w:highlight w:val="none"/>
        </w:rPr>
        <w:t xml:space="preserve">заявок</w:t>
      </w:r>
      <w:r>
        <w:rPr>
          <w:spacing w:val="2"/>
          <w:sz w:val="28"/>
          <w:szCs w:val="28"/>
          <w:highlight w:val="none"/>
        </w:rPr>
        <w:t xml:space="preserve"> </w:t>
      </w:r>
      <w:r>
        <w:rPr>
          <w:spacing w:val="2"/>
          <w:sz w:val="28"/>
          <w:szCs w:val="28"/>
          <w:highlight w:val="none"/>
        </w:rPr>
        <w:t xml:space="preserve">(далее </w:t>
      </w:r>
      <w:r>
        <w:rPr>
          <w:spacing w:val="2"/>
          <w:sz w:val="28"/>
          <w:szCs w:val="28"/>
          <w:highlight w:val="none"/>
        </w:rPr>
        <w:t xml:space="preserve">–</w:t>
      </w:r>
      <w:r>
        <w:rPr>
          <w:spacing w:val="2"/>
          <w:sz w:val="28"/>
          <w:szCs w:val="28"/>
          <w:highlight w:val="none"/>
        </w:rPr>
        <w:t xml:space="preserve"> Положение</w:t>
      </w:r>
      <w:r>
        <w:rPr>
          <w:spacing w:val="2"/>
          <w:sz w:val="28"/>
          <w:szCs w:val="28"/>
          <w:highlight w:val="none"/>
        </w:rPr>
        <w:t xml:space="preserve"> об экспертизе</w:t>
      </w:r>
      <w:r>
        <w:rPr>
          <w:spacing w:val="2"/>
          <w:sz w:val="28"/>
          <w:szCs w:val="28"/>
          <w:highlight w:val="none"/>
        </w:rPr>
        <w:t xml:space="preserve">, экспертиза</w:t>
      </w:r>
      <w:r>
        <w:rPr>
          <w:spacing w:val="2"/>
          <w:sz w:val="28"/>
          <w:szCs w:val="28"/>
          <w:highlight w:val="none"/>
        </w:rPr>
        <w:t xml:space="preserve">)</w:t>
      </w:r>
      <w:r>
        <w:rPr>
          <w:b/>
          <w:spacing w:val="2"/>
          <w:sz w:val="28"/>
          <w:szCs w:val="28"/>
          <w:highlight w:val="none"/>
        </w:rPr>
        <w:t xml:space="preserve"> </w:t>
      </w:r>
      <w:r>
        <w:rPr>
          <w:spacing w:val="2"/>
          <w:sz w:val="28"/>
          <w:szCs w:val="28"/>
          <w:highlight w:val="none"/>
        </w:rPr>
        <w:t xml:space="preserve">разработано в целях </w:t>
      </w:r>
      <w:r>
        <w:rPr>
          <w:spacing w:val="2"/>
          <w:sz w:val="28"/>
          <w:szCs w:val="28"/>
          <w:highlight w:val="none"/>
        </w:rPr>
        <w:t xml:space="preserve">установления механизма </w:t>
      </w:r>
      <w:r>
        <w:rPr>
          <w:spacing w:val="2"/>
          <w:sz w:val="28"/>
          <w:szCs w:val="28"/>
          <w:highlight w:val="none"/>
        </w:rPr>
        <w:t xml:space="preserve">оценки эффективности проектов, </w:t>
      </w:r>
      <w:r>
        <w:rPr>
          <w:spacing w:val="2"/>
          <w:sz w:val="28"/>
          <w:szCs w:val="28"/>
          <w:highlight w:val="none"/>
        </w:rPr>
        <w:t xml:space="preserve">входящих в состав заявки получателя гранта,</w:t>
      </w:r>
      <w:r>
        <w:rPr>
          <w:spacing w:val="2"/>
          <w:sz w:val="28"/>
          <w:szCs w:val="28"/>
          <w:highlight w:val="none"/>
        </w:rPr>
        <w:t xml:space="preserve"> предлагаемых к реализации за счет средств бюджета Ханты-Мансийского автономного округа – Югры (далее – автономный округ) </w:t>
      </w:r>
      <w:r>
        <w:rPr>
          <w:spacing w:val="2"/>
          <w:sz w:val="28"/>
          <w:szCs w:val="28"/>
          <w:highlight w:val="none"/>
        </w:rPr>
        <w:t xml:space="preserve">в рамках государственно</w:t>
      </w:r>
      <w:r>
        <w:rPr>
          <w:spacing w:val="2"/>
          <w:sz w:val="28"/>
          <w:szCs w:val="28"/>
          <w:highlight w:val="none"/>
        </w:rPr>
        <w:t xml:space="preserve">й программы  </w:t>
      </w:r>
      <w:r>
        <w:rPr>
          <w:spacing w:val="2"/>
          <w:sz w:val="28"/>
          <w:szCs w:val="28"/>
          <w:highlight w:val="none"/>
        </w:rPr>
        <w:t xml:space="preserve">«Устойчивое развитие коренных малочисленных народов Севера в Югре», утвержденной постановлением Правительства автономн</w:t>
      </w:r>
      <w:r>
        <w:rPr>
          <w:spacing w:val="2"/>
          <w:sz w:val="28"/>
          <w:szCs w:val="28"/>
          <w:highlight w:val="none"/>
        </w:rPr>
        <w:t xml:space="preserve">ого округа </w:t>
      </w:r>
      <w:r>
        <w:rPr>
          <w:spacing w:val="2"/>
          <w:sz w:val="28"/>
          <w:szCs w:val="28"/>
          <w:highlight w:val="none"/>
        </w:rPr>
        <w:t xml:space="preserve">от </w:t>
      </w:r>
      <w:r>
        <w:rPr>
          <w:spacing w:val="2"/>
          <w:sz w:val="28"/>
          <w:szCs w:val="28"/>
          <w:highlight w:val="none"/>
        </w:rPr>
        <w:t xml:space="preserve">31.10.2021 № 478-п</w:t>
      </w:r>
      <w:r>
        <w:rPr>
          <w:spacing w:val="2"/>
          <w:sz w:val="28"/>
          <w:szCs w:val="28"/>
          <w:highlight w:val="none"/>
        </w:rPr>
        <w:t xml:space="preserve"> </w:t>
      </w:r>
      <w:r>
        <w:rPr>
          <w:spacing w:val="2"/>
          <w:sz w:val="28"/>
          <w:szCs w:val="28"/>
          <w:highlight w:val="none"/>
        </w:rPr>
        <w:t xml:space="preserve">(далее – </w:t>
      </w:r>
      <w:r>
        <w:rPr>
          <w:spacing w:val="2"/>
          <w:sz w:val="28"/>
          <w:szCs w:val="28"/>
          <w:highlight w:val="none"/>
        </w:rPr>
        <w:t xml:space="preserve">г</w:t>
      </w:r>
      <w:r>
        <w:rPr>
          <w:spacing w:val="2"/>
          <w:sz w:val="28"/>
          <w:szCs w:val="28"/>
          <w:highlight w:val="none"/>
        </w:rPr>
        <w:t xml:space="preserve">осударственная программа).</w:t>
      </w:r>
      <w:r>
        <w:rPr>
          <w:highlight w:val="none"/>
        </w:rPr>
      </w:r>
    </w:p>
    <w:p>
      <w:pPr>
        <w:pStyle w:val="915"/>
        <w:ind w:firstLine="567"/>
        <w:jc w:val="both"/>
        <w:spacing w:line="360" w:lineRule="auto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 xml:space="preserve">э</w:t>
      </w:r>
      <w:r>
        <w:rPr>
          <w:sz w:val="28"/>
          <w:szCs w:val="28"/>
        </w:rPr>
        <w:t xml:space="preserve">кспертизы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независимая </w:t>
      </w:r>
      <w:r>
        <w:rPr>
          <w:sz w:val="28"/>
          <w:szCs w:val="28"/>
        </w:rPr>
        <w:t xml:space="preserve">и  объективная  оц</w:t>
      </w:r>
      <w:r>
        <w:rPr>
          <w:sz w:val="28"/>
          <w:szCs w:val="28"/>
        </w:rPr>
        <w:t xml:space="preserve">енка </w:t>
      </w:r>
      <w:r>
        <w:rPr>
          <w:sz w:val="28"/>
          <w:szCs w:val="28"/>
        </w:rPr>
        <w:t xml:space="preserve">уровня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социально-экономической эффективности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роектов, возможностей и </w:t>
      </w:r>
      <w:r>
        <w:rPr>
          <w:sz w:val="28"/>
          <w:szCs w:val="28"/>
        </w:rPr>
        <w:t xml:space="preserve">ожидаемых</w:t>
      </w:r>
      <w:r>
        <w:rPr>
          <w:sz w:val="28"/>
          <w:szCs w:val="28"/>
        </w:rPr>
        <w:t xml:space="preserve"> результатов их практической реализации,   включая   перспективы   </w:t>
      </w:r>
      <w:r>
        <w:rPr>
          <w:sz w:val="28"/>
          <w:szCs w:val="28"/>
        </w:rPr>
        <w:t xml:space="preserve">дальнейшего </w:t>
      </w:r>
      <w:r>
        <w:rPr>
          <w:sz w:val="28"/>
          <w:szCs w:val="28"/>
        </w:rPr>
        <w:t xml:space="preserve">развития</w:t>
      </w:r>
      <w:r>
        <w:rPr>
          <w:sz w:val="28"/>
          <w:szCs w:val="28"/>
        </w:rPr>
        <w:t xml:space="preserve"> проекта, </w:t>
      </w:r>
      <w:r>
        <w:rPr>
          <w:sz w:val="28"/>
          <w:szCs w:val="28"/>
        </w:rPr>
        <w:t xml:space="preserve">в том числе в</w:t>
      </w:r>
      <w:r>
        <w:rPr>
          <w:sz w:val="28"/>
          <w:szCs w:val="28"/>
        </w:rPr>
        <w:t xml:space="preserve">озможность расширения географии его применения </w:t>
      </w:r>
      <w:r>
        <w:rPr>
          <w:sz w:val="28"/>
          <w:szCs w:val="28"/>
        </w:rPr>
        <w:t xml:space="preserve">на территории автономного округа, </w:t>
      </w:r>
      <w:r>
        <w:rPr>
          <w:sz w:val="28"/>
          <w:szCs w:val="28"/>
        </w:rPr>
        <w:t xml:space="preserve">Российской Федерации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15"/>
        <w:ind w:firstLine="567"/>
        <w:jc w:val="both"/>
        <w:spacing w:line="360" w:lineRule="auto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1.3. В положении используются следующие понятия и термины:</w:t>
      </w:r>
      <w:r/>
    </w:p>
    <w:p>
      <w:pPr>
        <w:pStyle w:val="915"/>
        <w:ind w:firstLine="539"/>
        <w:jc w:val="both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Проект - документ, содержащий комплекс взаимосвязанных мероприятий, направленных на </w:t>
      </w:r>
      <w:r>
        <w:rPr>
          <w:sz w:val="28"/>
          <w:szCs w:val="28"/>
        </w:rPr>
        <w:t xml:space="preserve">достижение конкретных результатов в сфере развития традиционной хозяйственной деятельности в </w:t>
      </w:r>
      <w:r>
        <w:rPr>
          <w:sz w:val="28"/>
          <w:szCs w:val="28"/>
        </w:rPr>
        <w:t xml:space="preserve">пределах</w:t>
      </w:r>
      <w:r>
        <w:rPr>
          <w:sz w:val="28"/>
          <w:szCs w:val="28"/>
        </w:rPr>
        <w:t xml:space="preserve"> определенного срока и бюджета;</w:t>
      </w:r>
      <w:r/>
    </w:p>
    <w:p>
      <w:pPr>
        <w:pStyle w:val="915"/>
        <w:ind w:firstLine="539"/>
        <w:jc w:val="both"/>
        <w:spacing w:line="360" w:lineRule="auto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Получатель</w:t>
      </w:r>
      <w:r>
        <w:rPr>
          <w:sz w:val="28"/>
          <w:szCs w:val="28"/>
          <w:highlight w:val="none"/>
        </w:rPr>
        <w:t xml:space="preserve"> - </w:t>
      </w:r>
      <w:r>
        <w:rPr>
          <w:sz w:val="28"/>
          <w:szCs w:val="28"/>
          <w:highlight w:val="none"/>
        </w:rPr>
        <w:t xml:space="preserve">юридическое лицо, подавшее заявку на участие в отборе для предоставления Гранта (далее - Заявка)</w:t>
      </w:r>
      <w:r>
        <w:rPr>
          <w:sz w:val="28"/>
          <w:szCs w:val="28"/>
          <w:highlight w:val="none"/>
        </w:rPr>
        <w:t xml:space="preserve">;</w:t>
      </w:r>
      <w:r>
        <w:rPr>
          <w:highlight w:val="none"/>
        </w:rPr>
      </w:r>
    </w:p>
    <w:p>
      <w:pPr>
        <w:pStyle w:val="915"/>
        <w:ind w:firstLine="539"/>
        <w:jc w:val="both"/>
        <w:spacing w:line="360" w:lineRule="auto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Эксперт - привлеченный Департаментом специалист, компетентный в установленной сфере деятельности;</w:t>
      </w:r>
      <w:r>
        <w:rPr>
          <w:highlight w:val="none"/>
        </w:rPr>
      </w:r>
    </w:p>
    <w:p>
      <w:pPr>
        <w:pStyle w:val="915"/>
        <w:ind w:firstLine="539"/>
        <w:jc w:val="both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Экспертиза </w:t>
      </w:r>
      <w:r>
        <w:rPr>
          <w:sz w:val="28"/>
          <w:szCs w:val="28"/>
          <w:highlight w:val="none"/>
        </w:rPr>
        <w:t xml:space="preserve">заявок</w:t>
      </w:r>
      <w:r>
        <w:rPr>
          <w:sz w:val="28"/>
          <w:szCs w:val="28"/>
          <w:highlight w:val="none"/>
        </w:rPr>
        <w:t xml:space="preserve"> - оценка эффективности Проектов,</w:t>
      </w:r>
      <w:r>
        <w:rPr>
          <w:spacing w:val="2"/>
          <w:sz w:val="28"/>
          <w:szCs w:val="28"/>
          <w:highlight w:val="none"/>
        </w:rPr>
        <w:t xml:space="preserve"> </w:t>
      </w:r>
      <w:r>
        <w:rPr>
          <w:spacing w:val="2"/>
          <w:sz w:val="28"/>
          <w:szCs w:val="28"/>
          <w:highlight w:val="none"/>
        </w:rPr>
        <w:t xml:space="preserve">входящих в состав заявки получателя гранта,</w:t>
      </w:r>
      <w:r>
        <w:rPr>
          <w:sz w:val="28"/>
          <w:szCs w:val="28"/>
          <w:highlight w:val="none"/>
        </w:rPr>
        <w:t xml:space="preserve"> излож</w:t>
      </w:r>
      <w:r>
        <w:rPr>
          <w:sz w:val="28"/>
          <w:szCs w:val="28"/>
        </w:rPr>
        <w:t xml:space="preserve">енная в экспертном заключении.</w:t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сновными принципами организации и проведения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Э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кспертизы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являются:</w:t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а)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общая,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экономическая и/или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техн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ческая компетентность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экспертов, обоснованность их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экспертных оценок,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ориентация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   региональный и общероссийский уровни развития производства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традиционной хозяйственной деятельности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коренных малочисленных народов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Севера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;</w:t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в) независимость участников экспертного процесса и их защищенность от возможного давления  со  стороны  заинтересованных  организаций  (лиц),  объективность  экспертных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заключений и решений, принимаемых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э</w:t>
      </w:r>
      <w:r>
        <w:rPr>
          <w:rFonts w:ascii="Times New Roman" w:hAnsi="Times New Roman" w:cs="Times New Roman"/>
          <w:sz w:val="28"/>
          <w:szCs w:val="28"/>
        </w:rPr>
        <w:t xml:space="preserve">кспертизы.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Основными  участниками процесса </w:t>
      </w:r>
      <w:r>
        <w:rPr>
          <w:rFonts w:ascii="Times New Roman" w:hAnsi="Times New Roman" w:cs="Times New Roman"/>
          <w:sz w:val="28"/>
          <w:szCs w:val="28"/>
        </w:rPr>
        <w:t xml:space="preserve">э</w:t>
      </w:r>
      <w:r>
        <w:rPr>
          <w:rFonts w:ascii="Times New Roman" w:hAnsi="Times New Roman" w:cs="Times New Roman"/>
          <w:sz w:val="28"/>
          <w:szCs w:val="28"/>
        </w:rPr>
        <w:t xml:space="preserve">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являются:</w:t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получатели гранта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highlight w:val="none"/>
        </w:rPr>
      </w:r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эксперты,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осуществляющие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э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кспертизу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роектов.</w:t>
      </w:r>
      <w:r>
        <w:rPr>
          <w:highlight w:val="none"/>
        </w:rPr>
      </w:r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6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ритерии, которым должен соответствовать проект, представленный на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участие в отборе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</w:t>
      </w:r>
      <w:r>
        <w:rPr>
          <w:highlight w:val="none"/>
        </w:rPr>
      </w:r>
    </w:p>
    <w:p>
      <w:pPr>
        <w:pStyle w:val="931"/>
        <w:ind w:firstLine="54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(результативность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роекта, определяемая отношением полученного экономического эффекта (результата) к затратам на его реализацию);</w:t>
      </w:r>
      <w:r/>
    </w:p>
    <w:p>
      <w:pPr>
        <w:pStyle w:val="931"/>
        <w:ind w:firstLine="54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значимость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роекта (направлен на развитие тра</w:t>
      </w:r>
      <w:r>
        <w:rPr>
          <w:rFonts w:ascii="Times New Roman" w:hAnsi="Times New Roman" w:cs="Times New Roman"/>
          <w:sz w:val="28"/>
          <w:szCs w:val="28"/>
        </w:rPr>
        <w:t xml:space="preserve">диционной хозяйственной деятельности коренных малочисленных народов Севера, повышение уровня его адаптации к современным экономическим условиям, обеспечение защиты исконной среды обитания и традиционного образа жизни коренных малочисленных народов Севера);</w:t>
      </w:r>
      <w:r/>
    </w:p>
    <w:p>
      <w:pPr>
        <w:pStyle w:val="931"/>
        <w:ind w:firstLine="54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потенциальная область применения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роекта (сфера применения Пр</w:t>
      </w:r>
      <w:r>
        <w:rPr>
          <w:rFonts w:ascii="Times New Roman" w:hAnsi="Times New Roman" w:cs="Times New Roman"/>
          <w:sz w:val="28"/>
          <w:szCs w:val="28"/>
        </w:rPr>
        <w:t xml:space="preserve">оекта направлена на развитие традиционной хозяйственной деятельности коренных малочисленных народов Севера, детально описана, аргументирована с указанием перечня услуг (работ), предоставление которых должно быть обеспечено в результате реализации Проекта);</w:t>
      </w:r>
      <w:r/>
    </w:p>
    <w:p>
      <w:pPr>
        <w:pStyle w:val="931"/>
        <w:ind w:firstLine="54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новых рабочих мест в том числе для коренных малочисленных народов Севера автономного округа (информация о возможности трудоустройства граждан на новые рабочие места представлена, указаны планируемые периоды и направления трудоустройства);</w:t>
      </w:r>
      <w:r/>
    </w:p>
    <w:p>
      <w:pPr>
        <w:pStyle w:val="931"/>
        <w:ind w:firstLine="54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ресурсы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получатель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асполагает более 25% от общей суммы расходов на реализацию Проекта, имуществом, находящимся в безвозмездном пользовании или аренде, оборудованием, транспортными средствами и другим и (или) подтверждает реалистичность их привлечения (приобретения));</w:t>
      </w:r>
      <w:r/>
    </w:p>
    <w:p>
      <w:pPr>
        <w:pStyle w:val="931"/>
        <w:ind w:firstLine="540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дальнейшего развития Проекта (представлена информация о возможности продолжения деятельности, на которую направлен Проект, за счет собственного финансирования и самоокупаемости Проекта, возможность расширения географии его применения).</w:t>
      </w:r>
      <w:r/>
    </w:p>
    <w:p>
      <w:pPr>
        <w:pStyle w:val="915"/>
        <w:ind w:firstLine="540"/>
        <w:jc w:val="both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sz w:val="28"/>
          <w:szCs w:val="28"/>
        </w:rPr>
        <w:t xml:space="preserve">Перечень затрат, на которые могут быть направлены средства Гранта:</w:t>
      </w:r>
      <w:r/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9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Конкурса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9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расходов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оленеводства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9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или модернизация объектов по заготовке и (или) переработке продукции оленеводства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3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9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нового оборудования и техники, необходимой для заготовки, хранения и транспортировки продукции оленеводства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3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9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оленеводческого хозяйства, в том числе приобретение оленей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рыбного промысла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9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или модернизация объектов по заготовке и (или) переработке продукции рыбного промысла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3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9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нового оборудования и техники, необходимой для заготовки, хранения и транспортировки продукции рыбного промысла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3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9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рыболовного стана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охотничьего промысла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9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или модернизация объектов по заготовке и (или) переработке продукции охотничьего промысла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3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9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нового оборудования и техники, необходимой для заготовки, хранения и транспортировки продукции охотничьего промысла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3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9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охотничьего хозяйства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собирательства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9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или модернизация объектов по заготовке и (или) переработке дикорастущих (пищевых лесных ресурсов или лекарственных растений)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931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vAlign w:val="top"/>
            <w:textDirection w:val="lrTb"/>
            <w:noWrap w:val="false"/>
          </w:tcPr>
          <w:p>
            <w:pPr>
              <w:pStyle w:val="9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нового оборудования и техники, необходимой для заготовки, хранения и транспортировки продукции дикорастущих (пищевых лесных ресурсов или лекарственных растений)</w:t>
            </w:r>
            <w:r/>
          </w:p>
        </w:tc>
      </w:tr>
    </w:tbl>
    <w:p>
      <w:pPr>
        <w:pStyle w:val="931"/>
        <w:ind w:firstLine="567"/>
        <w:jc w:val="both"/>
        <w:spacing w:before="120" w:line="36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Экспертиза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следующие основные этапы:</w:t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) проверка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критериям</w:t>
      </w:r>
      <w:r>
        <w:rPr>
          <w:rFonts w:ascii="Times New Roman" w:hAnsi="Times New Roman" w:cs="Times New Roman"/>
          <w:sz w:val="28"/>
          <w:szCs w:val="28"/>
        </w:rPr>
        <w:t xml:space="preserve"> и целям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которые могут быть направлены затраты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, 1.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) общая и</w:t>
      </w:r>
      <w:r>
        <w:rPr>
          <w:rFonts w:ascii="Times New Roman" w:hAnsi="Times New Roman" w:cs="Times New Roman"/>
          <w:sz w:val="28"/>
          <w:szCs w:val="28"/>
        </w:rPr>
        <w:t xml:space="preserve">/или</w:t>
      </w:r>
      <w:r>
        <w:rPr>
          <w:rFonts w:ascii="Times New Roman" w:hAnsi="Times New Roman" w:cs="Times New Roman"/>
          <w:sz w:val="28"/>
          <w:szCs w:val="28"/>
        </w:rPr>
        <w:t xml:space="preserve"> техн</w:t>
      </w:r>
      <w:r>
        <w:rPr>
          <w:rFonts w:ascii="Times New Roman" w:hAnsi="Times New Roman" w:cs="Times New Roman"/>
          <w:sz w:val="28"/>
          <w:szCs w:val="28"/>
        </w:rPr>
        <w:t xml:space="preserve">ико-экономическая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</w:t>
      </w:r>
      <w:r>
        <w:rPr>
          <w:rFonts w:ascii="Times New Roman" w:hAnsi="Times New Roman" w:cs="Times New Roman"/>
          <w:sz w:val="28"/>
          <w:szCs w:val="28"/>
        </w:rPr>
        <w:t xml:space="preserve">кспертиза,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предназначенная </w:t>
      </w:r>
      <w:r>
        <w:rPr>
          <w:rFonts w:ascii="Times New Roman" w:hAnsi="Times New Roman" w:cs="Times New Roman"/>
          <w:sz w:val="28"/>
          <w:szCs w:val="28"/>
        </w:rPr>
        <w:t xml:space="preserve">для установления степени обоснованности и технической осуществимости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роекта;</w:t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) финансово-экономическая </w:t>
      </w:r>
      <w:r>
        <w:rPr>
          <w:rFonts w:ascii="Times New Roman" w:hAnsi="Times New Roman" w:cs="Times New Roman"/>
          <w:sz w:val="28"/>
          <w:szCs w:val="28"/>
        </w:rPr>
        <w:t xml:space="preserve">э</w:t>
      </w:r>
      <w:r>
        <w:rPr>
          <w:rFonts w:ascii="Times New Roman" w:hAnsi="Times New Roman" w:cs="Times New Roman"/>
          <w:sz w:val="28"/>
          <w:szCs w:val="28"/>
        </w:rPr>
        <w:t xml:space="preserve">кспертиза, предназначенная для оценки экономической обоснованности и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роекта;</w:t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) 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э</w:t>
      </w:r>
      <w:r>
        <w:rPr>
          <w:rFonts w:ascii="Times New Roman" w:hAnsi="Times New Roman" w:cs="Times New Roman"/>
          <w:sz w:val="28"/>
          <w:szCs w:val="28"/>
        </w:rPr>
        <w:t xml:space="preserve">кспертизы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Организационное сопровождение этапов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</w:t>
      </w:r>
      <w:r>
        <w:rPr>
          <w:rFonts w:ascii="Times New Roman" w:hAnsi="Times New Roman" w:cs="Times New Roman"/>
          <w:sz w:val="28"/>
          <w:szCs w:val="28"/>
        </w:rPr>
        <w:t xml:space="preserve">кспертизы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Департамент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.  Финансовое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Экспертизы осуществляется в рамках расхо</w:t>
      </w:r>
      <w:r>
        <w:rPr>
          <w:rFonts w:ascii="Times New Roman" w:hAnsi="Times New Roman" w:cs="Times New Roman"/>
          <w:sz w:val="28"/>
          <w:szCs w:val="28"/>
        </w:rPr>
        <w:t xml:space="preserve">дов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онкурса, составляющ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1,</w:t>
      </w:r>
      <w:r>
        <w:rPr>
          <w:rFonts w:ascii="Times New Roman" w:hAnsi="Times New Roman" w:cs="Times New Roman"/>
          <w:sz w:val="28"/>
          <w:szCs w:val="28"/>
        </w:rPr>
        <w:t xml:space="preserve">5% от общего объема </w:t>
      </w:r>
      <w:r>
        <w:rPr>
          <w:rFonts w:ascii="Times New Roman" w:hAnsi="Times New Roman" w:cs="Times New Roman"/>
          <w:sz w:val="28"/>
          <w:szCs w:val="28"/>
        </w:rPr>
        <w:t xml:space="preserve">доведенных лимитов бюджетных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предназначенных 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рант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31"/>
        <w:numPr>
          <w:ilvl w:val="0"/>
          <w:numId w:val="2"/>
        </w:numPr>
        <w:ind w:left="0"/>
        <w:jc w:val="center"/>
        <w:spacing w:line="36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экспертам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1"/>
        <w:ind w:firstLine="567"/>
        <w:jc w:val="both"/>
        <w:spacing w:line="36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Кандидаты в эксперты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1"/>
        <w:ind w:firstLine="567"/>
        <w:jc w:val="both"/>
        <w:spacing w:line="36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В число экспертов включаются наиболее квалифицированные специалисты в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я коренных малочисленных народов</w:t>
      </w:r>
      <w:r>
        <w:rPr>
          <w:rFonts w:ascii="Times New Roman" w:hAnsi="Times New Roman" w:cs="Times New Roman"/>
          <w:sz w:val="28"/>
          <w:szCs w:val="28"/>
        </w:rPr>
        <w:t xml:space="preserve">, защит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искон</w:t>
      </w:r>
      <w:r>
        <w:rPr>
          <w:rFonts w:ascii="Times New Roman" w:hAnsi="Times New Roman" w:cs="Times New Roman"/>
          <w:sz w:val="28"/>
          <w:szCs w:val="28"/>
        </w:rPr>
        <w:t xml:space="preserve">ной среды обитания, </w:t>
      </w:r>
      <w:r>
        <w:rPr>
          <w:rFonts w:ascii="Times New Roman" w:hAnsi="Times New Roman" w:cs="Times New Roman"/>
          <w:sz w:val="28"/>
          <w:szCs w:val="28"/>
        </w:rPr>
        <w:t xml:space="preserve">традиционного</w:t>
      </w:r>
      <w:r>
        <w:rPr>
          <w:rFonts w:ascii="Times New Roman" w:hAnsi="Times New Roman" w:cs="Times New Roman"/>
          <w:sz w:val="28"/>
          <w:szCs w:val="28"/>
        </w:rPr>
        <w:t xml:space="preserve"> образа жизни, </w:t>
      </w:r>
      <w:r>
        <w:rPr>
          <w:rFonts w:ascii="Times New Roman" w:hAnsi="Times New Roman" w:cs="Times New Roman"/>
          <w:sz w:val="28"/>
          <w:szCs w:val="28"/>
        </w:rPr>
        <w:t xml:space="preserve">традиционных видов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</w:t>
      </w:r>
      <w:r>
        <w:rPr>
          <w:rFonts w:ascii="Times New Roman" w:hAnsi="Times New Roman" w:cs="Times New Roman"/>
          <w:sz w:val="28"/>
          <w:szCs w:val="28"/>
        </w:rPr>
        <w:t xml:space="preserve"> Севера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Основные квалификационные требования к экспертам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опыт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 xml:space="preserve">трех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в области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создания, производства, ремонта, модернизации (модификации) и/или эксплуатации объектов системы заготовки (хранения) и переработки продукции традиционного хозяйствования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проведения научных, исследовательских работ в сфере социально-экономического развития коренных малочисленных народов</w:t>
      </w:r>
      <w:r>
        <w:rPr>
          <w:rFonts w:ascii="Times New Roman" w:hAnsi="Times New Roman" w:cs="Times New Roman"/>
          <w:sz w:val="28"/>
          <w:szCs w:val="28"/>
        </w:rPr>
        <w:t xml:space="preserve"> Севера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деятельности, соответствующей вышеперечисленным профилям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</w:t>
      </w:r>
      <w:r>
        <w:rPr>
          <w:rFonts w:ascii="Times New Roman" w:hAnsi="Times New Roman" w:cs="Times New Roman"/>
          <w:sz w:val="28"/>
          <w:szCs w:val="28"/>
        </w:rPr>
        <w:t xml:space="preserve"> уро</w:t>
      </w:r>
      <w:r>
        <w:rPr>
          <w:rFonts w:ascii="Times New Roman" w:hAnsi="Times New Roman" w:cs="Times New Roman"/>
          <w:sz w:val="28"/>
          <w:szCs w:val="28"/>
        </w:rPr>
        <w:t xml:space="preserve">вень профессиональной компетентности,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подтвержденный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ующими достижениями </w:t>
      </w:r>
      <w:r>
        <w:rPr>
          <w:rFonts w:ascii="Times New Roman" w:hAnsi="Times New Roman" w:cs="Times New Roman"/>
          <w:sz w:val="28"/>
          <w:szCs w:val="28"/>
        </w:rPr>
        <w:t xml:space="preserve">в сфере социально-экономического развития, защиты исконной среды обитания, традиционного образа жизни, хозяйствования и промыслов  коренных малочисленных народов</w:t>
      </w:r>
      <w:r>
        <w:rPr>
          <w:rFonts w:ascii="Times New Roman" w:hAnsi="Times New Roman" w:cs="Times New Roman"/>
          <w:sz w:val="28"/>
          <w:szCs w:val="28"/>
        </w:rPr>
        <w:t xml:space="preserve"> Севера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эксперты   в   области   экономики   и   финансов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име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ющие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опыт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сопровождения и (или)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реализации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различного рода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инвестиционных проектов, либо опыт технико-экономическо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го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анализа таких проектов.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Каждый кандидат, претендующий на включение в </w:t>
      </w:r>
      <w:r>
        <w:rPr>
          <w:rFonts w:ascii="Times New Roman" w:hAnsi="Times New Roman" w:cs="Times New Roman"/>
          <w:sz w:val="28"/>
          <w:szCs w:val="28"/>
        </w:rPr>
        <w:t xml:space="preserve">список</w:t>
      </w:r>
      <w:r>
        <w:rPr>
          <w:rFonts w:ascii="Times New Roman" w:hAnsi="Times New Roman" w:cs="Times New Roman"/>
          <w:sz w:val="28"/>
          <w:szCs w:val="28"/>
        </w:rPr>
        <w:t xml:space="preserve"> экспертов, заполняет специальную</w:t>
      </w:r>
      <w:r>
        <w:rPr>
          <w:rFonts w:ascii="Times New Roman" w:hAnsi="Times New Roman" w:cs="Times New Roman"/>
          <w:sz w:val="28"/>
          <w:szCs w:val="28"/>
        </w:rPr>
        <w:t xml:space="preserve"> анкету, содержащую основные </w:t>
      </w:r>
      <w:r>
        <w:rPr>
          <w:rFonts w:ascii="Times New Roman" w:hAnsi="Times New Roman" w:cs="Times New Roman"/>
          <w:sz w:val="28"/>
          <w:szCs w:val="28"/>
        </w:rPr>
        <w:t xml:space="preserve">сведения об уровне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направлениях специализации, основных профессиональных достижениях, контактную информацию, и выражает свое согласие на обработку персональных данных в соответствии с требованиями Федерального закона от 27 июля 2006 г. № 152-ФЗ «О персональных данных».</w:t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анкеты эксперта представлена в приложении 1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кандидатом заполненной и подписанной анкеты рассматривается в качестве его согласия на включение в </w:t>
      </w:r>
      <w:r>
        <w:rPr>
          <w:rFonts w:ascii="Times New Roman" w:hAnsi="Times New Roman" w:cs="Times New Roman"/>
          <w:sz w:val="28"/>
          <w:szCs w:val="28"/>
        </w:rPr>
        <w:t xml:space="preserve">список</w:t>
      </w:r>
      <w:r>
        <w:rPr>
          <w:rFonts w:ascii="Times New Roman" w:hAnsi="Times New Roman" w:cs="Times New Roman"/>
          <w:sz w:val="28"/>
          <w:szCs w:val="28"/>
        </w:rPr>
        <w:t xml:space="preserve"> экспертов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5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Условием включения эксперта 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список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экспертов является его соответствие одному из 3-х квалификационных требований, указанных 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п. 2.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настоящего Положения.</w:t>
      </w:r>
      <w:r>
        <w:rPr>
          <w:highlight w:val="none"/>
        </w:rPr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Департамент заключает договор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э</w:t>
      </w:r>
      <w:r>
        <w:rPr>
          <w:rFonts w:ascii="Times New Roman" w:hAnsi="Times New Roman" w:cs="Times New Roman"/>
          <w:sz w:val="28"/>
          <w:szCs w:val="28"/>
        </w:rPr>
        <w:t xml:space="preserve">кспертизы</w:t>
      </w:r>
      <w:r>
        <w:rPr>
          <w:rFonts w:ascii="Times New Roman" w:hAnsi="Times New Roman" w:cs="Times New Roman"/>
          <w:sz w:val="28"/>
          <w:szCs w:val="28"/>
        </w:rPr>
        <w:t xml:space="preserve"> по форме, представленной в приложении 2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</w:t>
        <w:tab/>
      </w:r>
      <w:r>
        <w:rPr>
          <w:rFonts w:ascii="Times New Roman" w:hAnsi="Times New Roman" w:cs="Times New Roman"/>
          <w:sz w:val="28"/>
          <w:szCs w:val="28"/>
        </w:rPr>
        <w:t xml:space="preserve">Оплата труда эксперта производится исходя из ставки почасовой оплаты труда эксперта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тоимость </w:t>
      </w:r>
      <w:r>
        <w:rPr>
          <w:rFonts w:ascii="Times New Roman" w:hAnsi="Times New Roman" w:cs="Times New Roman"/>
          <w:sz w:val="28"/>
          <w:szCs w:val="28"/>
        </w:rPr>
        <w:t xml:space="preserve">одного</w:t>
      </w:r>
      <w:r>
        <w:rPr>
          <w:rFonts w:ascii="Times New Roman" w:hAnsi="Times New Roman" w:cs="Times New Roman"/>
          <w:sz w:val="28"/>
          <w:szCs w:val="28"/>
        </w:rPr>
        <w:t xml:space="preserve"> экспертного </w:t>
      </w:r>
      <w:r>
        <w:rPr>
          <w:rFonts w:ascii="Times New Roman" w:hAnsi="Times New Roman" w:cs="Times New Roman"/>
          <w:sz w:val="28"/>
          <w:szCs w:val="28"/>
        </w:rPr>
        <w:t xml:space="preserve">часа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общее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часов, затрач</w:t>
      </w:r>
      <w:r>
        <w:rPr>
          <w:rFonts w:ascii="Times New Roman" w:hAnsi="Times New Roman" w:cs="Times New Roman"/>
          <w:sz w:val="28"/>
          <w:szCs w:val="28"/>
        </w:rPr>
        <w:t xml:space="preserve">иваем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экспертом </w:t>
      </w:r>
      <w:r>
        <w:rPr>
          <w:rFonts w:ascii="Times New Roman" w:hAnsi="Times New Roman" w:cs="Times New Roman"/>
          <w:sz w:val="28"/>
          <w:szCs w:val="28"/>
        </w:rPr>
        <w:t xml:space="preserve">на один проект,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экспертизы оплачиваются на основании акта сдачи-приема оказанных услуг, подписываемого сторонами по форме, представленной в прил</w:t>
      </w:r>
      <w:r>
        <w:rPr>
          <w:rFonts w:ascii="Times New Roman" w:hAnsi="Times New Roman" w:cs="Times New Roman"/>
          <w:sz w:val="28"/>
          <w:szCs w:val="28"/>
        </w:rPr>
        <w:t xml:space="preserve">ожении 3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 xml:space="preserve">э</w:t>
      </w:r>
      <w:r>
        <w:rPr>
          <w:rFonts w:ascii="Times New Roman" w:hAnsi="Times New Roman" w:cs="Times New Roman"/>
          <w:sz w:val="28"/>
          <w:szCs w:val="28"/>
        </w:rPr>
        <w:t xml:space="preserve">кспертизы может осуществляться на безвозмездной основе.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Привлекаемые эксперты </w:t>
      </w:r>
      <w:r>
        <w:rPr>
          <w:rFonts w:ascii="Times New Roman" w:hAnsi="Times New Roman" w:cs="Times New Roman"/>
          <w:sz w:val="28"/>
          <w:szCs w:val="28"/>
        </w:rPr>
        <w:t xml:space="preserve">обязаны выполнять требования, установленные настоящим Положением, </w:t>
      </w:r>
      <w:r>
        <w:rPr>
          <w:rFonts w:ascii="Times New Roman" w:hAnsi="Times New Roman" w:cs="Times New Roman"/>
          <w:sz w:val="28"/>
          <w:szCs w:val="28"/>
        </w:rPr>
        <w:t xml:space="preserve">а также правовыми актами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автономного округа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регулиру</w:t>
      </w:r>
      <w:r>
        <w:rPr>
          <w:rFonts w:ascii="Times New Roman" w:hAnsi="Times New Roman" w:cs="Times New Roman"/>
          <w:sz w:val="28"/>
          <w:szCs w:val="28"/>
        </w:rPr>
        <w:t xml:space="preserve">ющими вопросы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рантов.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1"/>
        <w:ind w:firstLine="567"/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29"/>
        <w:numPr>
          <w:ilvl w:val="0"/>
          <w:numId w:val="2"/>
        </w:numPr>
        <w:jc w:val="center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</w:t>
      </w:r>
      <w:r>
        <w:rPr>
          <w:rFonts w:ascii="Times New Roman" w:hAnsi="Times New Roman"/>
          <w:sz w:val="28"/>
          <w:szCs w:val="28"/>
        </w:rPr>
        <w:t xml:space="preserve"> проведения Экспертизы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Департамент определяет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="36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1) состав экспертов</w:t>
      </w:r>
      <w:r>
        <w:rPr>
          <w:rFonts w:ascii="Times New Roman" w:hAnsi="Times New Roman"/>
          <w:sz w:val="28"/>
          <w:szCs w:val="28"/>
          <w:highlight w:val="none"/>
        </w:rPr>
        <w:t xml:space="preserve"> (не менее 2</w:t>
      </w:r>
      <w:r>
        <w:rPr>
          <w:rFonts w:ascii="Times New Roman" w:hAnsi="Times New Roman"/>
          <w:sz w:val="28"/>
          <w:szCs w:val="28"/>
          <w:highlight w:val="none"/>
        </w:rPr>
        <w:t xml:space="preserve">-х</w:t>
      </w:r>
      <w:r>
        <w:rPr>
          <w:rFonts w:ascii="Times New Roman" w:hAnsi="Times New Roman"/>
          <w:sz w:val="28"/>
          <w:szCs w:val="28"/>
          <w:highlight w:val="none"/>
        </w:rPr>
        <w:t xml:space="preserve">)</w:t>
      </w:r>
      <w:r>
        <w:rPr>
          <w:rFonts w:ascii="Times New Roman" w:hAnsi="Times New Roman"/>
          <w:sz w:val="28"/>
          <w:szCs w:val="28"/>
          <w:highlight w:val="none"/>
        </w:rPr>
        <w:t xml:space="preserve"> по кажд</w:t>
      </w:r>
      <w:r>
        <w:rPr>
          <w:rFonts w:ascii="Times New Roman" w:hAnsi="Times New Roman"/>
          <w:sz w:val="28"/>
          <w:szCs w:val="28"/>
          <w:highlight w:val="none"/>
        </w:rPr>
        <w:t xml:space="preserve">ой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заявке</w:t>
      </w:r>
      <w:r>
        <w:rPr>
          <w:rFonts w:ascii="Times New Roman" w:hAnsi="Times New Roman"/>
          <w:sz w:val="28"/>
          <w:szCs w:val="28"/>
          <w:highlight w:val="none"/>
        </w:rPr>
        <w:t xml:space="preserve">, которым направляются соответствующие материалы (документация) для проведения </w:t>
      </w:r>
      <w:r>
        <w:rPr>
          <w:rFonts w:ascii="Times New Roman" w:hAnsi="Times New Roman"/>
          <w:sz w:val="28"/>
          <w:szCs w:val="28"/>
          <w:highlight w:val="none"/>
        </w:rPr>
        <w:t xml:space="preserve">э</w:t>
      </w:r>
      <w:r>
        <w:rPr>
          <w:rFonts w:ascii="Times New Roman" w:hAnsi="Times New Roman"/>
          <w:sz w:val="28"/>
          <w:szCs w:val="28"/>
          <w:highlight w:val="none"/>
        </w:rPr>
        <w:t xml:space="preserve">кспертизы;</w:t>
      </w:r>
      <w:r>
        <w:rPr>
          <w:highlight w:val="none"/>
        </w:rPr>
      </w:r>
    </w:p>
    <w:p>
      <w:pPr>
        <w:pStyle w:val="929"/>
        <w:ind w:firstLine="567"/>
        <w:jc w:val="both"/>
        <w:spacing w:line="36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2)   </w:t>
      </w:r>
      <w:r>
        <w:rPr>
          <w:rFonts w:ascii="Times New Roman" w:hAnsi="Times New Roman"/>
          <w:sz w:val="28"/>
          <w:szCs w:val="28"/>
          <w:highlight w:val="none"/>
        </w:rPr>
        <w:t xml:space="preserve">дополнительные </w:t>
      </w:r>
      <w:r>
        <w:rPr>
          <w:rFonts w:ascii="Times New Roman" w:hAnsi="Times New Roman"/>
          <w:sz w:val="28"/>
          <w:szCs w:val="28"/>
          <w:highlight w:val="none"/>
        </w:rPr>
        <w:t xml:space="preserve">вопросы, на которые должен ответить эксперт</w:t>
      </w:r>
      <w:r>
        <w:rPr>
          <w:rFonts w:ascii="Times New Roman" w:hAnsi="Times New Roman"/>
          <w:sz w:val="28"/>
          <w:szCs w:val="28"/>
          <w:highlight w:val="none"/>
        </w:rPr>
        <w:t xml:space="preserve"> по </w:t>
      </w:r>
      <w:r>
        <w:rPr>
          <w:rFonts w:ascii="Times New Roman" w:hAnsi="Times New Roman"/>
          <w:sz w:val="28"/>
          <w:szCs w:val="28"/>
          <w:highlight w:val="none"/>
        </w:rPr>
        <w:t xml:space="preserve">заявке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(при наличии)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highlight w:val="none"/>
        </w:rPr>
      </w:r>
    </w:p>
    <w:p>
      <w:pPr>
        <w:pStyle w:val="929"/>
        <w:ind w:firstLine="567"/>
        <w:jc w:val="both"/>
        <w:spacing w:line="36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3.2. Срок </w:t>
      </w:r>
      <w:r>
        <w:rPr>
          <w:rFonts w:ascii="Times New Roman" w:hAnsi="Times New Roman"/>
          <w:sz w:val="28"/>
          <w:szCs w:val="28"/>
          <w:highlight w:val="none"/>
        </w:rPr>
        <w:t xml:space="preserve">рассмотрения </w:t>
      </w:r>
      <w:r>
        <w:rPr>
          <w:rFonts w:ascii="Times New Roman" w:hAnsi="Times New Roman"/>
          <w:sz w:val="28"/>
          <w:szCs w:val="28"/>
          <w:highlight w:val="none"/>
        </w:rPr>
        <w:t xml:space="preserve">заявки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экспертами и подготовки экспертного заключения не может превышать </w:t>
      </w:r>
      <w:r>
        <w:rPr>
          <w:rFonts w:ascii="Times New Roman" w:hAnsi="Times New Roman"/>
          <w:strike w:val="0"/>
          <w:color w:val="000000" w:themeColor="text1"/>
          <w:sz w:val="28"/>
          <w:szCs w:val="28"/>
          <w:highlight w:val="none"/>
        </w:rPr>
        <w:t xml:space="preserve">10</w:t>
      </w:r>
      <w:r>
        <w:rPr>
          <w:rFonts w:ascii="Times New Roman" w:hAnsi="Times New Roman"/>
          <w:sz w:val="28"/>
          <w:szCs w:val="28"/>
          <w:highlight w:val="none"/>
        </w:rPr>
        <w:t xml:space="preserve"> рабочих дней со дня направления </w:t>
      </w:r>
      <w:r>
        <w:rPr>
          <w:rFonts w:ascii="Times New Roman" w:hAnsi="Times New Roman"/>
          <w:sz w:val="28"/>
          <w:szCs w:val="28"/>
          <w:highlight w:val="none"/>
        </w:rPr>
        <w:t xml:space="preserve">заявки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на экспертизу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</w:p>
    <w:p>
      <w:pPr>
        <w:pStyle w:val="929"/>
        <w:ind w:firstLine="567"/>
        <w:jc w:val="both"/>
        <w:spacing w:line="36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В экспертных заключениях фиксируются выводы эк</w:t>
      </w:r>
      <w:r>
        <w:rPr>
          <w:rFonts w:ascii="Times New Roman" w:hAnsi="Times New Roman"/>
          <w:sz w:val="28"/>
          <w:szCs w:val="28"/>
          <w:highlight w:val="none"/>
        </w:rPr>
        <w:t xml:space="preserve">сперта о поддержке (одобрении) </w:t>
      </w:r>
      <w:r>
        <w:rPr>
          <w:rFonts w:ascii="Times New Roman" w:hAnsi="Times New Roman"/>
          <w:sz w:val="28"/>
          <w:szCs w:val="28"/>
          <w:highlight w:val="none"/>
        </w:rPr>
        <w:t xml:space="preserve">заявки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или об от</w:t>
      </w:r>
      <w:r>
        <w:rPr>
          <w:rFonts w:ascii="Times New Roman" w:hAnsi="Times New Roman"/>
          <w:sz w:val="28"/>
          <w:szCs w:val="28"/>
          <w:highlight w:val="none"/>
        </w:rPr>
        <w:t xml:space="preserve">казе в поддержке (неодобрении) </w:t>
      </w:r>
      <w:r>
        <w:rPr>
          <w:rFonts w:ascii="Times New Roman" w:hAnsi="Times New Roman"/>
          <w:sz w:val="28"/>
          <w:szCs w:val="28"/>
          <w:highlight w:val="none"/>
        </w:rPr>
        <w:t xml:space="preserve">заявки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</w:p>
    <w:p>
      <w:pPr>
        <w:pStyle w:val="929"/>
        <w:ind w:firstLine="567"/>
        <w:jc w:val="both"/>
        <w:spacing w:line="36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Форма экспертного заключения представлена в приложении </w:t>
      </w:r>
      <w:r>
        <w:rPr>
          <w:rFonts w:ascii="Times New Roman" w:hAnsi="Times New Roman"/>
          <w:sz w:val="28"/>
          <w:szCs w:val="28"/>
          <w:highlight w:val="none"/>
        </w:rPr>
        <w:t xml:space="preserve">4</w:t>
      </w:r>
      <w:r>
        <w:rPr>
          <w:rFonts w:ascii="Times New Roman" w:hAnsi="Times New Roman"/>
          <w:sz w:val="28"/>
          <w:szCs w:val="28"/>
          <w:highlight w:val="none"/>
        </w:rPr>
        <w:t xml:space="preserve"> к настоящему Положению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29"/>
        <w:ind w:firstLine="567"/>
        <w:jc w:val="both"/>
        <w:spacing w:line="36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3.</w:t>
      </w:r>
      <w:r>
        <w:rPr>
          <w:rFonts w:ascii="Times New Roman" w:hAnsi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/>
          <w:sz w:val="28"/>
          <w:szCs w:val="28"/>
          <w:highlight w:val="none"/>
        </w:rPr>
        <w:t xml:space="preserve">. </w:t>
      </w:r>
      <w:r>
        <w:rPr>
          <w:rFonts w:ascii="Times New Roman" w:hAnsi="Times New Roman"/>
          <w:sz w:val="28"/>
          <w:szCs w:val="28"/>
          <w:highlight w:val="none"/>
        </w:rPr>
        <w:t xml:space="preserve">Для оценки </w:t>
      </w:r>
      <w:r>
        <w:rPr>
          <w:rFonts w:ascii="Times New Roman" w:hAnsi="Times New Roman"/>
          <w:sz w:val="28"/>
          <w:szCs w:val="28"/>
          <w:highlight w:val="none"/>
        </w:rPr>
        <w:t xml:space="preserve">заявки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применяется следующая система </w:t>
      </w:r>
      <w:r>
        <w:rPr>
          <w:rFonts w:ascii="Times New Roman" w:hAnsi="Times New Roman"/>
          <w:sz w:val="28"/>
          <w:szCs w:val="28"/>
          <w:highlight w:val="none"/>
        </w:rPr>
        <w:t xml:space="preserve">оценки критериев</w:t>
      </w:r>
      <w:r>
        <w:rPr>
          <w:rFonts w:ascii="Times New Roman" w:hAnsi="Times New Roman"/>
          <w:sz w:val="28"/>
          <w:szCs w:val="28"/>
          <w:highlight w:val="none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15"/>
        <w:ind w:firstLine="540"/>
        <w:jc w:val="both"/>
        <w:spacing w:line="360" w:lineRule="auto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5 баллов - оценка «отлично»</w:t>
      </w:r>
      <w:r>
        <w:rPr>
          <w:sz w:val="28"/>
          <w:szCs w:val="28"/>
          <w:highlight w:val="none"/>
        </w:rPr>
        <w:t xml:space="preserve">; Проект полностью соответствует данному критерию, замечания отсутствуют;</w:t>
      </w:r>
      <w:r>
        <w:rPr>
          <w:highlight w:val="none"/>
        </w:rPr>
      </w:r>
    </w:p>
    <w:p>
      <w:pPr>
        <w:pStyle w:val="915"/>
        <w:ind w:firstLine="540"/>
        <w:jc w:val="both"/>
        <w:spacing w:line="360" w:lineRule="auto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4 балла - оценка «хорошо»</w:t>
      </w:r>
      <w:r>
        <w:rPr>
          <w:sz w:val="28"/>
          <w:szCs w:val="28"/>
          <w:highlight w:val="none"/>
        </w:rPr>
        <w:t xml:space="preserve">; Проект имеет несущественные замечания по данному критерию;</w:t>
      </w:r>
      <w:r>
        <w:rPr>
          <w:highlight w:val="none"/>
        </w:rPr>
      </w:r>
    </w:p>
    <w:p>
      <w:pPr>
        <w:pStyle w:val="915"/>
        <w:ind w:firstLine="540"/>
        <w:jc w:val="both"/>
        <w:spacing w:line="360" w:lineRule="auto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3 балла - оценка «удовлетворительно»</w:t>
      </w:r>
      <w:r>
        <w:rPr>
          <w:sz w:val="28"/>
          <w:szCs w:val="28"/>
          <w:highlight w:val="none"/>
        </w:rPr>
        <w:t xml:space="preserve">; Проект содержит ряд недостатков по данному критерию;</w:t>
      </w:r>
      <w:r>
        <w:rPr>
          <w:highlight w:val="none"/>
        </w:rPr>
      </w:r>
    </w:p>
    <w:p>
      <w:pPr>
        <w:pStyle w:val="915"/>
        <w:ind w:firstLine="540"/>
        <w:jc w:val="both"/>
        <w:spacing w:line="360" w:lineRule="auto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 балла - оценка «неудовлетворительно»</w:t>
      </w:r>
      <w:r>
        <w:rPr>
          <w:sz w:val="28"/>
          <w:szCs w:val="28"/>
          <w:highlight w:val="none"/>
        </w:rPr>
        <w:t xml:space="preserve">; Проект содержит ошибки, подготовлен некачественно, не в соответствии с критерием;</w:t>
      </w:r>
      <w:r>
        <w:rPr>
          <w:highlight w:val="none"/>
        </w:rPr>
      </w:r>
    </w:p>
    <w:p>
      <w:pPr>
        <w:pStyle w:val="915"/>
        <w:ind w:firstLine="540"/>
        <w:jc w:val="both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1 балл - оценка </w:t>
      </w:r>
      <w:r>
        <w:rPr>
          <w:sz w:val="28"/>
          <w:szCs w:val="28"/>
          <w:highlight w:val="none"/>
        </w:rPr>
        <w:t xml:space="preserve">«неудовлетворительно»</w:t>
      </w:r>
      <w:r>
        <w:rPr>
          <w:sz w:val="28"/>
          <w:szCs w:val="28"/>
        </w:rPr>
        <w:t xml:space="preserve">; Проект не соответствует заявленным целям, критерию, что свидетельствует </w:t>
      </w:r>
      <w:r>
        <w:rPr>
          <w:sz w:val="28"/>
          <w:szCs w:val="28"/>
        </w:rPr>
        <w:t xml:space="preserve">о высоких рисках его реализации.</w:t>
      </w:r>
      <w:r>
        <w:rPr>
          <w:sz w:val="28"/>
          <w:szCs w:val="28"/>
        </w:rPr>
      </w:r>
      <w:r/>
    </w:p>
    <w:p>
      <w:pPr>
        <w:pStyle w:val="929"/>
        <w:ind w:firstLine="567"/>
        <w:jc w:val="both"/>
        <w:spacing w:line="36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 xml:space="preserve">Итоговое значение баллов</w:t>
      </w:r>
      <w:r>
        <w:rPr>
          <w:rFonts w:ascii="Times New Roman" w:hAnsi="Times New Roman"/>
          <w:sz w:val="28"/>
          <w:szCs w:val="28"/>
          <w:highlight w:val="none"/>
        </w:rPr>
        <w:t xml:space="preserve"> по </w:t>
      </w:r>
      <w:r>
        <w:rPr>
          <w:rFonts w:ascii="Times New Roman" w:hAnsi="Times New Roman"/>
          <w:sz w:val="28"/>
          <w:szCs w:val="28"/>
          <w:highlight w:val="none"/>
        </w:rPr>
        <w:t xml:space="preserve">заявке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определяется (рассчитывается) как </w:t>
      </w:r>
      <w:r>
        <w:rPr>
          <w:rFonts w:ascii="Times New Roman" w:hAnsi="Times New Roman"/>
          <w:sz w:val="28"/>
          <w:szCs w:val="28"/>
          <w:highlight w:val="none"/>
        </w:rPr>
        <w:t xml:space="preserve">общая сумма</w:t>
      </w:r>
      <w:r>
        <w:rPr>
          <w:rFonts w:ascii="Times New Roman" w:hAnsi="Times New Roman"/>
          <w:sz w:val="28"/>
          <w:szCs w:val="28"/>
          <w:highlight w:val="none"/>
        </w:rPr>
        <w:t xml:space="preserve"> баллов, полученных от экспертов, представивших экспертное заключение по данн</w:t>
      </w:r>
      <w:r>
        <w:rPr>
          <w:rFonts w:ascii="Times New Roman" w:hAnsi="Times New Roman"/>
          <w:sz w:val="28"/>
          <w:szCs w:val="28"/>
          <w:highlight w:val="none"/>
        </w:rPr>
        <w:t xml:space="preserve">ой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заявке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</w:p>
    <w:p>
      <w:pPr>
        <w:pStyle w:val="929"/>
        <w:ind w:firstLine="567"/>
        <w:jc w:val="bot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3.5. </w:t>
      </w:r>
      <w:r>
        <w:rPr>
          <w:rFonts w:ascii="Times New Roman" w:hAnsi="Times New Roman"/>
          <w:sz w:val="28"/>
          <w:szCs w:val="28"/>
          <w:highlight w:val="none"/>
        </w:rPr>
        <w:t xml:space="preserve">При проведении </w:t>
      </w:r>
      <w:r>
        <w:rPr>
          <w:rFonts w:ascii="Times New Roman" w:hAnsi="Times New Roman"/>
          <w:sz w:val="28"/>
          <w:szCs w:val="28"/>
          <w:highlight w:val="none"/>
        </w:rPr>
        <w:t xml:space="preserve">э</w:t>
      </w:r>
      <w:r>
        <w:rPr>
          <w:rFonts w:ascii="Times New Roman" w:hAnsi="Times New Roman"/>
          <w:sz w:val="28"/>
          <w:szCs w:val="28"/>
          <w:highlight w:val="none"/>
        </w:rPr>
        <w:t xml:space="preserve">кспертизы должна быть обеспечена независимость эксперта </w:t>
      </w:r>
      <w:r>
        <w:rPr>
          <w:rFonts w:ascii="Times New Roman" w:hAnsi="Times New Roman"/>
          <w:sz w:val="28"/>
          <w:szCs w:val="28"/>
          <w:highlight w:val="none"/>
        </w:rPr>
        <w:t xml:space="preserve">и </w:t>
      </w:r>
      <w:r>
        <w:rPr>
          <w:rFonts w:ascii="Times New Roman" w:hAnsi="Times New Roman"/>
          <w:sz w:val="28"/>
          <w:szCs w:val="28"/>
          <w:highlight w:val="none"/>
        </w:rPr>
        <w:t xml:space="preserve">получателя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в отношении </w:t>
      </w:r>
      <w:r>
        <w:rPr>
          <w:rFonts w:ascii="Times New Roman" w:hAnsi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/>
          <w:sz w:val="28"/>
          <w:szCs w:val="28"/>
          <w:highlight w:val="none"/>
        </w:rPr>
        <w:t xml:space="preserve">роекта. До начала проведения </w:t>
      </w:r>
      <w:r>
        <w:rPr>
          <w:rFonts w:ascii="Times New Roman" w:hAnsi="Times New Roman"/>
          <w:sz w:val="28"/>
          <w:szCs w:val="28"/>
          <w:highlight w:val="none"/>
        </w:rPr>
        <w:t xml:space="preserve">э</w:t>
      </w:r>
      <w:r>
        <w:rPr>
          <w:rFonts w:ascii="Times New Roman" w:hAnsi="Times New Roman"/>
          <w:sz w:val="28"/>
          <w:szCs w:val="28"/>
          <w:highlight w:val="none"/>
        </w:rPr>
        <w:t xml:space="preserve">кспертизы эксперт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долж</w:t>
      </w:r>
      <w:r>
        <w:rPr>
          <w:rFonts w:ascii="Times New Roman" w:hAnsi="Times New Roman"/>
          <w:sz w:val="28"/>
          <w:szCs w:val="28"/>
          <w:highlight w:val="none"/>
        </w:rPr>
        <w:t xml:space="preserve">е</w:t>
      </w:r>
      <w:r>
        <w:rPr>
          <w:rFonts w:ascii="Times New Roman" w:hAnsi="Times New Roman"/>
          <w:sz w:val="28"/>
          <w:szCs w:val="28"/>
          <w:highlight w:val="none"/>
        </w:rPr>
        <w:t xml:space="preserve">н письменно подтвердить отсутствие конфликта интересов </w:t>
      </w:r>
      <w:r>
        <w:rPr>
          <w:rFonts w:ascii="Times New Roman" w:hAnsi="Times New Roman"/>
          <w:sz w:val="28"/>
          <w:szCs w:val="28"/>
          <w:highlight w:val="none"/>
        </w:rPr>
        <w:t xml:space="preserve">при  проведении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э</w:t>
      </w:r>
      <w:r>
        <w:rPr>
          <w:rFonts w:ascii="Times New Roman" w:hAnsi="Times New Roman"/>
          <w:sz w:val="28"/>
          <w:szCs w:val="28"/>
          <w:highlight w:val="none"/>
        </w:rPr>
        <w:t xml:space="preserve">кспертизы.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подтверждения </w:t>
      </w:r>
      <w:r>
        <w:rPr>
          <w:rFonts w:ascii="Times New Roman" w:hAnsi="Times New Roman"/>
          <w:sz w:val="28"/>
          <w:szCs w:val="28"/>
        </w:rPr>
        <w:t xml:space="preserve">отсутстви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конфликта интересов представлена в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риложении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29"/>
        <w:ind w:firstLine="567"/>
        <w:jc w:val="bot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Департамент осуществляет обрабо</w:t>
      </w:r>
      <w:r>
        <w:rPr>
          <w:rFonts w:ascii="Times New Roman" w:hAnsi="Times New Roman"/>
          <w:sz w:val="28"/>
          <w:szCs w:val="28"/>
          <w:highlight w:val="none"/>
        </w:rPr>
        <w:t xml:space="preserve">тку полученных эк</w:t>
      </w:r>
      <w:r>
        <w:rPr>
          <w:rFonts w:ascii="Times New Roman" w:hAnsi="Times New Roman"/>
          <w:sz w:val="28"/>
          <w:szCs w:val="28"/>
          <w:highlight w:val="none"/>
        </w:rPr>
        <w:t xml:space="preserve">спертных заключений и подводит итоги</w:t>
      </w:r>
      <w:r>
        <w:rPr>
          <w:rFonts w:ascii="Times New Roman" w:hAnsi="Times New Roman"/>
          <w:sz w:val="28"/>
          <w:szCs w:val="28"/>
          <w:highlight w:val="none"/>
        </w:rPr>
        <w:t xml:space="preserve"> экспертизы в течение </w:t>
      </w:r>
      <w:r>
        <w:rPr>
          <w:rFonts w:ascii="Times New Roman" w:hAnsi="Times New Roman"/>
          <w:sz w:val="28"/>
          <w:szCs w:val="28"/>
          <w:highlight w:val="none"/>
        </w:rPr>
        <w:t xml:space="preserve">1 </w:t>
      </w:r>
      <w:r>
        <w:rPr>
          <w:rFonts w:ascii="Times New Roman" w:hAnsi="Times New Roman"/>
          <w:sz w:val="28"/>
          <w:szCs w:val="28"/>
          <w:highlight w:val="none"/>
        </w:rPr>
        <w:t xml:space="preserve"> рабоч</w:t>
      </w:r>
      <w:r>
        <w:rPr>
          <w:rFonts w:ascii="Times New Roman" w:hAnsi="Times New Roman"/>
          <w:sz w:val="28"/>
          <w:szCs w:val="28"/>
          <w:highlight w:val="none"/>
        </w:rPr>
        <w:t xml:space="preserve">его</w:t>
      </w:r>
      <w:r>
        <w:rPr>
          <w:rFonts w:ascii="Times New Roman" w:hAnsi="Times New Roman"/>
          <w:sz w:val="28"/>
          <w:szCs w:val="28"/>
          <w:highlight w:val="none"/>
        </w:rPr>
        <w:t xml:space="preserve"> дн</w:t>
      </w:r>
      <w:r>
        <w:rPr>
          <w:rFonts w:ascii="Times New Roman" w:hAnsi="Times New Roman"/>
          <w:sz w:val="28"/>
          <w:szCs w:val="28"/>
          <w:highlight w:val="none"/>
        </w:rPr>
        <w:t xml:space="preserve">я</w:t>
      </w:r>
      <w:r>
        <w:rPr>
          <w:rFonts w:ascii="Times New Roman" w:hAnsi="Times New Roman"/>
          <w:sz w:val="28"/>
          <w:szCs w:val="28"/>
          <w:highlight w:val="none"/>
        </w:rPr>
        <w:t xml:space="preserve"> со дня представления экспертами в Департамент экспертных заключений на </w:t>
      </w:r>
      <w:r>
        <w:rPr>
          <w:rFonts w:ascii="Times New Roman" w:hAnsi="Times New Roman"/>
          <w:sz w:val="28"/>
          <w:szCs w:val="28"/>
          <w:highlight w:val="none"/>
        </w:rPr>
        <w:t xml:space="preserve">заявки</w:t>
      </w:r>
      <w:r>
        <w:rPr>
          <w:rFonts w:ascii="Times New Roman" w:hAnsi="Times New Roman"/>
          <w:sz w:val="28"/>
          <w:szCs w:val="28"/>
          <w:highlight w:val="none"/>
        </w:rPr>
        <w:t xml:space="preserve">. Форма итоговой ведомости полученных экспертных заключений представлена в приложении 6 к настоящему Полож</w:t>
      </w:r>
      <w:r>
        <w:rPr>
          <w:rFonts w:ascii="Times New Roman" w:hAnsi="Times New Roman"/>
          <w:sz w:val="28"/>
          <w:szCs w:val="28"/>
        </w:rPr>
        <w:t xml:space="preserve">ению.</w:t>
      </w:r>
      <w:r/>
    </w:p>
    <w:p>
      <w:pPr>
        <w:pStyle w:val="929"/>
        <w:ind w:firstLine="567"/>
        <w:jc w:val="both"/>
        <w:spacing w:line="36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Полученные экспертные заключения и их </w:t>
      </w:r>
      <w:r>
        <w:rPr>
          <w:rFonts w:ascii="Times New Roman" w:hAnsi="Times New Roman"/>
          <w:sz w:val="28"/>
          <w:szCs w:val="28"/>
        </w:rPr>
        <w:t xml:space="preserve">итогов</w:t>
      </w:r>
      <w:r>
        <w:rPr>
          <w:rFonts w:ascii="Times New Roman" w:hAnsi="Times New Roman"/>
          <w:sz w:val="28"/>
          <w:szCs w:val="28"/>
        </w:rPr>
        <w:t xml:space="preserve">ая ведомость по каждом</w:t>
      </w:r>
      <w:r>
        <w:rPr>
          <w:rFonts w:ascii="Times New Roman" w:hAnsi="Times New Roman"/>
          <w:sz w:val="28"/>
          <w:szCs w:val="28"/>
          <w:highlight w:val="none"/>
        </w:rPr>
        <w:t xml:space="preserve">у </w:t>
      </w:r>
      <w:r>
        <w:rPr>
          <w:rFonts w:ascii="Times New Roman" w:hAnsi="Times New Roman"/>
          <w:sz w:val="28"/>
          <w:szCs w:val="28"/>
          <w:highlight w:val="none"/>
        </w:rPr>
        <w:t xml:space="preserve">заявке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рассматриваются</w:t>
      </w:r>
      <w:r>
        <w:rPr>
          <w:rFonts w:ascii="Times New Roman" w:hAnsi="Times New Roman"/>
          <w:sz w:val="28"/>
          <w:szCs w:val="28"/>
          <w:highlight w:val="none"/>
        </w:rPr>
        <w:t xml:space="preserve"> Департаментом</w:t>
      </w:r>
      <w:r>
        <w:rPr>
          <w:rFonts w:ascii="Times New Roman" w:hAnsi="Times New Roman"/>
          <w:sz w:val="28"/>
          <w:szCs w:val="28"/>
          <w:highlight w:val="none"/>
        </w:rPr>
        <w:t xml:space="preserve">. </w:t>
      </w:r>
      <w:r>
        <w:rPr>
          <w:highlight w:val="none"/>
        </w:rPr>
      </w:r>
    </w:p>
    <w:p>
      <w:pPr>
        <w:pStyle w:val="929"/>
        <w:ind w:firstLine="567"/>
        <w:jc w:val="both"/>
        <w:spacing w:line="36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3.</w:t>
      </w:r>
      <w:r>
        <w:rPr>
          <w:rFonts w:ascii="Times New Roman" w:hAnsi="Times New Roman"/>
          <w:sz w:val="28"/>
          <w:szCs w:val="28"/>
          <w:highlight w:val="none"/>
        </w:rPr>
        <w:t xml:space="preserve">8</w:t>
      </w:r>
      <w:r>
        <w:rPr>
          <w:rFonts w:ascii="Times New Roman" w:hAnsi="Times New Roman"/>
          <w:sz w:val="28"/>
          <w:szCs w:val="28"/>
          <w:highlight w:val="none"/>
        </w:rPr>
        <w:t xml:space="preserve">. </w:t>
      </w:r>
      <w:r>
        <w:rPr>
          <w:rFonts w:ascii="Times New Roman" w:hAnsi="Times New Roman"/>
          <w:sz w:val="28"/>
          <w:szCs w:val="28"/>
          <w:highlight w:val="none"/>
        </w:rPr>
        <w:t xml:space="preserve">Получатели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имеют право доступа к результатам </w:t>
      </w:r>
      <w:r>
        <w:rPr>
          <w:rFonts w:ascii="Times New Roman" w:hAnsi="Times New Roman"/>
          <w:sz w:val="28"/>
          <w:szCs w:val="28"/>
          <w:highlight w:val="none"/>
        </w:rPr>
        <w:t xml:space="preserve">э</w:t>
      </w:r>
      <w:r>
        <w:rPr>
          <w:rFonts w:ascii="Times New Roman" w:hAnsi="Times New Roman"/>
          <w:sz w:val="28"/>
          <w:szCs w:val="28"/>
          <w:highlight w:val="none"/>
        </w:rPr>
        <w:t xml:space="preserve">кспертизы по предложенным ими </w:t>
      </w:r>
      <w:r>
        <w:rPr>
          <w:rFonts w:ascii="Times New Roman" w:hAnsi="Times New Roman"/>
          <w:sz w:val="28"/>
          <w:szCs w:val="28"/>
          <w:highlight w:val="none"/>
        </w:rPr>
        <w:t xml:space="preserve">заявкам</w:t>
      </w:r>
      <w:r>
        <w:rPr>
          <w:rFonts w:ascii="Times New Roman" w:hAnsi="Times New Roman"/>
          <w:sz w:val="28"/>
          <w:szCs w:val="28"/>
          <w:highlight w:val="none"/>
        </w:rPr>
        <w:t xml:space="preserve">, за исключением информации о личности экспертов, которая подлежит раскрытию только с согласия эксперта. </w:t>
      </w:r>
      <w:r>
        <w:rPr>
          <w:highlight w:val="none"/>
        </w:rPr>
      </w:r>
    </w:p>
    <w:p>
      <w:pPr>
        <w:pStyle w:val="929"/>
        <w:ind w:firstLine="567"/>
        <w:jc w:val="bot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3.</w:t>
      </w:r>
      <w:r>
        <w:rPr>
          <w:rFonts w:ascii="Times New Roman" w:hAnsi="Times New Roman"/>
          <w:sz w:val="28"/>
          <w:szCs w:val="28"/>
          <w:highlight w:val="none"/>
        </w:rPr>
        <w:t xml:space="preserve">9</w:t>
      </w:r>
      <w:r>
        <w:rPr>
          <w:rFonts w:ascii="Times New Roman" w:hAnsi="Times New Roman"/>
          <w:sz w:val="28"/>
          <w:szCs w:val="28"/>
          <w:highlight w:val="none"/>
        </w:rPr>
        <w:t xml:space="preserve">. По требованию </w:t>
      </w:r>
      <w:r>
        <w:rPr>
          <w:rFonts w:ascii="Times New Roman" w:hAnsi="Times New Roman"/>
          <w:sz w:val="28"/>
          <w:szCs w:val="28"/>
          <w:highlight w:val="none"/>
        </w:rPr>
        <w:t xml:space="preserve">получателя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Департамент</w:t>
      </w:r>
      <w:r>
        <w:rPr>
          <w:rFonts w:ascii="Times New Roman" w:hAnsi="Times New Roman"/>
          <w:sz w:val="28"/>
          <w:szCs w:val="28"/>
          <w:highlight w:val="none"/>
        </w:rPr>
        <w:t xml:space="preserve"> обязан представить результаты рассмотрения </w:t>
      </w:r>
      <w:r>
        <w:rPr>
          <w:rFonts w:ascii="Times New Roman" w:hAnsi="Times New Roman"/>
          <w:sz w:val="28"/>
          <w:szCs w:val="28"/>
          <w:highlight w:val="none"/>
        </w:rPr>
        <w:t xml:space="preserve">заявки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в срок, не позднее 3 рабочих дней с момента получения соответству</w:t>
      </w:r>
      <w:r>
        <w:rPr>
          <w:rFonts w:ascii="Times New Roman" w:hAnsi="Times New Roman"/>
          <w:sz w:val="28"/>
          <w:szCs w:val="28"/>
        </w:rPr>
        <w:t xml:space="preserve">ющего письменного обращения</w:t>
      </w:r>
      <w:r>
        <w:rPr>
          <w:rFonts w:ascii="Times New Roman" w:hAnsi="Times New Roman"/>
          <w:sz w:val="28"/>
          <w:szCs w:val="28"/>
        </w:rPr>
        <w:t xml:space="preserve">, которые оформляются по форме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представленной в приложении 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right"/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915"/>
        <w:jc w:val="right"/>
        <w:rPr>
          <w:highlight w:val="none"/>
        </w:rPr>
      </w:pPr>
      <w:r>
        <w:t xml:space="preserve">Приложение 1 </w:t>
      </w:r>
      <w:r/>
    </w:p>
    <w:p>
      <w:pPr>
        <w:pStyle w:val="915"/>
        <w:jc w:val="right"/>
      </w:pPr>
      <w:r>
        <w:t xml:space="preserve">к Положению </w:t>
      </w:r>
      <w:r>
        <w:t xml:space="preserve">об экспертиз</w:t>
      </w:r>
      <w:r>
        <w:t xml:space="preserve">е</w:t>
      </w:r>
      <w:r>
        <w:t xml:space="preserve"> </w:t>
      </w:r>
      <w:r/>
    </w:p>
    <w:p>
      <w:pPr>
        <w:pStyle w:val="915"/>
        <w:jc w:val="center"/>
      </w:pPr>
      <w:r/>
      <w:r/>
    </w:p>
    <w:p>
      <w:pPr>
        <w:pStyle w:val="91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АНКЕТЫ ЭКСПЕРТА</w:t>
      </w:r>
      <w:r>
        <w:rPr>
          <w:sz w:val="28"/>
          <w:szCs w:val="28"/>
        </w:rPr>
      </w:r>
      <w:r/>
    </w:p>
    <w:p>
      <w:pPr>
        <w:pStyle w:val="91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Общие данные</w:t>
      </w:r>
      <w:r>
        <w:rPr>
          <w:bCs/>
          <w:sz w:val="28"/>
          <w:szCs w:val="28"/>
        </w:rPr>
        <w:t xml:space="preserve">:</w:t>
      </w:r>
      <w:r/>
    </w:p>
    <w:tbl>
      <w:tblPr>
        <w:tblW w:w="9706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477"/>
        <w:gridCol w:w="7229"/>
      </w:tblGrid>
      <w:tr>
        <w:trPr>
          <w:trHeight w:val="40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7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  <w:t xml:space="preserve">Фамилия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>
          <w:trHeight w:val="423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7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  <w:t xml:space="preserve">Имя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>
          <w:trHeight w:val="428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7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  <w:t xml:space="preserve">Отчество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>
          <w:trHeight w:val="704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7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</w:t>
            </w:r>
            <w:r>
              <w:rPr>
                <w:bCs/>
              </w:rPr>
              <w:t xml:space="preserve"> (чч.мм.гг.)</w:t>
            </w:r>
            <w:r>
              <w:rPr>
                <w:bCs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</w:tbl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Место основной работы:</w:t>
      </w:r>
      <w:r/>
    </w:p>
    <w:tbl>
      <w:tblPr>
        <w:tblW w:w="9706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477"/>
        <w:gridCol w:w="7229"/>
      </w:tblGrid>
      <w:tr>
        <w:trPr>
          <w:trHeight w:val="606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7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  <w:t xml:space="preserve">Организация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7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  <w:t xml:space="preserve">Должность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</w:tbl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Текущая </w:t>
      </w:r>
      <w:r>
        <w:rPr>
          <w:bCs/>
          <w:sz w:val="28"/>
          <w:szCs w:val="28"/>
        </w:rPr>
        <w:t xml:space="preserve">специальность</w:t>
      </w:r>
      <w:r>
        <w:rPr>
          <w:bCs/>
          <w:sz w:val="28"/>
          <w:szCs w:val="28"/>
        </w:rPr>
        <w:t xml:space="preserve">:</w:t>
      </w:r>
      <w:r/>
    </w:p>
    <w:tbl>
      <w:tblPr>
        <w:tblW w:w="9706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477"/>
        <w:gridCol w:w="7229"/>
      </w:tblGrid>
      <w:tr>
        <w:trPr>
          <w:trHeight w:val="616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7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  <w:t xml:space="preserve">Название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>
          <w:trHeight w:val="568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77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  <w:t xml:space="preserve">Опыт работы (лет)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</w:tbl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Уточнение Вашей специализации в  области  социально-экономического развития коренных малочисленных народов</w:t>
      </w:r>
      <w:r>
        <w:rPr>
          <w:bCs/>
          <w:sz w:val="28"/>
          <w:szCs w:val="28"/>
        </w:rPr>
        <w:t xml:space="preserve"> Севера</w:t>
      </w:r>
      <w:r>
        <w:rPr>
          <w:bCs/>
          <w:sz w:val="28"/>
          <w:szCs w:val="28"/>
        </w:rPr>
        <w:t xml:space="preserve">, защиты исконной среды обитания, традиционн</w:t>
      </w:r>
      <w:r>
        <w:rPr>
          <w:bCs/>
          <w:sz w:val="28"/>
          <w:szCs w:val="28"/>
        </w:rPr>
        <w:t xml:space="preserve">ого</w:t>
      </w:r>
      <w:r>
        <w:rPr>
          <w:bCs/>
          <w:sz w:val="28"/>
          <w:szCs w:val="28"/>
        </w:rPr>
        <w:t xml:space="preserve"> образа жизни, традиционных видов хозяйственной деятельности коренных малочисленных народов</w:t>
      </w:r>
      <w:r>
        <w:rPr>
          <w:rStyle w:val="960"/>
          <w:bCs/>
          <w:sz w:val="28"/>
          <w:szCs w:val="28"/>
        </w:rPr>
        <w:footnoteReference w:id="2"/>
      </w:r>
      <w:r>
        <w:rPr>
          <w:bCs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pStyle w:val="915"/>
        <w:ind w:firstLine="709"/>
        <w:jc w:val="both"/>
        <w:rPr>
          <w:sz w:val="28"/>
          <w:szCs w:val="28"/>
          <w:highlight w:val="none"/>
        </w:rPr>
      </w:pPr>
      <w:r>
        <w:rPr>
          <w:bCs/>
          <w:sz w:val="28"/>
          <w:szCs w:val="28"/>
        </w:rPr>
        <w:t xml:space="preserve">Основные области экспертизы:</w:t>
      </w:r>
      <w:r/>
    </w:p>
    <w:tbl>
      <w:tblPr>
        <w:tblW w:w="9716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458"/>
        <w:gridCol w:w="7258"/>
      </w:tblGrid>
      <w:tr>
        <w:trPr>
          <w:trHeight w:val="718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58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Специализация по Рубрикатору</w:t>
            </w:r>
            <w:r>
              <w:rPr>
                <w:bCs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58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Ключевые слова, характеризующие Вашу область специализации</w:t>
            </w:r>
            <w:r>
              <w:rPr>
                <w:bCs/>
              </w:rPr>
            </w:r>
            <w:r/>
          </w:p>
        </w:tc>
      </w:tr>
      <w:tr>
        <w:trPr>
          <w:trHeight w:val="426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58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58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</w:tbl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Возможность экспертизы в других областях:</w:t>
      </w:r>
      <w:r>
        <w:rPr>
          <w:bCs/>
          <w:sz w:val="28"/>
          <w:szCs w:val="28"/>
        </w:rPr>
      </w:r>
      <w:r/>
    </w:p>
    <w:tbl>
      <w:tblPr>
        <w:tblW w:w="9720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459"/>
        <w:gridCol w:w="7261"/>
      </w:tblGrid>
      <w:tr>
        <w:trPr>
          <w:trHeight w:val="675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59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Специализация по Рубрикатору</w:t>
            </w:r>
            <w:r>
              <w:rPr>
                <w:bCs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61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Ключевые слова, характеризующие Вашу область специализации</w:t>
            </w:r>
            <w:r>
              <w:rPr>
                <w:bCs/>
              </w:rPr>
            </w:r>
            <w:r/>
          </w:p>
        </w:tc>
      </w:tr>
      <w:tr>
        <w:trPr>
          <w:trHeight w:val="521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59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61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</w:tbl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Контактная информация</w:t>
      </w:r>
      <w:r>
        <w:rPr>
          <w:bCs/>
          <w:sz w:val="28"/>
          <w:szCs w:val="28"/>
        </w:rPr>
      </w:r>
      <w:r/>
    </w:p>
    <w:p>
      <w:pPr>
        <w:pStyle w:val="915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Просим указывать контактную информацию максимально подробно и точно, в т.ч. адрес(а) электронной почты</w:t>
      </w:r>
      <w:r/>
    </w:p>
    <w:tbl>
      <w:tblPr>
        <w:tblW w:w="9715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486"/>
        <w:gridCol w:w="2688"/>
        <w:gridCol w:w="2362"/>
        <w:gridCol w:w="2179"/>
      </w:tblGrid>
      <w:tr>
        <w:trPr>
          <w:trHeight w:val="570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86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88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rPr>
                <w:bCs/>
              </w:rPr>
            </w:pPr>
            <w:r>
              <w:rPr>
                <w:bCs/>
              </w:rPr>
              <w:t xml:space="preserve">код города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62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rPr>
                <w:bCs/>
              </w:rPr>
            </w:pPr>
            <w:r>
              <w:rPr>
                <w:bCs/>
              </w:rPr>
              <w:t xml:space="preserve">номер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9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rPr>
                <w:bCs/>
              </w:rPr>
            </w:pPr>
            <w:r>
              <w:rPr>
                <w:bCs/>
              </w:rPr>
              <w:t xml:space="preserve">доб. номер</w:t>
            </w:r>
            <w:r/>
          </w:p>
        </w:tc>
      </w:tr>
      <w:tr>
        <w:trPr>
          <w:trHeight w:val="45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86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  <w:t xml:space="preserve">рабочий телефон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88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62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79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>
          <w:trHeight w:val="529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86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  <w:t xml:space="preserve">мобильный телефон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29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>
          <w:trHeight w:val="423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86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e-mail</w:t>
            </w:r>
            <w:r>
              <w:rPr>
                <w:bCs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FFFFFF" w:sz="255" w:space="0"/>
            </w:tcBorders>
            <w:tcW w:w="5050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FFFFFF" w:sz="255" w:space="0"/>
              <w:bottom w:val="single" w:color="000000" w:sz="6" w:space="0"/>
              <w:right w:val="single" w:color="000000" w:sz="6" w:space="0"/>
            </w:tcBorders>
            <w:tcW w:w="2179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</w:tbl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Образование (ВПО/СПО, специализация</w:t>
      </w:r>
      <w:r>
        <w:rPr>
          <w:bCs/>
          <w:sz w:val="28"/>
          <w:szCs w:val="28"/>
        </w:rPr>
        <w:t xml:space="preserve">, наименование ВУЗа) </w:t>
      </w:r>
      <w:r>
        <w:rPr>
          <w:bCs/>
          <w:sz w:val="28"/>
          <w:szCs w:val="28"/>
        </w:rPr>
        <w:t xml:space="preserve">________________________________________________</w:t>
      </w:r>
      <w:r>
        <w:rPr>
          <w:bCs/>
          <w:sz w:val="28"/>
          <w:szCs w:val="28"/>
        </w:rPr>
        <w:t xml:space="preserve">_______________                    </w:t>
      </w:r>
      <w:r>
        <w:rPr>
          <w:bCs/>
          <w:sz w:val="28"/>
          <w:szCs w:val="28"/>
        </w:rPr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</w:t>
      </w:r>
      <w:r>
        <w:rPr>
          <w:bCs/>
          <w:sz w:val="28"/>
          <w:szCs w:val="28"/>
        </w:rPr>
        <w:t xml:space="preserve">_________________</w:t>
      </w:r>
      <w:r>
        <w:rPr>
          <w:bCs/>
          <w:sz w:val="28"/>
          <w:szCs w:val="28"/>
        </w:rPr>
        <w:t xml:space="preserve"> </w:t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Сведения </w:t>
      </w:r>
      <w:r>
        <w:rPr>
          <w:bCs/>
          <w:sz w:val="28"/>
          <w:szCs w:val="28"/>
        </w:rPr>
        <w:t xml:space="preserve">о деятельности в области </w:t>
      </w:r>
      <w:r>
        <w:rPr>
          <w:bCs/>
          <w:sz w:val="28"/>
          <w:szCs w:val="28"/>
        </w:rPr>
        <w:t xml:space="preserve">внедрен</w:t>
      </w:r>
      <w:r>
        <w:rPr>
          <w:bCs/>
          <w:sz w:val="28"/>
          <w:szCs w:val="28"/>
        </w:rPr>
        <w:t xml:space="preserve">ия</w:t>
      </w:r>
      <w:r>
        <w:rPr>
          <w:bCs/>
          <w:sz w:val="28"/>
          <w:szCs w:val="28"/>
        </w:rPr>
        <w:t xml:space="preserve"> технологи</w:t>
      </w:r>
      <w:r>
        <w:rPr>
          <w:bCs/>
          <w:sz w:val="28"/>
          <w:szCs w:val="28"/>
        </w:rPr>
        <w:t xml:space="preserve">й</w:t>
      </w:r>
      <w:r>
        <w:rPr>
          <w:bCs/>
          <w:sz w:val="28"/>
          <w:szCs w:val="28"/>
        </w:rPr>
        <w:t xml:space="preserve">, создан</w:t>
      </w:r>
      <w:r>
        <w:rPr>
          <w:bCs/>
          <w:sz w:val="28"/>
          <w:szCs w:val="28"/>
        </w:rPr>
        <w:t xml:space="preserve">ия и модернизации</w:t>
      </w:r>
      <w:r>
        <w:rPr>
          <w:bCs/>
          <w:sz w:val="28"/>
          <w:szCs w:val="28"/>
        </w:rPr>
        <w:t xml:space="preserve"> производств и т.п.</w:t>
      </w:r>
      <w:r>
        <w:rPr>
          <w:sz w:val="28"/>
          <w:szCs w:val="28"/>
        </w:rPr>
        <w:t xml:space="preserve"> в сфере </w:t>
      </w:r>
      <w:r>
        <w:rPr>
          <w:bCs/>
          <w:sz w:val="28"/>
          <w:szCs w:val="28"/>
        </w:rPr>
        <w:t xml:space="preserve">заготовки (хранения) и переработки продукции традиционного хозяйствования за последние 3 года</w:t>
      </w:r>
      <w:r>
        <w:rPr>
          <w:bCs/>
          <w:sz w:val="28"/>
          <w:szCs w:val="28"/>
        </w:rPr>
        <w:t xml:space="preserve">:</w:t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________________________________________________________________ </w:t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</w:t>
      </w:r>
      <w:r>
        <w:rPr>
          <w:bCs/>
          <w:sz w:val="28"/>
          <w:szCs w:val="28"/>
        </w:rPr>
        <w:t xml:space="preserve">_______________</w:t>
      </w:r>
      <w:r>
        <w:rPr>
          <w:bCs/>
          <w:sz w:val="28"/>
          <w:szCs w:val="28"/>
        </w:rPr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</w:t>
      </w:r>
      <w:r>
        <w:rPr>
          <w:bCs/>
          <w:sz w:val="28"/>
          <w:szCs w:val="28"/>
        </w:rPr>
        <w:t xml:space="preserve">______________________</w:t>
      </w:r>
      <w:r>
        <w:rPr>
          <w:bCs/>
          <w:sz w:val="28"/>
          <w:szCs w:val="28"/>
        </w:rPr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Сведения о </w:t>
      </w:r>
      <w:r>
        <w:rPr>
          <w:bCs/>
          <w:sz w:val="28"/>
          <w:szCs w:val="28"/>
        </w:rPr>
        <w:t xml:space="preserve">исследовательской, педагогической деятельности (за последние 3 года, соответствующие профилю предполагаемых экспертных работ):</w:t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________________________________________________________</w:t>
      </w:r>
      <w:r>
        <w:rPr>
          <w:bCs/>
          <w:sz w:val="28"/>
          <w:szCs w:val="28"/>
        </w:rPr>
        <w:t xml:space="preserve">_______</w:t>
      </w:r>
      <w:r>
        <w:rPr>
          <w:bCs/>
          <w:sz w:val="28"/>
          <w:szCs w:val="28"/>
        </w:rPr>
        <w:t xml:space="preserve"> </w:t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</w:t>
      </w:r>
      <w:r>
        <w:rPr>
          <w:bCs/>
          <w:sz w:val="28"/>
          <w:szCs w:val="28"/>
        </w:rPr>
        <w:t xml:space="preserve">_________________</w:t>
      </w:r>
      <w:r>
        <w:rPr>
          <w:bCs/>
          <w:sz w:val="28"/>
          <w:szCs w:val="28"/>
        </w:rPr>
        <w:t xml:space="preserve"> </w:t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</w:t>
      </w:r>
      <w:r>
        <w:rPr>
          <w:bCs/>
          <w:sz w:val="28"/>
          <w:szCs w:val="28"/>
        </w:rPr>
        <w:t xml:space="preserve">_________________</w:t>
      </w:r>
      <w:r>
        <w:rPr>
          <w:bCs/>
          <w:sz w:val="28"/>
          <w:szCs w:val="28"/>
        </w:rPr>
        <w:t xml:space="preserve"> </w:t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</w:t>
      </w:r>
      <w:r>
        <w:rPr>
          <w:bCs/>
          <w:sz w:val="28"/>
          <w:szCs w:val="28"/>
        </w:rPr>
        <w:t xml:space="preserve">___________________________</w:t>
      </w:r>
      <w:r>
        <w:rPr>
          <w:bCs/>
          <w:sz w:val="28"/>
          <w:szCs w:val="28"/>
        </w:rPr>
        <w:t xml:space="preserve"> </w:t>
      </w:r>
      <w:r/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jc w:val="both"/>
      </w:pPr>
      <w:r>
        <w:rPr>
          <w:bCs/>
          <w:sz w:val="28"/>
          <w:szCs w:val="28"/>
        </w:rPr>
        <w:t xml:space="preserve">9</w:t>
      </w:r>
      <w:r>
        <w:rPr>
          <w:bCs/>
          <w:sz w:val="28"/>
          <w:szCs w:val="28"/>
        </w:rPr>
        <w:t xml:space="preserve">. Опыт </w:t>
      </w:r>
      <w:r>
        <w:rPr>
          <w:bCs/>
          <w:sz w:val="28"/>
          <w:szCs w:val="28"/>
        </w:rPr>
        <w:t xml:space="preserve">работы в качестве эксперта</w:t>
      </w:r>
      <w:r>
        <w:rPr>
          <w:bCs/>
          <w:sz w:val="28"/>
          <w:szCs w:val="28"/>
        </w:rPr>
        <w:tab/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287"/>
      </w:tblGrid>
      <w:tr>
        <w:trPr/>
        <w:tc>
          <w:tcPr>
            <w:tcW w:w="9855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  <w:t xml:space="preserve">Область / заказчик / период</w:t>
            </w:r>
            <w:r/>
          </w:p>
        </w:tc>
      </w:tr>
      <w:tr>
        <w:trPr/>
        <w:tc>
          <w:tcPr>
            <w:tcW w:w="9855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  <w:t xml:space="preserve">1.</w:t>
            </w:r>
            <w:r/>
          </w:p>
        </w:tc>
      </w:tr>
      <w:tr>
        <w:trPr/>
        <w:tc>
          <w:tcPr>
            <w:tcW w:w="9855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  <w:t xml:space="preserve">2.</w:t>
            </w:r>
            <w:r/>
          </w:p>
        </w:tc>
      </w:tr>
      <w:tr>
        <w:trPr/>
        <w:tc>
          <w:tcPr>
            <w:tcW w:w="9855" w:type="dxa"/>
            <w:vAlign w:val="top"/>
            <w:textDirection w:val="lrTb"/>
            <w:noWrap w:val="false"/>
          </w:tcPr>
          <w:p>
            <w:pPr>
              <w:pStyle w:val="915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</w:tr>
    </w:tbl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 готов принять участи</w:t>
      </w:r>
      <w:r>
        <w:rPr>
          <w:bCs/>
          <w:sz w:val="28"/>
          <w:szCs w:val="28"/>
        </w:rPr>
        <w:t xml:space="preserve">е в качестве эксперт</w:t>
      </w:r>
      <w:r>
        <w:rPr>
          <w:bCs/>
          <w:sz w:val="28"/>
          <w:szCs w:val="28"/>
          <w:highlight w:val="none"/>
        </w:rPr>
        <w:t xml:space="preserve">а </w:t>
      </w:r>
      <w:r>
        <w:rPr>
          <w:bCs/>
          <w:sz w:val="28"/>
          <w:szCs w:val="28"/>
          <w:highlight w:val="none"/>
        </w:rPr>
        <w:t xml:space="preserve">заявок</w:t>
      </w:r>
      <w:r>
        <w:rPr>
          <w:bCs/>
          <w:sz w:val="28"/>
          <w:szCs w:val="28"/>
          <w:highlight w:val="none"/>
        </w:rPr>
        <w:t xml:space="preserve">, </w:t>
      </w:r>
      <w:r>
        <w:rPr>
          <w:bCs/>
          <w:sz w:val="28"/>
          <w:szCs w:val="28"/>
          <w:highlight w:val="none"/>
        </w:rPr>
        <w:t xml:space="preserve">предоставленных получателями грантов</w:t>
      </w:r>
      <w:r>
        <w:rPr>
          <w:bCs/>
          <w:sz w:val="28"/>
          <w:szCs w:val="28"/>
          <w:highlight w:val="none"/>
        </w:rPr>
        <w:t xml:space="preserve"> в </w:t>
      </w:r>
      <w:r>
        <w:rPr>
          <w:bCs/>
          <w:sz w:val="28"/>
          <w:szCs w:val="28"/>
          <w:highlight w:val="none"/>
        </w:rPr>
        <w:t xml:space="preserve">форме</w:t>
      </w:r>
      <w:r>
        <w:rPr>
          <w:bCs/>
          <w:sz w:val="28"/>
          <w:szCs w:val="28"/>
          <w:highlight w:val="none"/>
        </w:rPr>
        <w:t xml:space="preserve"> субсидий для реализации проектов</w:t>
      </w:r>
      <w:r>
        <w:rPr>
          <w:bCs/>
          <w:sz w:val="28"/>
          <w:szCs w:val="28"/>
          <w:highlight w:val="none"/>
        </w:rPr>
        <w:t xml:space="preserve">, способствующих развитию традиционной хозяйственной деятельности.</w:t>
      </w:r>
      <w:r>
        <w:rPr>
          <w:bCs/>
          <w:sz w:val="28"/>
          <w:szCs w:val="28"/>
          <w:highlight w:val="none"/>
        </w:rPr>
        <w:t xml:space="preserve"> </w:t>
      </w:r>
      <w:r>
        <w:rPr>
          <w:bCs/>
          <w:sz w:val="28"/>
          <w:szCs w:val="28"/>
          <w:highlight w:val="none"/>
        </w:rPr>
        <w:t xml:space="preserve">Обязуюсь соблюдать </w:t>
      </w:r>
      <w:r>
        <w:rPr>
          <w:bCs/>
          <w:sz w:val="28"/>
          <w:szCs w:val="28"/>
          <w:highlight w:val="none"/>
        </w:rPr>
        <w:t xml:space="preserve">порядок и правила проведения экспертизы, установленные </w:t>
      </w:r>
      <w:r>
        <w:rPr>
          <w:bCs/>
          <w:sz w:val="28"/>
          <w:szCs w:val="28"/>
          <w:highlight w:val="none"/>
        </w:rPr>
        <w:t xml:space="preserve"> в Положении</w:t>
      </w:r>
      <w:r>
        <w:rPr>
          <w:bCs/>
          <w:sz w:val="28"/>
          <w:szCs w:val="28"/>
        </w:rPr>
        <w:t xml:space="preserve"> об экспертизе</w:t>
      </w:r>
      <w:r>
        <w:rPr>
          <w:bCs/>
          <w:sz w:val="28"/>
          <w:szCs w:val="28"/>
        </w:rPr>
        <w:t xml:space="preserve">, а также этику поведения эксперта.</w:t>
      </w:r>
      <w:r>
        <w:rPr>
          <w:sz w:val="28"/>
          <w:szCs w:val="28"/>
        </w:rPr>
      </w:r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</w:r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Личная подпись:</w:t>
      </w:r>
      <w:r>
        <w:rPr>
          <w:bCs/>
          <w:sz w:val="28"/>
          <w:szCs w:val="28"/>
        </w:rPr>
        <w:t xml:space="preserve"> ___________ /______________/</w:t>
      </w:r>
      <w:r>
        <w:rPr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заполнения: «</w:t>
      </w:r>
      <w:r>
        <w:rPr>
          <w:bCs/>
          <w:sz w:val="28"/>
          <w:szCs w:val="28"/>
        </w:rPr>
        <w:t xml:space="preserve">___</w:t>
      </w:r>
      <w:r>
        <w:rPr>
          <w:bCs/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 _________20___года</w:t>
      </w:r>
      <w:r>
        <w:rPr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9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jc w:val="right"/>
        <w:rPr>
          <w:sz w:val="28"/>
          <w:szCs w:val="28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1276" w:bottom="993" w:left="1559" w:header="426" w:footer="709" w:gutter="0"/>
          <w:pgNumType w:start="1"/>
          <w:cols w:num="1" w:sep="0" w:space="709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pStyle w:val="9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анкете</w:t>
      </w:r>
      <w:r>
        <w:rPr>
          <w:sz w:val="28"/>
          <w:szCs w:val="28"/>
        </w:rPr>
        <w:t xml:space="preserve"> эк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перта</w:t>
      </w:r>
      <w:r>
        <w:rPr>
          <w:sz w:val="28"/>
          <w:szCs w:val="28"/>
        </w:rPr>
      </w:r>
      <w:r/>
    </w:p>
    <w:p>
      <w:pPr>
        <w:pStyle w:val="915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Рубрикатор направлений экспертизы</w:t>
      </w:r>
      <w:r/>
    </w:p>
    <w:p>
      <w:pPr>
        <w:pStyle w:val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Создание, р</w:t>
      </w:r>
      <w:r>
        <w:rPr>
          <w:sz w:val="28"/>
          <w:szCs w:val="28"/>
        </w:rPr>
        <w:t xml:space="preserve">азвитие, модернизация </w:t>
      </w:r>
      <w:r>
        <w:rPr>
          <w:sz w:val="28"/>
          <w:szCs w:val="28"/>
        </w:rPr>
        <w:t xml:space="preserve">системы заготовки, хранения, п</w:t>
      </w:r>
      <w:r>
        <w:rPr>
          <w:sz w:val="28"/>
          <w:szCs w:val="28"/>
        </w:rPr>
        <w:t xml:space="preserve">ереработки продукции рыбного промысла</w:t>
      </w:r>
      <w:r>
        <w:rPr>
          <w:sz w:val="28"/>
          <w:szCs w:val="28"/>
        </w:rPr>
        <w:t xml:space="preserve">.</w:t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</w:t>
      </w:r>
      <w:r>
        <w:rPr>
          <w:sz w:val="28"/>
          <w:szCs w:val="28"/>
        </w:rPr>
        <w:t xml:space="preserve">здание, развитие, модернизация </w:t>
      </w:r>
      <w:r>
        <w:rPr>
          <w:sz w:val="28"/>
          <w:szCs w:val="28"/>
        </w:rPr>
        <w:t xml:space="preserve">системы заготовки, хранения, переработки продукции оленеводства.</w:t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здание, развитие, модернизация </w:t>
      </w:r>
      <w:r>
        <w:rPr>
          <w:sz w:val="28"/>
          <w:szCs w:val="28"/>
        </w:rPr>
        <w:t xml:space="preserve">системы заготовки, хранения, переработки продукции охот</w:t>
      </w:r>
      <w:r>
        <w:rPr>
          <w:sz w:val="28"/>
          <w:szCs w:val="28"/>
        </w:rPr>
        <w:t xml:space="preserve">ничьего </w:t>
      </w:r>
      <w:r>
        <w:rPr>
          <w:sz w:val="28"/>
          <w:szCs w:val="28"/>
        </w:rPr>
        <w:t xml:space="preserve">промысла</w:t>
      </w:r>
      <w:r>
        <w:rPr>
          <w:sz w:val="28"/>
          <w:szCs w:val="28"/>
        </w:rPr>
        <w:t xml:space="preserve">.</w:t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здание, развитие, модернизация </w:t>
      </w:r>
      <w:r>
        <w:rPr>
          <w:sz w:val="28"/>
          <w:szCs w:val="28"/>
        </w:rPr>
        <w:t xml:space="preserve">системы заготовки, хранения,</w:t>
      </w:r>
      <w:r>
        <w:rPr>
          <w:sz w:val="28"/>
          <w:szCs w:val="28"/>
        </w:rPr>
        <w:t xml:space="preserve"> переработки продукции дикорастущих</w:t>
      </w:r>
      <w:r>
        <w:rPr>
          <w:sz w:val="28"/>
          <w:szCs w:val="28"/>
        </w:rPr>
        <w:t xml:space="preserve">.</w:t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 xml:space="preserve"> Финансово-экономический и инвестиционный анализ в облас</w:t>
      </w:r>
      <w:r>
        <w:rPr>
          <w:sz w:val="28"/>
          <w:szCs w:val="28"/>
        </w:rPr>
        <w:t xml:space="preserve">ти проектной и иной деятельности</w:t>
      </w:r>
      <w:r>
        <w:rPr>
          <w:sz w:val="28"/>
          <w:szCs w:val="28"/>
        </w:rPr>
        <w:t xml:space="preserve">.</w:t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Нормативно-правовое  и  методическое    обеспечение    развития    традиционных видов хозяйственной деятельности (рыболовство, охота, оленеводство, сбор дикоросов).</w:t>
      </w:r>
      <w:r>
        <w:rPr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Нормат</w:t>
      </w:r>
      <w:r>
        <w:rPr>
          <w:sz w:val="28"/>
          <w:szCs w:val="28"/>
        </w:rPr>
        <w:t xml:space="preserve">ивно-правовое и методическое </w:t>
      </w:r>
      <w:r>
        <w:rPr>
          <w:sz w:val="28"/>
          <w:szCs w:val="28"/>
        </w:rPr>
        <w:t xml:space="preserve">обеспечение во</w:t>
      </w:r>
      <w:r>
        <w:rPr>
          <w:sz w:val="28"/>
          <w:szCs w:val="28"/>
        </w:rPr>
        <w:t xml:space="preserve">просов социально-экономического </w:t>
      </w:r>
      <w:r>
        <w:rPr>
          <w:sz w:val="28"/>
          <w:szCs w:val="28"/>
        </w:rPr>
        <w:t xml:space="preserve">развития коренных малочисленных народов Севера</w:t>
      </w:r>
      <w:r>
        <w:rPr>
          <w:sz w:val="28"/>
          <w:szCs w:val="28"/>
        </w:rPr>
        <w:t xml:space="preserve">.</w:t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Научная, исследовательская педагогическая деятельность в сфере социально-экономического развития коренных малочисленных народов Севера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</w:pPr>
      <w:r/>
      <w:r/>
    </w:p>
    <w:p>
      <w:pPr>
        <w:pStyle w:val="915"/>
      </w:pPr>
      <w:r/>
      <w:r/>
    </w:p>
    <w:p>
      <w:pPr>
        <w:pStyle w:val="915"/>
        <w:jc w:val="right"/>
      </w:pPr>
      <w:r>
        <w:t xml:space="preserve">Приложение </w:t>
      </w:r>
      <w:r>
        <w:t xml:space="preserve">2 </w:t>
      </w:r>
      <w:r/>
    </w:p>
    <w:p>
      <w:pPr>
        <w:pStyle w:val="915"/>
        <w:jc w:val="right"/>
      </w:pPr>
      <w:r>
        <w:t xml:space="preserve">к Положению </w:t>
      </w:r>
      <w:r>
        <w:t xml:space="preserve">об экспертиз</w:t>
      </w:r>
      <w:r>
        <w:t xml:space="preserve">е</w:t>
      </w:r>
      <w:r>
        <w:t xml:space="preserve"> </w:t>
      </w:r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ind w:right="29"/>
        <w:jc w:val="center"/>
        <w:spacing w:line="317" w:lineRule="exact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ФОРМА ДОГОВОРА №____</w:t>
      </w:r>
      <w:r/>
    </w:p>
    <w:p>
      <w:pPr>
        <w:pStyle w:val="915"/>
        <w:ind w:right="29"/>
        <w:jc w:val="center"/>
        <w:spacing w:line="317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оказание услуг по проведению экспертизы</w:t>
      </w:r>
      <w:r>
        <w:rPr>
          <w:sz w:val="28"/>
          <w:szCs w:val="28"/>
        </w:rPr>
      </w:r>
      <w:r/>
    </w:p>
    <w:p>
      <w:pPr>
        <w:pStyle w:val="915"/>
        <w:ind w:right="29"/>
        <w:jc w:val="center"/>
        <w:spacing w:line="317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ind w:right="29"/>
        <w:jc w:val="center"/>
        <w:spacing w:line="317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shd w:val="clear" w:color="auto" w:fill="ffffff"/>
        <w:tabs>
          <w:tab w:val="left" w:pos="6336" w:leader="none"/>
          <w:tab w:val="left" w:pos="6898" w:leader="underscore"/>
          <w:tab w:val="left" w:pos="8503" w:leader="underscore"/>
        </w:tabs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г. Ханты-Мансийск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«__»  _________  </w:t>
      </w:r>
      <w:r>
        <w:rPr>
          <w:spacing w:val="-5"/>
          <w:sz w:val="28"/>
          <w:szCs w:val="28"/>
        </w:rPr>
        <w:t xml:space="preserve">20___ г.</w:t>
      </w:r>
      <w:r/>
    </w:p>
    <w:p>
      <w:pPr>
        <w:pStyle w:val="9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</w:t>
      </w:r>
      <w:r>
        <w:rPr>
          <w:sz w:val="28"/>
          <w:szCs w:val="28"/>
        </w:rPr>
        <w:t xml:space="preserve"> недропользования и</w:t>
      </w:r>
      <w:r>
        <w:rPr>
          <w:sz w:val="28"/>
          <w:szCs w:val="28"/>
        </w:rPr>
        <w:t xml:space="preserve"> природных ресурсов Ханты-Мансийского автономного округа – Югры, в лице директора Департамента </w:t>
      </w: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, </w:t>
      </w:r>
      <w:r>
        <w:rPr>
          <w:bCs/>
          <w:spacing w:val="10"/>
          <w:sz w:val="28"/>
          <w:szCs w:val="28"/>
        </w:rPr>
        <w:t xml:space="preserve">действующего на </w:t>
      </w:r>
      <w:r>
        <w:rPr>
          <w:sz w:val="28"/>
          <w:szCs w:val="28"/>
        </w:rPr>
        <w:t xml:space="preserve">основании Положения о</w:t>
      </w:r>
      <w:r>
        <w:rPr>
          <w:sz w:val="28"/>
          <w:szCs w:val="28"/>
        </w:rPr>
        <w:t xml:space="preserve"> Департаменте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недропользования и</w:t>
      </w:r>
      <w:r>
        <w:rPr>
          <w:sz w:val="28"/>
          <w:szCs w:val="28"/>
        </w:rPr>
        <w:t xml:space="preserve"> природных ресурсов Ханты-Мансийского автономного округа – Югры, утвержденного постановлением Губернатора  Ханты-Мансийского автономного округа – </w:t>
      </w:r>
      <w:r>
        <w:rPr>
          <w:spacing w:val="-1"/>
          <w:sz w:val="28"/>
          <w:szCs w:val="28"/>
        </w:rPr>
        <w:t xml:space="preserve">Югры от </w:t>
      </w:r>
      <w:r>
        <w:rPr>
          <w:spacing w:val="-1"/>
          <w:sz w:val="28"/>
          <w:szCs w:val="28"/>
        </w:rPr>
        <w:t xml:space="preserve">22.12</w:t>
      </w:r>
      <w:r>
        <w:rPr>
          <w:spacing w:val="-1"/>
          <w:sz w:val="28"/>
          <w:szCs w:val="28"/>
        </w:rPr>
        <w:t xml:space="preserve">.201</w:t>
      </w:r>
      <w:r>
        <w:rPr>
          <w:spacing w:val="-1"/>
          <w:sz w:val="28"/>
          <w:szCs w:val="28"/>
        </w:rPr>
        <w:t xml:space="preserve">6</w:t>
      </w:r>
      <w:r>
        <w:rPr>
          <w:spacing w:val="-1"/>
          <w:sz w:val="28"/>
          <w:szCs w:val="28"/>
        </w:rPr>
        <w:t xml:space="preserve"> № 1</w:t>
      </w:r>
      <w:r>
        <w:rPr>
          <w:spacing w:val="-1"/>
          <w:sz w:val="28"/>
          <w:szCs w:val="28"/>
        </w:rPr>
        <w:t xml:space="preserve">57</w:t>
      </w:r>
      <w:r>
        <w:rPr>
          <w:sz w:val="28"/>
          <w:szCs w:val="28"/>
        </w:rPr>
        <w:t xml:space="preserve">, в дальнейшем именуемый Заказчик, с одной стороны, и гражданин(ка) ________________ ____</w:t>
      </w:r>
      <w:r>
        <w:rPr>
          <w:sz w:val="28"/>
          <w:szCs w:val="28"/>
        </w:rPr>
        <w:t xml:space="preserve">____________, паспорт серия _____ номер ______ выдан __________________________________________________________, дата выдачи:_________________ года, в дальнейшем именуемый Эксперт, с другой стороны, заключили настоящий договор о нижеследующем:</w:t>
      </w:r>
      <w:r/>
    </w:p>
    <w:p>
      <w:pPr>
        <w:pStyle w:val="915"/>
        <w:ind w:left="11" w:right="22"/>
        <w:jc w:val="center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915"/>
        <w:ind w:left="11" w:right="22"/>
        <w:jc w:val="center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1. ПРЕДМЕТ ДОГОВОРА И ОБЯЗАТЕЛЬСТВА СТОРОН</w:t>
      </w:r>
      <w:r/>
    </w:p>
    <w:p>
      <w:pPr>
        <w:pStyle w:val="915"/>
        <w:ind w:left="11" w:right="22"/>
        <w:jc w:val="center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915"/>
        <w:ind w:left="7" w:right="22" w:firstLine="702"/>
        <w:jc w:val="both"/>
        <w:shd w:val="clear" w:color="auto" w:fill="ffffff"/>
        <w:tabs>
          <w:tab w:val="left" w:pos="9439" w:leader="underscore"/>
        </w:tabs>
        <w:rPr>
          <w:sz w:val="28"/>
          <w:szCs w:val="28"/>
        </w:rPr>
      </w:pPr>
      <w:r>
        <w:rPr>
          <w:sz w:val="28"/>
          <w:szCs w:val="28"/>
        </w:rPr>
        <w:t xml:space="preserve">1.1. Согласно настоящему договору Эксперт обязуется провести независимую экспертизу Заказчику, а Заказчик обязуется оплатить независимую экспертизу Эксперту в порядке, в сроки и на условиях, определенных настоящим договором.</w:t>
      </w:r>
      <w:r/>
    </w:p>
    <w:p>
      <w:pPr>
        <w:pStyle w:val="915"/>
        <w:ind w:left="7" w:right="7" w:firstLine="702"/>
        <w:jc w:val="both"/>
        <w:shd w:val="clear" w:color="auto" w:fill="ffffff"/>
        <w:tabs>
          <w:tab w:val="left" w:pos="1375" w:leader="none"/>
        </w:tabs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1.2. </w:t>
      </w:r>
      <w:r>
        <w:rPr>
          <w:sz w:val="28"/>
          <w:szCs w:val="28"/>
        </w:rPr>
        <w:t xml:space="preserve">Эксперт обязуется оказать услуги по независимой экспертизе лично, предоставив Заказчику заполненные бланки экспертного заключения в течени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пяти рабочих дней.</w:t>
      </w:r>
      <w:r/>
    </w:p>
    <w:p>
      <w:pPr>
        <w:pStyle w:val="915"/>
        <w:ind w:left="7" w:firstLine="702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 определенным обстоятельствам Эксперт не может оказать услуги по независимой экспертизе, с момента появления такого обстоятельства, он обязан сообщить об этом  Заказчику.</w:t>
      </w:r>
      <w:r/>
    </w:p>
    <w:p>
      <w:pPr>
        <w:pStyle w:val="915"/>
        <w:ind w:left="7" w:right="7" w:firstLine="702"/>
        <w:jc w:val="both"/>
        <w:shd w:val="clear" w:color="auto" w:fill="ffffff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1.3.</w:t>
      </w:r>
      <w:r>
        <w:rPr>
          <w:sz w:val="28"/>
          <w:szCs w:val="28"/>
        </w:rPr>
        <w:t xml:space="preserve"> Заказчик обязуется обеспечить Эксперта необходимой документацией. </w:t>
      </w:r>
      <w:r/>
    </w:p>
    <w:p>
      <w:pPr>
        <w:pStyle w:val="915"/>
        <w:ind w:left="11" w:right="7" w:firstLine="556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ind w:left="11" w:hanging="11"/>
        <w:jc w:val="center"/>
        <w:shd w:val="clear" w:color="auto" w:fill="ffffff"/>
        <w:rPr>
          <w:spacing w:val="-2"/>
          <w:sz w:val="28"/>
          <w:szCs w:val="28"/>
        </w:rPr>
        <w:outlineLvl w:val="0"/>
      </w:pPr>
      <w:r>
        <w:rPr>
          <w:sz w:val="28"/>
          <w:szCs w:val="28"/>
        </w:rPr>
        <w:t xml:space="preserve">2. ОПЛАТА ТРУДА И ПОРЯДОК </w:t>
      </w:r>
      <w:r>
        <w:rPr>
          <w:spacing w:val="-2"/>
          <w:sz w:val="28"/>
          <w:szCs w:val="28"/>
        </w:rPr>
        <w:t xml:space="preserve">РАСЧЕТОВ</w:t>
      </w:r>
      <w:r/>
    </w:p>
    <w:p>
      <w:pPr>
        <w:pStyle w:val="915"/>
        <w:ind w:left="11" w:firstLine="556"/>
        <w:jc w:val="center"/>
        <w:shd w:val="clear" w:color="auto" w:fill="ffffff"/>
        <w:rPr>
          <w:spacing w:val="-2"/>
          <w:sz w:val="28"/>
          <w:szCs w:val="28"/>
        </w:rPr>
        <w:outlineLvl w:val="0"/>
      </w:pPr>
      <w:r>
        <w:rPr>
          <w:spacing w:val="-2"/>
          <w:sz w:val="28"/>
          <w:szCs w:val="28"/>
        </w:rPr>
      </w:r>
      <w:r/>
    </w:p>
    <w:p>
      <w:pPr>
        <w:pStyle w:val="915"/>
        <w:ind w:right="14"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2.1. Оплата труда Эксперта производится исходя из ставки почасовой оплаты труда эксперта.</w:t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2.2. </w:t>
      </w:r>
      <w:r>
        <w:rPr>
          <w:sz w:val="28"/>
          <w:szCs w:val="28"/>
        </w:rPr>
        <w:t xml:space="preserve">Услуги оплачиваются Заказчиком на основании акта оказанных услуг, подписываемого сторонами</w:t>
      </w:r>
      <w:r>
        <w:rPr>
          <w:spacing w:val="-1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15"/>
        <w:ind w:right="22" w:firstLine="709"/>
        <w:jc w:val="both"/>
        <w:shd w:val="clear" w:color="auto" w:fill="ffffff"/>
        <w:tabs>
          <w:tab w:val="left" w:pos="1030" w:leader="none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2.3. </w:t>
      </w:r>
      <w:r>
        <w:rPr>
          <w:sz w:val="28"/>
          <w:szCs w:val="28"/>
        </w:rPr>
        <w:t xml:space="preserve">Оплата труда Эксперта по настоящему договору </w:t>
      </w:r>
      <w:r>
        <w:rPr>
          <w:spacing w:val="-1"/>
          <w:sz w:val="28"/>
          <w:szCs w:val="28"/>
        </w:rPr>
        <w:t xml:space="preserve">производится Заказчиком по акту </w:t>
      </w:r>
      <w:r>
        <w:rPr>
          <w:spacing w:val="-4"/>
          <w:sz w:val="28"/>
          <w:szCs w:val="28"/>
        </w:rPr>
        <w:t xml:space="preserve">в течение 30 календарных  дней</w:t>
      </w:r>
      <w:r>
        <w:rPr>
          <w:sz w:val="28"/>
          <w:szCs w:val="28"/>
        </w:rPr>
        <w:t xml:space="preserve"> после подписания акта, предусмотренного пунктом 2.2 настоящего договора.</w:t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Исполнитель проводит экспертизу ___ проектов по ___ часа на один проект, итого ___ часов.</w:t>
      </w:r>
      <w:r/>
    </w:p>
    <w:p>
      <w:pPr>
        <w:pStyle w:val="915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2.5. Стоимость часа составляет ___ рублей ____ копеек. </w:t>
      </w:r>
      <w:r>
        <w:rPr>
          <w:color w:val="ff0000"/>
          <w:sz w:val="28"/>
          <w:szCs w:val="28"/>
        </w:rPr>
      </w:r>
      <w:r/>
    </w:p>
    <w:p>
      <w:pPr>
        <w:pStyle w:val="9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Стоимость оказываемых Исполнителем услуг составляет ______ (_________________________) рублей _____ копейки, учитывая НДФЛ.</w:t>
      </w:r>
      <w:r/>
    </w:p>
    <w:p>
      <w:pPr>
        <w:pStyle w:val="915"/>
        <w:ind w:left="11" w:firstLine="55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ind w:left="11" w:hanging="11"/>
        <w:jc w:val="center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3. ДОПОЛНИТЕЛЬНЫЕ УСЛОВИЯ</w:t>
      </w:r>
      <w:r/>
    </w:p>
    <w:p>
      <w:pPr>
        <w:pStyle w:val="915"/>
        <w:ind w:left="11" w:firstLine="556"/>
        <w:jc w:val="center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915"/>
        <w:ind w:left="22" w:right="22" w:firstLine="687"/>
        <w:jc w:val="both"/>
        <w:shd w:val="clear" w:color="auto" w:fill="ffffff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3.1.</w:t>
      </w:r>
      <w:r>
        <w:rPr>
          <w:sz w:val="28"/>
          <w:szCs w:val="28"/>
        </w:rPr>
        <w:tab/>
        <w:t xml:space="preserve">Настоящий договор вступает в силу с даты его заключения и действует до 31 декабря 20___ года.</w:t>
      </w:r>
      <w:r/>
    </w:p>
    <w:p>
      <w:pPr>
        <w:pStyle w:val="915"/>
        <w:numPr>
          <w:ilvl w:val="0"/>
          <w:numId w:val="14"/>
        </w:numPr>
        <w:ind w:left="22" w:right="7" w:firstLine="687"/>
        <w:jc w:val="both"/>
        <w:shd w:val="clear" w:color="auto" w:fill="ffffff"/>
        <w:widowControl w:val="off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Положения настоящего договора могут быть изменены и дополнены. </w:t>
      </w:r>
      <w:r>
        <w:rPr>
          <w:sz w:val="28"/>
          <w:szCs w:val="28"/>
        </w:rPr>
        <w:t xml:space="preserve">Любые изменения и дополнения к настоящему договору действительны, при условии, если они оформлены дополнительным соглашением к настоящему договору.</w:t>
      </w:r>
      <w:r>
        <w:rPr>
          <w:spacing w:val="-9"/>
          <w:sz w:val="28"/>
          <w:szCs w:val="28"/>
        </w:rPr>
      </w:r>
      <w:r/>
    </w:p>
    <w:p>
      <w:pPr>
        <w:pStyle w:val="915"/>
        <w:ind w:left="22" w:firstLine="687"/>
        <w:jc w:val="both"/>
        <w:shd w:val="clear" w:color="auto" w:fill="ffffff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3.3.</w:t>
      </w:r>
      <w:r>
        <w:rPr>
          <w:sz w:val="28"/>
          <w:szCs w:val="28"/>
        </w:rPr>
        <w:tab/>
        <w:t xml:space="preserve">Стороны также вправе расторгнуть настоящий договор по взаимному дополнительному соглашению к настоящему договору.</w:t>
      </w:r>
      <w:r/>
    </w:p>
    <w:p>
      <w:pPr>
        <w:pStyle w:val="915"/>
        <w:ind w:left="22" w:firstLine="687"/>
        <w:jc w:val="center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915"/>
        <w:ind w:left="50"/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 ПРОЧИЕ УСЛОВИЯ</w:t>
      </w:r>
      <w:r/>
    </w:p>
    <w:p>
      <w:pPr>
        <w:pStyle w:val="915"/>
        <w:ind w:left="50"/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ind w:right="7" w:firstLine="709"/>
        <w:jc w:val="both"/>
        <w:shd w:val="clear" w:color="auto" w:fill="ffffff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4.1. </w:t>
      </w:r>
      <w:r>
        <w:rPr>
          <w:sz w:val="28"/>
          <w:szCs w:val="28"/>
        </w:rPr>
        <w:t xml:space="preserve">Во всем остальном, что не предусмотрено настоящим договором, стороны руководствуются действующим законодательством.</w:t>
      </w:r>
      <w:r/>
    </w:p>
    <w:p>
      <w:pPr>
        <w:pStyle w:val="915"/>
        <w:ind w:right="7" w:firstLine="709"/>
        <w:jc w:val="both"/>
        <w:shd w:val="clear" w:color="auto" w:fill="ffffff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4.2.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споры и разногласия, которые могут возникнуть между сторонами, будут разрешаться путем переговоров или в порядке, установленном действующим законодательством.</w:t>
      </w:r>
      <w:r/>
    </w:p>
    <w:p>
      <w:pPr>
        <w:pStyle w:val="915"/>
        <w:ind w:right="7" w:firstLine="709"/>
        <w:jc w:val="both"/>
        <w:shd w:val="clear" w:color="auto" w:fill="ffffff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4.3.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</w:t>
      </w:r>
      <w:r/>
    </w:p>
    <w:p>
      <w:pPr>
        <w:pStyle w:val="915"/>
        <w:ind w:left="11"/>
        <w:jc w:val="center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915"/>
        <w:ind w:left="11"/>
        <w:jc w:val="center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5. ЮРИДИЧЕСКИЕ АДРЕСА И ПОДПИСИ СТОРОН:</w:t>
      </w:r>
      <w:r/>
    </w:p>
    <w:p>
      <w:pPr>
        <w:pStyle w:val="915"/>
        <w:ind w:left="11"/>
        <w:jc w:val="center"/>
        <w:shd w:val="clear" w:color="auto" w:fill="ffffff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tbl>
      <w:tblPr>
        <w:tblW w:w="9879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520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tabs>
                <w:tab w:val="left" w:pos="9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</w:t>
            </w:r>
            <w:r/>
          </w:p>
          <w:p>
            <w:pPr>
              <w:pStyle w:val="9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Департамент </w:t>
            </w:r>
            <w:r>
              <w:rPr>
                <w:bCs/>
                <w:sz w:val="28"/>
                <w:szCs w:val="28"/>
              </w:rPr>
              <w:t xml:space="preserve">недропользования и </w:t>
            </w:r>
            <w:r>
              <w:rPr>
                <w:bCs/>
                <w:sz w:val="28"/>
                <w:szCs w:val="28"/>
              </w:rPr>
              <w:t xml:space="preserve">природных ресурсов Ханты-Мансийского автономного округа – Югры, </w:t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628007, Россия, Тюменская область, </w:t>
            </w:r>
            <w:r>
              <w:rPr>
                <w:sz w:val="28"/>
                <w:szCs w:val="28"/>
              </w:rPr>
              <w:t xml:space="preserve">ХМАО - Югра, г. Ханты-Мансийск  ул. Студенческая, дом 2,</w:t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8601030798, КПП 860101001</w:t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р/с 40201810700000000001, в РКЦ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Ханты-Мансийска (г. Ханты-Мансийск),</w:t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УФК по Ханты-Мансийскому автономному округу – Югре (Депфин Югры, Деп</w:t>
            </w:r>
            <w:r>
              <w:rPr>
                <w:sz w:val="28"/>
                <w:szCs w:val="28"/>
              </w:rPr>
              <w:t xml:space="preserve">недра и </w:t>
            </w:r>
            <w:r>
              <w:rPr>
                <w:sz w:val="28"/>
                <w:szCs w:val="28"/>
              </w:rPr>
              <w:t xml:space="preserve">природ</w:t>
            </w:r>
            <w:r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 xml:space="preserve">ресурс</w:t>
            </w:r>
            <w:r>
              <w:rPr>
                <w:sz w:val="28"/>
                <w:szCs w:val="28"/>
              </w:rPr>
              <w:t xml:space="preserve">ов</w:t>
            </w:r>
            <w:r>
              <w:rPr>
                <w:sz w:val="28"/>
                <w:szCs w:val="28"/>
              </w:rPr>
              <w:t xml:space="preserve"> Югры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л/с 400015541)</w:t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047162000</w:t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(3467)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36-01-10 (доб.3151)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15"/>
              <w:rPr>
                <w:bCs/>
                <w:color w:val="ff0000"/>
                <w:sz w:val="32"/>
                <w:szCs w:val="32"/>
              </w:rPr>
            </w:pPr>
            <w:r>
              <w:rPr>
                <w:bCs/>
                <w:color w:val="ff0000"/>
                <w:sz w:val="32"/>
                <w:szCs w:val="32"/>
              </w:rPr>
            </w:r>
            <w:r/>
          </w:p>
          <w:p>
            <w:pPr>
              <w:pStyle w:val="9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</w:t>
            </w:r>
            <w:r>
              <w:rPr>
                <w:sz w:val="28"/>
                <w:szCs w:val="28"/>
              </w:rPr>
              <w:t xml:space="preserve">______</w:t>
            </w:r>
            <w:r>
              <w:rPr>
                <w:sz w:val="28"/>
                <w:szCs w:val="28"/>
              </w:rPr>
              <w:t xml:space="preserve">__</w:t>
            </w:r>
            <w:r>
              <w:rPr>
                <w:sz w:val="28"/>
                <w:szCs w:val="28"/>
              </w:rPr>
              <w:t xml:space="preserve">______</w:t>
            </w:r>
            <w:r>
              <w:rPr>
                <w:sz w:val="28"/>
                <w:szCs w:val="28"/>
              </w:rPr>
              <w:t xml:space="preserve">____</w:t>
            </w:r>
            <w:r>
              <w:rPr>
                <w:sz w:val="28"/>
                <w:szCs w:val="28"/>
              </w:rPr>
              <w:t xml:space="preserve">______</w:t>
            </w:r>
            <w:r>
              <w:rPr>
                <w:sz w:val="28"/>
                <w:szCs w:val="28"/>
              </w:rPr>
              <w:t xml:space="preserve">__              (личная подпись/расшифровка)</w:t>
            </w:r>
            <w:r>
              <w:rPr>
                <w:sz w:val="28"/>
                <w:szCs w:val="28"/>
              </w:rPr>
              <w:t xml:space="preserve">                  </w:t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«____»  _____</w:t>
            </w:r>
            <w:r>
              <w:rPr>
                <w:sz w:val="28"/>
                <w:szCs w:val="28"/>
              </w:rPr>
              <w:t xml:space="preserve">_____   20__г.</w:t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01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keepNext/>
              <w:rPr>
                <w:sz w:val="28"/>
                <w:szCs w:val="28"/>
                <w:highlight w:val="yellow"/>
              </w:rPr>
              <w:outlineLvl w:val="0"/>
            </w:pPr>
            <w:r>
              <w:rPr>
                <w:sz w:val="28"/>
                <w:szCs w:val="28"/>
              </w:rPr>
              <w:t xml:space="preserve">Исполнитель</w:t>
            </w:r>
            <w:r>
              <w:rPr>
                <w:sz w:val="28"/>
                <w:szCs w:val="28"/>
                <w:highlight w:val="yellow"/>
              </w:rPr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</w:t>
            </w:r>
            <w:r>
              <w:rPr>
                <w:sz w:val="28"/>
                <w:szCs w:val="28"/>
              </w:rPr>
              <w:t xml:space="preserve">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 xml:space="preserve">серии ______ номер __________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pStyle w:val="9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выдачи ___________ года</w:t>
            </w:r>
            <w:r/>
          </w:p>
          <w:p>
            <w:pPr>
              <w:pStyle w:val="9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выдан: 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5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___________________________________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рождения: ___________ года</w:t>
            </w:r>
            <w:r/>
          </w:p>
          <w:p>
            <w:pPr>
              <w:pStyle w:val="915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страховое пенсионное св-во № _________</w:t>
            </w:r>
            <w:r>
              <w:rPr>
                <w:sz w:val="28"/>
                <w:szCs w:val="28"/>
              </w:rPr>
              <w:t xml:space="preserve">_________________________</w:t>
            </w: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pStyle w:val="9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ИНН: ______________</w:t>
            </w:r>
            <w:r>
              <w:rPr>
                <w:sz w:val="28"/>
                <w:szCs w:val="28"/>
              </w:rPr>
              <w:t xml:space="preserve">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5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Лицевой счет: ________________</w:t>
            </w: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pStyle w:val="9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регистрации: ______________________________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5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для перечисления: Банк ____________</w:t>
            </w:r>
            <w:r>
              <w:rPr>
                <w:sz w:val="28"/>
                <w:szCs w:val="28"/>
              </w:rPr>
              <w:t xml:space="preserve">_____________________</w:t>
            </w:r>
            <w:r>
              <w:rPr>
                <w:sz w:val="28"/>
                <w:szCs w:val="28"/>
              </w:rPr>
              <w:t xml:space="preserve">_</w:t>
            </w:r>
            <w:r/>
          </w:p>
          <w:p>
            <w:pPr>
              <w:pStyle w:val="91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___________________________________</w:t>
            </w: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pStyle w:val="915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БИК: ___________, ИНН: _________</w:t>
            </w:r>
            <w:r>
              <w:rPr>
                <w:sz w:val="28"/>
                <w:szCs w:val="28"/>
              </w:rPr>
              <w:t xml:space="preserve">__</w:t>
            </w: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pStyle w:val="9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___________</w:t>
            </w:r>
            <w:r>
              <w:rPr>
                <w:sz w:val="28"/>
                <w:szCs w:val="28"/>
              </w:rPr>
              <w:t xml:space="preserve">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5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Р/с: ____________________</w:t>
            </w:r>
            <w:r>
              <w:rPr>
                <w:sz w:val="28"/>
                <w:szCs w:val="28"/>
              </w:rPr>
              <w:t xml:space="preserve">________</w:t>
            </w: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pStyle w:val="915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К/с: ___________________________________</w:t>
            </w: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pStyle w:val="915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pStyle w:val="9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Тел.___</w:t>
            </w:r>
            <w:r>
              <w:rPr>
                <w:sz w:val="28"/>
                <w:szCs w:val="28"/>
              </w:rPr>
              <w:t xml:space="preserve">____________________________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</w:t>
            </w:r>
            <w:r>
              <w:rPr>
                <w:sz w:val="28"/>
                <w:szCs w:val="28"/>
              </w:rPr>
              <w:t xml:space="preserve">_________________________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(личная подпись/расшифровка)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Дата  «______»  _____________</w:t>
            </w:r>
            <w:r>
              <w:rPr>
                <w:sz w:val="28"/>
                <w:szCs w:val="28"/>
              </w:rPr>
              <w:t xml:space="preserve">   20__г.</w:t>
            </w:r>
            <w:r/>
          </w:p>
        </w:tc>
      </w:tr>
    </w:tbl>
    <w:p>
      <w:pPr>
        <w:pStyle w:val="9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>
        <w:t xml:space="preserve">Приложение </w:t>
      </w:r>
      <w:r>
        <w:t xml:space="preserve">3 </w:t>
      </w:r>
      <w:r/>
    </w:p>
    <w:p>
      <w:pPr>
        <w:pStyle w:val="915"/>
        <w:jc w:val="right"/>
      </w:pPr>
      <w:r>
        <w:t xml:space="preserve">к Положению </w:t>
      </w:r>
      <w:r>
        <w:t xml:space="preserve">об экспертиз</w:t>
      </w:r>
      <w:r>
        <w:t xml:space="preserve">е</w:t>
      </w:r>
      <w:r>
        <w:t xml:space="preserve"> </w:t>
      </w:r>
      <w:r/>
    </w:p>
    <w:p>
      <w:pPr>
        <w:pStyle w:val="91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</w:t>
      </w:r>
      <w:r>
        <w:rPr>
          <w:bCs/>
          <w:sz w:val="28"/>
          <w:szCs w:val="28"/>
        </w:rPr>
        <w:t xml:space="preserve">АКТ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№ __</w:t>
      </w:r>
      <w:r/>
    </w:p>
    <w:p>
      <w:pPr>
        <w:pStyle w:val="9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сдачи-приёма оказанных услуг</w:t>
      </w:r>
      <w:r>
        <w:rPr>
          <w:bCs/>
          <w:sz w:val="28"/>
          <w:szCs w:val="28"/>
        </w:rPr>
      </w:r>
      <w:r/>
    </w:p>
    <w:p>
      <w:pPr>
        <w:pStyle w:val="9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Ханты-Манс</w:t>
      </w:r>
      <w:r>
        <w:rPr>
          <w:bCs/>
          <w:sz w:val="28"/>
          <w:szCs w:val="28"/>
        </w:rPr>
        <w:t xml:space="preserve">ийск</w:t>
        <w:tab/>
        <w:tab/>
        <w:tab/>
        <w:t xml:space="preserve">              </w:t>
      </w:r>
      <w:r>
        <w:rPr>
          <w:bCs/>
          <w:sz w:val="28"/>
          <w:szCs w:val="28"/>
        </w:rPr>
        <w:t xml:space="preserve">   «___ » _________20_____года</w:t>
      </w:r>
      <w:r/>
    </w:p>
    <w:p>
      <w:pPr>
        <w:pStyle w:val="915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Департамент </w:t>
      </w:r>
      <w:r>
        <w:rPr>
          <w:sz w:val="28"/>
          <w:szCs w:val="28"/>
        </w:rPr>
        <w:t xml:space="preserve">недропользования и </w:t>
      </w:r>
      <w:r>
        <w:rPr>
          <w:sz w:val="28"/>
          <w:szCs w:val="28"/>
        </w:rPr>
        <w:t xml:space="preserve">природных ресурсов Ханты-Мансийского автономного округа – Югры, в лице директора Департамента </w:t>
      </w:r>
      <w:r>
        <w:rPr>
          <w:sz w:val="28"/>
          <w:szCs w:val="28"/>
        </w:rPr>
        <w:t xml:space="preserve">______________________</w:t>
      </w:r>
      <w:r>
        <w:rPr>
          <w:sz w:val="28"/>
          <w:szCs w:val="28"/>
        </w:rPr>
        <w:t xml:space="preserve">, </w:t>
      </w:r>
      <w:r>
        <w:rPr>
          <w:bCs/>
          <w:spacing w:val="10"/>
          <w:sz w:val="28"/>
          <w:szCs w:val="28"/>
        </w:rPr>
        <w:t xml:space="preserve">действующего на </w:t>
      </w:r>
      <w:r>
        <w:rPr>
          <w:sz w:val="28"/>
          <w:szCs w:val="28"/>
        </w:rPr>
        <w:t xml:space="preserve">основании Положения о Департаменте </w:t>
      </w:r>
      <w:r>
        <w:rPr>
          <w:sz w:val="28"/>
          <w:szCs w:val="28"/>
        </w:rPr>
        <w:t xml:space="preserve">недропользования и </w:t>
      </w:r>
      <w:r>
        <w:rPr>
          <w:sz w:val="28"/>
          <w:szCs w:val="28"/>
        </w:rPr>
        <w:t xml:space="preserve">природных ресурсов Ханты-Мансийского автономного округа – Югры, утвержденного постановлением Губернатора  Ханты-Мансийского автономного округа – </w:t>
      </w:r>
      <w:r>
        <w:rPr>
          <w:spacing w:val="-1"/>
          <w:sz w:val="28"/>
          <w:szCs w:val="28"/>
        </w:rPr>
        <w:t xml:space="preserve">Югры от </w:t>
      </w:r>
      <w:r>
        <w:rPr>
          <w:spacing w:val="-1"/>
          <w:sz w:val="28"/>
          <w:szCs w:val="28"/>
        </w:rPr>
        <w:t xml:space="preserve">22.12.2016</w:t>
      </w:r>
      <w:r>
        <w:rPr>
          <w:spacing w:val="-1"/>
          <w:sz w:val="28"/>
          <w:szCs w:val="28"/>
        </w:rPr>
        <w:t xml:space="preserve"> № 1</w:t>
      </w:r>
      <w:r>
        <w:rPr>
          <w:spacing w:val="-1"/>
          <w:sz w:val="28"/>
          <w:szCs w:val="28"/>
        </w:rPr>
        <w:t xml:space="preserve">57</w:t>
      </w:r>
      <w:r>
        <w:rPr>
          <w:sz w:val="28"/>
          <w:szCs w:val="28"/>
        </w:rPr>
        <w:t xml:space="preserve">, в дальнейшем именуемый Заказчик, с одной стороны, и гражданин(ка) ________________________________,  паспорт серия _____ номер ______ выдан ______________________________________________, дата выдачи: _________</w:t>
      </w:r>
      <w:r>
        <w:rPr>
          <w:sz w:val="28"/>
          <w:szCs w:val="28"/>
        </w:rPr>
        <w:t xml:space="preserve">________ года, в дальнейшем именуемый Эксперт, с другой стороны, составили настоящий акт о том, что в соответствии  с договором от «___» _______  20___ года _____  Эксперт оказал, а Заказчик  принял услуги по экспертизе </w:t>
      </w:r>
      <w:r>
        <w:rPr>
          <w:sz w:val="28"/>
          <w:szCs w:val="28"/>
          <w:highlight w:val="yellow"/>
        </w:rPr>
        <w:t xml:space="preserve">заявок</w:t>
      </w:r>
      <w:r>
        <w:rPr>
          <w:sz w:val="28"/>
          <w:szCs w:val="28"/>
        </w:rPr>
        <w:t xml:space="preserve">, представленных на </w:t>
      </w:r>
      <w:r>
        <w:rPr>
          <w:strike/>
          <w:color w:val="ff0000"/>
          <w:sz w:val="28"/>
          <w:szCs w:val="28"/>
        </w:rPr>
      </w:r>
      <w:r>
        <w:rPr>
          <w:sz w:val="28"/>
          <w:szCs w:val="28"/>
        </w:rPr>
        <w:t xml:space="preserve">отбор</w:t>
      </w:r>
      <w:r>
        <w:rPr>
          <w:sz w:val="28"/>
          <w:szCs w:val="28"/>
        </w:rPr>
        <w:t xml:space="preserve"> получателей </w:t>
      </w:r>
      <w:r>
        <w:rPr>
          <w:strike/>
          <w:color w:val="ff0000"/>
          <w:sz w:val="28"/>
          <w:szCs w:val="28"/>
        </w:rPr>
      </w:r>
      <w:r>
        <w:rPr>
          <w:sz w:val="28"/>
          <w:szCs w:val="28"/>
        </w:rPr>
        <w:t xml:space="preserve">грантов в форме субсидий для реализации проектов, способствующих развитию традиционной хозяйственной деятельности коренных малочисленных народов Севера Ханты-Мансийского автономного округа - Югры.</w:t>
      </w:r>
      <w:r/>
    </w:p>
    <w:p>
      <w:pPr>
        <w:pStyle w:val="915"/>
        <w:ind w:firstLine="36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Эксперт при подготовке и оказании услуг выполнил всю подготовительную и организационную работу:</w:t>
      </w:r>
      <w:r/>
    </w:p>
    <w:p>
      <w:pPr>
        <w:pStyle w:val="91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осуществил экспертизу представленных Заказчиком 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 xml:space="preserve">заявок</w:t>
      </w:r>
      <w:r>
        <w:rPr>
          <w:sz w:val="28"/>
          <w:szCs w:val="28"/>
        </w:rPr>
        <w:t xml:space="preserve">; </w:t>
      </w:r>
      <w:r/>
    </w:p>
    <w:p>
      <w:pPr>
        <w:pStyle w:val="91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произвел сбор и анализ необходимой для экспертизы информации по данным </w:t>
      </w:r>
      <w:r>
        <w:rPr>
          <w:sz w:val="28"/>
          <w:szCs w:val="28"/>
          <w:highlight w:val="yellow"/>
        </w:rPr>
        <w:t xml:space="preserve">заявкам</w:t>
      </w:r>
      <w:r>
        <w:rPr>
          <w:sz w:val="28"/>
          <w:szCs w:val="28"/>
        </w:rPr>
        <w:t xml:space="preserve">;</w:t>
      </w:r>
      <w:r/>
    </w:p>
    <w:p>
      <w:pPr>
        <w:pStyle w:val="915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предоставил Заказчику ____ экспертных заключений.</w:t>
      </w:r>
      <w:r/>
    </w:p>
    <w:p>
      <w:pPr>
        <w:pStyle w:val="91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ind w:firstLine="0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Работа (ы)  выполнена (ы): _________________________________________ </w:t>
      </w:r>
      <w:r/>
    </w:p>
    <w:p>
      <w:pPr>
        <w:pStyle w:val="915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                (указать качество, объем, уровень выполнения работ)</w:t>
      </w:r>
      <w:r/>
    </w:p>
    <w:p>
      <w:pPr>
        <w:ind w:firstLine="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915"/>
        <w:ind w:firstLine="0"/>
        <w:jc w:val="both"/>
        <w:spacing w:line="276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Стоимость  работ, выполненных Экспертом, составила _____________ (______________________________) рублей ____ копеек, учитывая НДФЛ. </w:t>
      </w:r>
      <w:r/>
    </w:p>
    <w:p>
      <w:pPr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915"/>
        <w:jc w:val="both"/>
        <w:spacing w:line="276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Стороны не  имеют взаимных претензий по выполнению условий договора.</w:t>
      </w:r>
      <w:r/>
    </w:p>
    <w:p>
      <w:pPr>
        <w:pStyle w:val="915"/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Настоящий Акт составлен в двух экземплярах, имеющих одинаковую юридическую силу, по одному для каждой из Сторон.</w:t>
      </w:r>
      <w:r/>
    </w:p>
    <w:p>
      <w:pPr>
        <w:jc w:val="center"/>
        <w:rPr>
          <w:sz w:val="28"/>
          <w:szCs w:val="28"/>
        </w:rPr>
        <w:outlineLvl w:val="0"/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pStyle w:val="915"/>
        <w:jc w:val="center"/>
        <w:rPr>
          <w:sz w:val="28"/>
          <w:szCs w:val="28"/>
          <w:highlight w:val="none"/>
        </w:rPr>
        <w:outlineLvl w:val="0"/>
      </w:pPr>
      <w:r>
        <w:rPr>
          <w:bCs/>
          <w:sz w:val="28"/>
          <w:szCs w:val="28"/>
        </w:rPr>
        <w:t xml:space="preserve">Подписи сторон</w:t>
      </w:r>
      <w:r/>
    </w:p>
    <w:p>
      <w:pPr>
        <w:pStyle w:val="9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ind w:left="70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Эксперт</w:t>
        <w:tab/>
        <w:tab/>
        <w:tab/>
        <w:tab/>
        <w:tab/>
        <w:t xml:space="preserve">    Заказчик</w:t>
      </w:r>
      <w:r/>
    </w:p>
    <w:p>
      <w:pPr>
        <w:pStyle w:val="915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 /_______________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/_____________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/>
    </w:p>
    <w:p>
      <w:pPr>
        <w:pStyle w:val="91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(расшифровка подписи)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(рас</w:t>
      </w:r>
      <w:r>
        <w:rPr>
          <w:sz w:val="28"/>
          <w:szCs w:val="28"/>
        </w:rPr>
        <w:t xml:space="preserve">шифровка подписи)</w:t>
        <w:tab/>
      </w:r>
      <w:r/>
    </w:p>
    <w:p>
      <w:pPr>
        <w:pStyle w:val="915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/>
    </w:p>
    <w:p>
      <w:pPr>
        <w:pStyle w:val="915"/>
        <w:jc w:val="right"/>
      </w:pPr>
      <w:r>
        <w:rPr>
          <w:sz w:val="28"/>
          <w:szCs w:val="28"/>
        </w:rPr>
        <w:t xml:space="preserve">м.п.</w:t>
      </w:r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jc w:val="right"/>
      </w:pPr>
      <w:r>
        <w:rPr>
          <w:highlight w:val="none"/>
        </w:rPr>
      </w:r>
      <w:r>
        <w:rPr>
          <w:highlight w:val="none"/>
        </w:rPr>
      </w:r>
      <w:r/>
    </w:p>
    <w:p>
      <w:pPr>
        <w:jc w:val="right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15"/>
        <w:jc w:val="right"/>
        <w:rPr>
          <w:highlight w:val="none"/>
        </w:rPr>
      </w:pPr>
      <w:r>
        <w:t xml:space="preserve">Приложение </w:t>
      </w:r>
      <w:r>
        <w:t xml:space="preserve">4</w:t>
      </w:r>
      <w:r>
        <w:t xml:space="preserve"> </w:t>
      </w:r>
      <w:r/>
    </w:p>
    <w:p>
      <w:pPr>
        <w:pStyle w:val="915"/>
        <w:jc w:val="right"/>
      </w:pPr>
      <w:r>
        <w:t xml:space="preserve">к Положению </w:t>
      </w:r>
      <w:r>
        <w:t xml:space="preserve">об экспертиз</w:t>
      </w:r>
      <w:r>
        <w:t xml:space="preserve">е</w:t>
      </w:r>
      <w:r>
        <w:t xml:space="preserve"> </w:t>
      </w:r>
      <w:r/>
    </w:p>
    <w:p>
      <w:pPr>
        <w:pStyle w:val="915"/>
        <w:jc w:val="right"/>
      </w:pPr>
      <w:r/>
      <w:r/>
    </w:p>
    <w:p>
      <w:pPr>
        <w:pStyle w:val="922"/>
        <w:jc w:val="right"/>
        <w:rPr>
          <w:b w:val="0"/>
          <w:szCs w:val="28"/>
          <w:lang w:val="ru-RU"/>
        </w:rPr>
        <w:outlineLvl w:val="0"/>
      </w:pPr>
      <w:r>
        <w:rPr>
          <w:b w:val="0"/>
          <w:szCs w:val="28"/>
          <w:lang w:val="ru-RU"/>
        </w:rPr>
      </w:r>
      <w:r/>
    </w:p>
    <w:p>
      <w:pPr>
        <w:pStyle w:val="922"/>
        <w:jc w:val="right"/>
        <w:rPr>
          <w:b w:val="0"/>
          <w:szCs w:val="28"/>
        </w:rPr>
        <w:outlineLvl w:val="0"/>
      </w:pPr>
      <w:r>
        <w:rPr>
          <w:b w:val="0"/>
          <w:szCs w:val="28"/>
        </w:rPr>
      </w:r>
      <w:r/>
    </w:p>
    <w:p>
      <w:pPr>
        <w:pStyle w:val="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</w:t>
      </w:r>
      <w:r>
        <w:rPr>
          <w:sz w:val="28"/>
          <w:szCs w:val="28"/>
        </w:rPr>
        <w:t xml:space="preserve"> ЭКСПЕРТНО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ЗАКЛЮЧЕНИЯ</w:t>
      </w:r>
      <w:r>
        <w:rPr>
          <w:sz w:val="28"/>
          <w:szCs w:val="28"/>
        </w:rPr>
      </w:r>
      <w:r/>
    </w:p>
    <w:p>
      <w:pPr>
        <w:pStyle w:val="91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3543"/>
        <w:gridCol w:w="5709"/>
      </w:tblGrid>
      <w:tr>
        <w:trPr>
          <w:trHeight w:val="310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5" w:type="auto"/>
            <w:vAlign w:val="top"/>
            <w:textDirection w:val="lrTb"/>
            <w:noWrap w:val="false"/>
          </w:tcPr>
          <w:p>
            <w:pPr>
              <w:pStyle w:val="915"/>
              <w:ind w:left="5" w:right="648" w:firstLine="14"/>
              <w:spacing w:line="288" w:lineRule="exact"/>
              <w:shd w:val="clear" w:color="auto" w:fill="ffffff"/>
              <w:widowControl w:val="off"/>
              <w:rPr>
                <w:highlight w:val="none"/>
              </w:rPr>
            </w:pPr>
            <w:r>
              <w:rPr>
                <w:spacing w:val="-1"/>
                <w:highlight w:val="none"/>
              </w:rPr>
              <w:t xml:space="preserve">1. </w:t>
            </w:r>
            <w:r>
              <w:rPr>
                <w:strike/>
                <w:color w:val="ff0000"/>
                <w:spacing w:val="-1"/>
                <w:highlight w:val="none"/>
              </w:rPr>
            </w:r>
            <w:r>
              <w:rPr>
                <w:spacing w:val="-1"/>
                <w:highlight w:val="none"/>
              </w:rPr>
              <w:t xml:space="preserve">Получатель гранта</w:t>
            </w:r>
            <w:r>
              <w:rPr>
                <w:spacing w:val="-3"/>
                <w:highlight w:val="none"/>
              </w:rPr>
              <w:t xml:space="preserve">:</w:t>
            </w:r>
            <w:r>
              <w:rPr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86" w:type="auto"/>
            <w:vAlign w:val="top"/>
            <w:textDirection w:val="lrTb"/>
            <w:noWrap w:val="false"/>
          </w:tcPr>
          <w:p>
            <w:pPr>
              <w:pStyle w:val="915"/>
              <w:ind w:left="5"/>
              <w:spacing w:line="276" w:lineRule="auto"/>
              <w:shd w:val="clear" w:color="auto" w:fill="ffffff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333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5" w:type="auto"/>
            <w:vAlign w:val="top"/>
            <w:textDirection w:val="lrTb"/>
            <w:noWrap w:val="false"/>
          </w:tcPr>
          <w:p>
            <w:pPr>
              <w:pStyle w:val="915"/>
              <w:ind w:left="5" w:right="648" w:firstLine="14"/>
              <w:spacing w:line="288" w:lineRule="exact"/>
              <w:shd w:val="clear" w:color="auto" w:fill="ffffff"/>
              <w:widowControl w:val="off"/>
              <w:rPr>
                <w:bCs/>
                <w:spacing w:val="-6"/>
              </w:rPr>
            </w:pPr>
            <w:r>
              <w:rPr>
                <w:spacing w:val="-6"/>
              </w:rPr>
              <w:t xml:space="preserve">2. Наименование </w:t>
            </w:r>
            <w:r>
              <w:rPr>
                <w:bCs/>
                <w:spacing w:val="-6"/>
              </w:rPr>
              <w:t xml:space="preserve">П</w:t>
            </w:r>
            <w:r>
              <w:rPr>
                <w:bCs/>
                <w:spacing w:val="-6"/>
              </w:rPr>
              <w:t xml:space="preserve">роекта:</w:t>
            </w:r>
            <w:r/>
          </w:p>
          <w:p>
            <w:pPr>
              <w:pStyle w:val="915"/>
              <w:ind w:left="5" w:right="648" w:firstLine="14"/>
              <w:spacing w:line="288" w:lineRule="exact"/>
              <w:shd w:val="clear" w:color="auto" w:fill="ffffff"/>
              <w:widowControl w:val="off"/>
              <w:rPr>
                <w:bCs/>
                <w:spacing w:val="-6"/>
              </w:rPr>
            </w:pPr>
            <w:r>
              <w:rPr>
                <w:bCs/>
                <w:spacing w:val="-6"/>
              </w:rPr>
            </w:r>
            <w:r/>
          </w:p>
          <w:p>
            <w:pPr>
              <w:pStyle w:val="915"/>
              <w:ind w:left="5" w:right="648" w:firstLine="14"/>
              <w:spacing w:line="288" w:lineRule="exact"/>
              <w:shd w:val="clear" w:color="auto" w:fill="ffffff"/>
              <w:widowControl w:val="off"/>
              <w:rPr>
                <w:bCs/>
                <w:spacing w:val="-6"/>
              </w:rPr>
            </w:pPr>
            <w:r>
              <w:rPr>
                <w:bCs/>
                <w:spacing w:val="-6"/>
              </w:rPr>
            </w:r>
            <w:r/>
          </w:p>
          <w:p>
            <w:pPr>
              <w:pStyle w:val="915"/>
              <w:ind w:left="5" w:right="648" w:firstLine="14"/>
              <w:spacing w:line="288" w:lineRule="exact"/>
              <w:shd w:val="clear" w:color="auto" w:fill="ffffff"/>
              <w:widowControl w:val="off"/>
              <w:rPr>
                <w:spacing w:val="-1"/>
              </w:rPr>
            </w:pPr>
            <w:r>
              <w:rPr>
                <w:spacing w:val="-1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86" w:type="auto"/>
            <w:vAlign w:val="top"/>
            <w:textDirection w:val="lrTb"/>
            <w:noWrap w:val="false"/>
          </w:tcPr>
          <w:p>
            <w:pPr>
              <w:pStyle w:val="915"/>
              <w:ind w:left="5"/>
              <w:spacing w:line="276" w:lineRule="auto"/>
              <w:shd w:val="clear" w:color="auto" w:fill="ffffff"/>
              <w:widowControl w:val="off"/>
            </w:pPr>
            <w:r/>
            <w:r/>
          </w:p>
        </w:tc>
      </w:tr>
      <w:tr>
        <w:trPr>
          <w:trHeight w:val="36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5" w:type="auto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>
              <w:rPr>
                <w:spacing w:val="-3"/>
              </w:rPr>
              <w:t xml:space="preserve">3. Дата заполнения: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86" w:type="auto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>
              <w:rPr>
                <w:iCs/>
                <w:spacing w:val="-3"/>
              </w:rPr>
              <w:t xml:space="preserve">4.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spacing w:val="-3"/>
              </w:rPr>
              <w:t xml:space="preserve">Сумма баллов:</w:t>
            </w:r>
            <w:r/>
          </w:p>
        </w:tc>
      </w:tr>
      <w:tr>
        <w:trPr>
          <w:trHeight w:val="1191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11" w:type="auto"/>
            <w:vAlign w:val="top"/>
            <w:textDirection w:val="lrTb"/>
            <w:noWrap w:val="false"/>
          </w:tcPr>
          <w:p>
            <w:pPr>
              <w:pStyle w:val="915"/>
              <w:jc w:val="both"/>
              <w:spacing w:before="240"/>
            </w:pPr>
            <w:r>
              <w:rPr>
                <w:spacing w:val="-3"/>
              </w:rPr>
              <w:t xml:space="preserve">5. </w:t>
            </w:r>
            <w:r>
              <w:t xml:space="preserve">Экономическая эффективность (результативность реализации Проекта, определяемая отношением полученного экономического эффекта (результата) к </w:t>
            </w:r>
            <w:r>
              <w:t xml:space="preserve">затратам на реализацию проекта) </w:t>
            </w:r>
            <w:r>
              <w:rPr>
                <w:bCs/>
                <w:spacing w:val="-3"/>
              </w:rPr>
              <w:t xml:space="preserve">(оценка от </w:t>
            </w:r>
            <w:r>
              <w:rPr>
                <w:bCs/>
                <w:spacing w:val="-3"/>
              </w:rPr>
              <w:t xml:space="preserve">1</w:t>
            </w:r>
            <w:r>
              <w:rPr>
                <w:bCs/>
                <w:spacing w:val="-3"/>
              </w:rPr>
              <w:t xml:space="preserve"> до 5 баллов)</w:t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</w:r>
            <w:r/>
          </w:p>
        </w:tc>
      </w:tr>
      <w:tr>
        <w:trPr>
          <w:trHeight w:val="1365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11" w:type="auto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Сильные стороны:</w:t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Слабые стороны:</w:t>
            </w:r>
            <w:r>
              <w:rPr>
                <w:iCs/>
                <w:spacing w:val="-3"/>
              </w:rPr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</w:r>
            <w:r/>
          </w:p>
        </w:tc>
      </w:tr>
      <w:tr>
        <w:trPr>
          <w:trHeight w:val="1844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11" w:type="auto"/>
            <w:vAlign w:val="top"/>
            <w:textDirection w:val="lrTb"/>
            <w:noWrap w:val="false"/>
          </w:tcPr>
          <w:p>
            <w:pPr>
              <w:pStyle w:val="915"/>
              <w:jc w:val="both"/>
              <w:spacing w:before="240"/>
            </w:pPr>
            <w:r>
              <w:rPr>
                <w:iCs/>
                <w:spacing w:val="-3"/>
              </w:rPr>
              <w:t xml:space="preserve">6. </w:t>
            </w:r>
            <w:r>
              <w:t xml:space="preserve">Социальная значимость Проекта (Проект направлен на развитие тра</w:t>
            </w:r>
            <w:r>
              <w:t xml:space="preserve">диционной хозяйственной деятельности коренных малочисленных народов Севера, повышение уровня его адаптации к современным экономическим условиям, обеспечение защиты исконной среды обитания и традиционного образа жизни коренных малочисленных народов Севера) </w:t>
            </w:r>
            <w:r>
              <w:rPr>
                <w:bCs/>
                <w:spacing w:val="-3"/>
              </w:rPr>
              <w:t xml:space="preserve">(оценка от 1 до 5 баллов</w:t>
            </w:r>
            <w:r>
              <w:t xml:space="preserve">)</w:t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</w:r>
            <w:r/>
          </w:p>
        </w:tc>
      </w:tr>
      <w:tr>
        <w:trPr>
          <w:trHeight w:val="1688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111" w:type="auto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Сильные стороны:</w:t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Слабые стороны:</w:t>
            </w:r>
            <w:r/>
          </w:p>
        </w:tc>
      </w:tr>
      <w:tr>
        <w:trPr>
          <w:trHeight w:val="1697" w:hRule="exact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1" w:type="auto"/>
            <w:vAlign w:val="top"/>
            <w:textDirection w:val="lrTb"/>
            <w:noWrap w:val="false"/>
          </w:tcPr>
          <w:p>
            <w:pPr>
              <w:pStyle w:val="915"/>
              <w:ind w:firstLine="0"/>
              <w:jc w:val="both"/>
              <w:spacing w:before="240"/>
            </w:pPr>
            <w:r>
              <w:rPr>
                <w:iCs/>
                <w:spacing w:val="-3"/>
              </w:rPr>
              <w:t xml:space="preserve">7. </w:t>
            </w:r>
            <w:r>
              <w:t xml:space="preserve">Потенциальная область применения результатов Проекта (сфера применения Пр</w:t>
            </w:r>
            <w:r>
              <w:t xml:space="preserve">оекта направлена на развитие традиционной хозяйственной деятельности коренных малочисленных народов Севера, детально описана, аргументирована с указанием перечня услуг (работ), предоставление которых должно быть обеспечено в результате реализации Проекта) </w:t>
            </w:r>
            <w:r>
              <w:rPr>
                <w:bCs/>
                <w:spacing w:val="-3"/>
              </w:rPr>
              <w:t xml:space="preserve">(оценка от</w:t>
            </w:r>
            <w:r>
              <w:rPr>
                <w:bCs/>
                <w:spacing w:val="-3"/>
              </w:rPr>
              <w:t xml:space="preserve"> </w:t>
            </w:r>
            <w:r>
              <w:rPr>
                <w:bCs/>
                <w:spacing w:val="-3"/>
              </w:rPr>
              <w:t xml:space="preserve">1</w:t>
            </w:r>
            <w:r>
              <w:rPr>
                <w:bCs/>
                <w:spacing w:val="-3"/>
              </w:rPr>
              <w:t xml:space="preserve"> до 5 баллов)</w:t>
            </w:r>
            <w:r/>
          </w:p>
        </w:tc>
      </w:tr>
      <w:tr>
        <w:trPr>
          <w:trHeight w:val="1185" w:hRule="exact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1" w:type="auto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Сильные стороны:</w:t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Слабые стороны:</w:t>
            </w:r>
            <w:r/>
          </w:p>
        </w:tc>
      </w:tr>
      <w:tr>
        <w:trPr>
          <w:trHeight w:val="1600" w:hRule="exact"/>
        </w:trPr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11" w:type="auto"/>
            <w:vAlign w:val="top"/>
            <w:textDirection w:val="lrTb"/>
            <w:noWrap w:val="false"/>
          </w:tcPr>
          <w:p>
            <w:pPr>
              <w:pStyle w:val="915"/>
              <w:ind w:firstLine="0"/>
              <w:jc w:val="both"/>
              <w:spacing w:before="240"/>
            </w:pPr>
            <w:r>
              <w:rPr>
                <w:spacing w:val="-3"/>
              </w:rPr>
              <w:t xml:space="preserve">8. </w:t>
            </w:r>
            <w:r>
              <w:t xml:space="preserve">С</w:t>
            </w:r>
            <w:r>
              <w:t xml:space="preserve">оздание новых рабочих мест, в том числе для коренных малочисленных народов Севера автономного округа (информация о возможности трудоустройства граждан на новые рабочие места представлена, указаны планируемые периоды</w:t>
            </w:r>
            <w:r>
              <w:t xml:space="preserve"> и направления трудоустройства) </w:t>
            </w:r>
            <w:r>
              <w:rPr>
                <w:bCs/>
                <w:spacing w:val="-3"/>
              </w:rPr>
              <w:t xml:space="preserve">(оценка от </w:t>
            </w:r>
            <w:r>
              <w:rPr>
                <w:bCs/>
                <w:spacing w:val="-3"/>
              </w:rPr>
              <w:t xml:space="preserve">1</w:t>
            </w:r>
            <w:r>
              <w:rPr>
                <w:bCs/>
                <w:spacing w:val="-3"/>
              </w:rPr>
              <w:t xml:space="preserve"> до 5 баллов)</w:t>
            </w:r>
            <w:r/>
          </w:p>
        </w:tc>
      </w:tr>
      <w:tr>
        <w:trPr>
          <w:trHeight w:val="1445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11" w:type="auto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Сильные стороны:</w:t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Слабые стороны:</w:t>
            </w:r>
            <w:r/>
          </w:p>
        </w:tc>
      </w:tr>
      <w:tr>
        <w:trPr>
          <w:trHeight w:val="1976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11" w:type="auto"/>
            <w:vAlign w:val="top"/>
            <w:textDirection w:val="lrTb"/>
            <w:noWrap w:val="false"/>
          </w:tcPr>
          <w:p>
            <w:pPr>
              <w:pStyle w:val="915"/>
              <w:jc w:val="both"/>
              <w:spacing w:before="240"/>
            </w:pPr>
            <w:r>
              <w:rPr>
                <w:spacing w:val="-3"/>
              </w:rPr>
              <w:t xml:space="preserve">9. </w:t>
            </w:r>
            <w:r>
              <w:t xml:space="preserve">Д</w:t>
            </w:r>
            <w:r>
              <w:t xml:space="preserve">ополнительные ресурсы (</w:t>
            </w:r>
            <w:r>
              <w:rPr>
                <w:highlight w:val="none"/>
              </w:rPr>
              <w:t xml:space="preserve">Получатель гранта</w:t>
            </w:r>
            <w:r>
              <w:rPr>
                <w:highlight w:val="none"/>
              </w:rPr>
              <w:t xml:space="preserve"> </w:t>
            </w:r>
            <w:r>
              <w:t xml:space="preserve">располагает ресурсами на реализацию Проекта </w:t>
            </w:r>
            <w:r>
              <w:t xml:space="preserve">более</w:t>
            </w:r>
            <w:r>
              <w:t xml:space="preserve"> 25% от общей суммы расходов на его реализацию, имуществом, находящимся в безвозмездном пользовании или аренде, оборудованием, транспортными средствами и другим) и (или) подтверждает реалистичность их привлечения </w:t>
            </w:r>
            <w:r>
              <w:t xml:space="preserve">(приобретения) </w:t>
            </w:r>
            <w:r>
              <w:rPr>
                <w:bCs/>
                <w:spacing w:val="-3"/>
              </w:rPr>
              <w:t xml:space="preserve">(оценка от</w:t>
            </w:r>
            <w:r>
              <w:rPr>
                <w:bCs/>
                <w:spacing w:val="-3"/>
              </w:rPr>
              <w:t xml:space="preserve"> 1 </w:t>
            </w:r>
            <w:r>
              <w:rPr>
                <w:bCs/>
                <w:spacing w:val="-3"/>
              </w:rPr>
              <w:t xml:space="preserve">до 5 баллов)</w:t>
            </w:r>
            <w:r/>
          </w:p>
        </w:tc>
      </w:tr>
      <w:tr>
        <w:trPr>
          <w:trHeight w:val="1560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11" w:type="auto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Сильные стороны:</w:t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Слабые стороны:</w:t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</w:r>
            <w:r/>
          </w:p>
        </w:tc>
      </w:tr>
      <w:tr>
        <w:trPr>
          <w:trHeight w:val="1686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11" w:type="auto"/>
            <w:vAlign w:val="top"/>
            <w:textDirection w:val="lrTb"/>
            <w:noWrap w:val="false"/>
          </w:tcPr>
          <w:p>
            <w:pPr>
              <w:pStyle w:val="915"/>
              <w:jc w:val="both"/>
              <w:spacing w:before="240"/>
            </w:pPr>
            <w:r>
              <w:rPr>
                <w:iCs/>
                <w:spacing w:val="-3"/>
              </w:rPr>
              <w:t xml:space="preserve">10. </w:t>
            </w:r>
            <w:r>
              <w:t xml:space="preserve">П</w:t>
            </w:r>
            <w:r>
              <w:t xml:space="preserve">ерспективы дальнейшего развития Проекта </w:t>
            </w:r>
            <w:r>
              <w:rPr>
                <w:highlight w:val="none"/>
              </w:rPr>
              <w:t xml:space="preserve">(</w:t>
            </w:r>
            <w:r>
              <w:rPr>
                <w:highlight w:val="none"/>
              </w:rPr>
              <w:t xml:space="preserve">Получателем гранта</w:t>
            </w:r>
            <w:r>
              <w:rPr>
                <w:highlight w:val="none"/>
              </w:rPr>
              <w:t xml:space="preserve"> </w:t>
            </w:r>
            <w:r>
              <w:t xml:space="preserve">представлена информация о возможности продолжения деятельности, на которую направлен Проект, за счет собственного финансирования и самоокупаемости Проекта, возможность расширения географ</w:t>
            </w:r>
            <w:r>
              <w:t xml:space="preserve">ии его применения) </w:t>
            </w:r>
            <w:r>
              <w:rPr>
                <w:bCs/>
                <w:spacing w:val="-3"/>
              </w:rPr>
              <w:t xml:space="preserve">(оценка от </w:t>
            </w:r>
            <w:r>
              <w:rPr>
                <w:bCs/>
                <w:spacing w:val="-3"/>
              </w:rPr>
              <w:t xml:space="preserve">1</w:t>
            </w:r>
            <w:r>
              <w:rPr>
                <w:bCs/>
                <w:spacing w:val="-3"/>
              </w:rPr>
              <w:t xml:space="preserve"> до 5 баллов)</w:t>
            </w:r>
            <w:r/>
          </w:p>
        </w:tc>
      </w:tr>
      <w:tr>
        <w:trPr>
          <w:trHeight w:val="1560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11" w:type="auto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Сильные стороны:</w:t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Слабые стороны:</w:t>
            </w:r>
            <w:r/>
          </w:p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</w:r>
            <w:r/>
          </w:p>
        </w:tc>
      </w:tr>
      <w:tr>
        <w:trPr>
          <w:trHeight w:val="841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11" w:type="auto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11. </w:t>
            </w:r>
            <w:r>
              <w:rPr>
                <w:iCs/>
                <w:spacing w:val="-3"/>
              </w:rPr>
              <w:t xml:space="preserve">Соответствует/не соответствует проект целям, на которые могут быть направлены средства гранта</w:t>
            </w:r>
            <w:r>
              <w:rPr>
                <w:iCs/>
                <w:spacing w:val="-3"/>
              </w:rPr>
            </w:r>
            <w:r/>
          </w:p>
        </w:tc>
      </w:tr>
      <w:tr>
        <w:trPr>
          <w:trHeight w:val="841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11" w:type="auto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12. </w:t>
            </w:r>
            <w:r>
              <w:rPr>
                <w:iCs/>
                <w:spacing w:val="-3"/>
              </w:rPr>
              <w:t xml:space="preserve">Следует ли поддержать Проект (да/нет):</w:t>
            </w:r>
            <w:r/>
          </w:p>
        </w:tc>
      </w:tr>
      <w:tr>
        <w:trPr>
          <w:trHeight w:val="714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11" w:type="auto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13</w:t>
            </w:r>
            <w:r>
              <w:rPr>
                <w:iCs/>
                <w:spacing w:val="-3"/>
              </w:rPr>
              <w:t xml:space="preserve">. Комментарий эксперта (не учитывается при подсчете баллов)</w:t>
            </w:r>
            <w:r>
              <w:rPr>
                <w:iCs/>
                <w:spacing w:val="-3"/>
              </w:rPr>
              <w:t xml:space="preserve">:</w:t>
            </w:r>
            <w:r>
              <w:rPr>
                <w:iCs/>
                <w:spacing w:val="-3"/>
              </w:rPr>
            </w:r>
            <w:r/>
          </w:p>
        </w:tc>
      </w:tr>
      <w:tr>
        <w:trPr>
          <w:trHeight w:val="1001" w:hRule="exact"/>
        </w:trPr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111" w:type="auto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 xml:space="preserve">14</w:t>
            </w:r>
            <w:r>
              <w:rPr>
                <w:iCs/>
                <w:spacing w:val="-3"/>
              </w:rPr>
              <w:t xml:space="preserve">. Возможность предоставления заявителю Проекта информации о личности эксперта (да/нет):</w:t>
            </w:r>
            <w:r>
              <w:rPr>
                <w:iCs/>
                <w:spacing w:val="-3"/>
              </w:rPr>
            </w:r>
            <w:r/>
          </w:p>
        </w:tc>
      </w:tr>
    </w:tbl>
    <w:p>
      <w:pPr>
        <w:pStyle w:val="91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</w:t>
      </w:r>
      <w:r>
        <w:rPr>
          <w:sz w:val="28"/>
          <w:szCs w:val="28"/>
        </w:rPr>
        <w:t xml:space="preserve">ксперт</w:t>
        <w:tab/>
        <w:t xml:space="preserve">____________</w:t>
      </w:r>
      <w:r>
        <w:rPr>
          <w:sz w:val="28"/>
          <w:szCs w:val="28"/>
        </w:rPr>
        <w:t xml:space="preserve"> /_________________/</w:t>
      </w:r>
      <w:r>
        <w:rPr>
          <w:sz w:val="28"/>
          <w:szCs w:val="28"/>
        </w:rPr>
        <w:tab/>
        <w:tab/>
        <w:t xml:space="preserve">   </w:t>
        <w:tab/>
        <w:tab/>
        <w:tab/>
        <w:tab/>
        <w:tab/>
        <w:t xml:space="preserve">                             </w:t>
        <w:tab/>
        <w:tab/>
      </w:r>
      <w:r/>
    </w:p>
    <w:p>
      <w:pPr>
        <w:pStyle w:val="915"/>
        <w:jc w:val="both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1276" w:bottom="993" w:left="1559" w:header="426" w:footer="709" w:gutter="0"/>
          <w:pgNumType w:start="1"/>
          <w:cols w:num="1" w:sep="0" w:space="709" w:equalWidth="1"/>
          <w:docGrid w:linePitch="360"/>
          <w:titlePg/>
        </w:sectPr>
      </w:pPr>
      <w:r>
        <w:rPr>
          <w:sz w:val="28"/>
          <w:szCs w:val="28"/>
        </w:rPr>
        <w:t xml:space="preserve">«___» _______________20___ года          </w:t>
      </w:r>
      <w:r>
        <w:rPr>
          <w:sz w:val="28"/>
          <w:szCs w:val="28"/>
        </w:rPr>
      </w:r>
      <w:r/>
    </w:p>
    <w:p>
      <w:pPr>
        <w:pStyle w:val="915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</w:rPr>
        <w:t xml:space="preserve">При</w:t>
      </w:r>
      <w:r>
        <w:t xml:space="preserve">ложение </w:t>
      </w:r>
      <w:r>
        <w:t xml:space="preserve">5</w:t>
      </w:r>
      <w:r>
        <w:t xml:space="preserve"> </w:t>
      </w:r>
      <w:r>
        <w:rPr>
          <w:color w:val="ff0000"/>
          <w:sz w:val="28"/>
          <w:szCs w:val="28"/>
        </w:rPr>
      </w:r>
      <w:r/>
    </w:p>
    <w:p>
      <w:pPr>
        <w:pStyle w:val="915"/>
        <w:jc w:val="right"/>
      </w:pPr>
      <w:r>
        <w:t xml:space="preserve">к Положению </w:t>
      </w:r>
      <w:r>
        <w:t xml:space="preserve">об экспертиз</w:t>
      </w:r>
      <w:r>
        <w:t xml:space="preserve">е</w:t>
      </w:r>
      <w:r>
        <w:t xml:space="preserve"> </w:t>
      </w:r>
      <w:r/>
    </w:p>
    <w:p>
      <w:pPr>
        <w:pStyle w:val="915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915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п</w:t>
      </w:r>
      <w:r>
        <w:rPr>
          <w:sz w:val="28"/>
          <w:szCs w:val="28"/>
        </w:rPr>
        <w:t xml:space="preserve">одтверждени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об отсутствии конфликта интересов</w:t>
      </w:r>
      <w:r>
        <w:rPr>
          <w:sz w:val="28"/>
          <w:szCs w:val="28"/>
        </w:rPr>
      </w:r>
      <w:r/>
    </w:p>
    <w:p>
      <w:pPr>
        <w:pStyle w:val="9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15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___________________________________________________________, участвующий в качестве эксперта в</w:t>
      </w:r>
      <w:r>
        <w:rPr>
          <w:sz w:val="28"/>
          <w:szCs w:val="28"/>
          <w:highlight w:val="none"/>
        </w:rPr>
        <w:t xml:space="preserve"> экспертизе (оценке) </w:t>
      </w:r>
      <w:r>
        <w:rPr>
          <w:sz w:val="28"/>
          <w:szCs w:val="28"/>
          <w:highlight w:val="none"/>
        </w:rPr>
        <w:t xml:space="preserve">заявок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получателей грантов в форме субсидий для реализации</w:t>
      </w:r>
      <w:r>
        <w:rPr>
          <w:sz w:val="28"/>
          <w:szCs w:val="28"/>
          <w:highlight w:val="none"/>
        </w:rPr>
        <w:t xml:space="preserve"> п</w:t>
      </w:r>
      <w:r>
        <w:rPr>
          <w:sz w:val="28"/>
          <w:szCs w:val="28"/>
          <w:highlight w:val="none"/>
        </w:rPr>
        <w:t xml:space="preserve">роектов, способствующих развитию традиционной хозяйств</w:t>
      </w:r>
      <w:r>
        <w:rPr>
          <w:sz w:val="28"/>
          <w:szCs w:val="28"/>
          <w:highlight w:val="none"/>
        </w:rPr>
        <w:t xml:space="preserve">енной деятельности, в отношении п</w:t>
      </w:r>
      <w:r>
        <w:rPr>
          <w:sz w:val="28"/>
          <w:szCs w:val="28"/>
          <w:highlight w:val="none"/>
        </w:rPr>
        <w:t xml:space="preserve">роекта «______</w:t>
      </w:r>
      <w:r>
        <w:rPr>
          <w:sz w:val="28"/>
          <w:szCs w:val="28"/>
          <w:highlight w:val="none"/>
        </w:rPr>
        <w:t xml:space="preserve">______________________</w:t>
      </w:r>
      <w:r>
        <w:rPr>
          <w:sz w:val="28"/>
          <w:szCs w:val="28"/>
          <w:highlight w:val="none"/>
        </w:rPr>
        <w:t xml:space="preserve">_______________</w:t>
      </w:r>
      <w:r>
        <w:rPr>
          <w:sz w:val="28"/>
          <w:szCs w:val="28"/>
          <w:highlight w:val="none"/>
        </w:rPr>
        <w:t xml:space="preserve">__»</w:t>
      </w:r>
      <w:r>
        <w:rPr>
          <w:sz w:val="28"/>
          <w:szCs w:val="28"/>
          <w:highlight w:val="none"/>
        </w:rPr>
        <w:t xml:space="preserve">,</w:t>
      </w:r>
      <w:r>
        <w:rPr>
          <w:sz w:val="28"/>
          <w:szCs w:val="28"/>
          <w:highlight w:val="none"/>
        </w:rPr>
        <w:t xml:space="preserve"> представленного___</w:t>
      </w:r>
      <w:r>
        <w:rPr>
          <w:sz w:val="28"/>
          <w:szCs w:val="28"/>
          <w:highlight w:val="none"/>
        </w:rPr>
        <w:t xml:space="preserve">_______________________________________</w:t>
      </w:r>
      <w:r>
        <w:rPr>
          <w:sz w:val="28"/>
          <w:szCs w:val="28"/>
          <w:highlight w:val="none"/>
        </w:rPr>
        <w:t xml:space="preserve">________</w:t>
      </w:r>
      <w:r>
        <w:rPr>
          <w:sz w:val="28"/>
          <w:szCs w:val="28"/>
          <w:highlight w:val="none"/>
        </w:rPr>
        <w:t xml:space="preserve">настоящим </w:t>
      </w:r>
      <w:r>
        <w:rPr>
          <w:sz w:val="28"/>
          <w:szCs w:val="28"/>
          <w:highlight w:val="none"/>
        </w:rPr>
        <w:t xml:space="preserve">подтверждаю, что на момент проведения экспертизы:</w:t>
      </w:r>
      <w:r>
        <w:rPr>
          <w:highlight w:val="none"/>
        </w:rPr>
      </w:r>
    </w:p>
    <w:p>
      <w:pPr>
        <w:pStyle w:val="915"/>
        <w:numPr>
          <w:ilvl w:val="0"/>
          <w:numId w:val="13"/>
        </w:numPr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не нахожусь в родственных связях  с  представителями </w:t>
      </w:r>
      <w:r>
        <w:rPr>
          <w:sz w:val="28"/>
          <w:szCs w:val="28"/>
          <w:highlight w:val="none"/>
        </w:rPr>
        <w:t xml:space="preserve">получателя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гранта</w:t>
      </w:r>
      <w:r>
        <w:rPr>
          <w:sz w:val="28"/>
          <w:szCs w:val="28"/>
          <w:highlight w:val="none"/>
        </w:rPr>
        <w:t xml:space="preserve">;</w:t>
      </w:r>
      <w:r>
        <w:rPr>
          <w:highlight w:val="none"/>
        </w:rPr>
      </w:r>
    </w:p>
    <w:p>
      <w:pPr>
        <w:pStyle w:val="915"/>
        <w:numPr>
          <w:ilvl w:val="0"/>
          <w:numId w:val="13"/>
        </w:numPr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не работаю  в  одной  организации  с представителями </w:t>
      </w:r>
      <w:r>
        <w:rPr>
          <w:sz w:val="28"/>
          <w:szCs w:val="28"/>
          <w:highlight w:val="none"/>
        </w:rPr>
        <w:t xml:space="preserve">получателя гранта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и не работал в такой организации в течение последних 5 лет;</w:t>
      </w:r>
      <w:r>
        <w:rPr>
          <w:highlight w:val="none"/>
        </w:rPr>
      </w:r>
    </w:p>
    <w:p>
      <w:pPr>
        <w:pStyle w:val="915"/>
        <w:numPr>
          <w:ilvl w:val="0"/>
          <w:numId w:val="13"/>
        </w:numPr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не получал любые выплаты в течение последних 5 лет от </w:t>
      </w:r>
      <w:r>
        <w:rPr>
          <w:sz w:val="28"/>
          <w:szCs w:val="28"/>
          <w:highlight w:val="none"/>
        </w:rPr>
        <w:t xml:space="preserve">получателя гранта</w:t>
      </w:r>
      <w:r>
        <w:rPr>
          <w:sz w:val="28"/>
          <w:szCs w:val="28"/>
          <w:highlight w:val="none"/>
        </w:rPr>
        <w:t xml:space="preserve">;</w:t>
      </w:r>
      <w:r>
        <w:rPr>
          <w:highlight w:val="none"/>
        </w:rPr>
      </w:r>
    </w:p>
    <w:p>
      <w:pPr>
        <w:pStyle w:val="915"/>
        <w:numPr>
          <w:ilvl w:val="0"/>
          <w:numId w:val="13"/>
        </w:numPr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не имею вещных, обязательственных прав, либо иных имущественных интересов в отношении рассматриваемого </w:t>
      </w:r>
      <w:r>
        <w:rPr>
          <w:sz w:val="28"/>
          <w:szCs w:val="28"/>
          <w:highlight w:val="none"/>
        </w:rPr>
        <w:t xml:space="preserve">п</w:t>
      </w:r>
      <w:r>
        <w:rPr>
          <w:sz w:val="28"/>
          <w:szCs w:val="28"/>
          <w:highlight w:val="none"/>
        </w:rPr>
        <w:t xml:space="preserve">роекта;</w:t>
      </w:r>
      <w:r>
        <w:rPr>
          <w:highlight w:val="none"/>
        </w:rPr>
      </w:r>
    </w:p>
    <w:p>
      <w:pPr>
        <w:pStyle w:val="915"/>
        <w:numPr>
          <w:ilvl w:val="0"/>
          <w:numId w:val="13"/>
        </w:numPr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не являюсь учредителем, собственником, акционером, должностным лицом или работником </w:t>
      </w:r>
      <w:r>
        <w:rPr>
          <w:sz w:val="28"/>
          <w:szCs w:val="28"/>
          <w:highlight w:val="none"/>
        </w:rPr>
        <w:t xml:space="preserve">получателя гранта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либо его доверенных лиц и не являлся в течение последних 5 лет.</w:t>
      </w:r>
      <w:r>
        <w:rPr>
          <w:highlight w:val="none"/>
        </w:rPr>
      </w:r>
    </w:p>
    <w:p>
      <w:pPr>
        <w:pStyle w:val="915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</w:t>
        <w:tab/>
        <w:t xml:space="preserve">____________ /_________________/</w:t>
        <w:tab/>
        <w:tab/>
        <w:t xml:space="preserve">   </w:t>
        <w:tab/>
        <w:tab/>
        <w:tab/>
        <w:tab/>
        <w:tab/>
        <w:t xml:space="preserve">                             </w:t>
        <w:tab/>
        <w:tab/>
      </w:r>
      <w:r/>
    </w:p>
    <w:p>
      <w:pPr>
        <w:pStyle w:val="91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«___» _______________20___ года            </w:t>
      </w:r>
      <w:r>
        <w:rPr>
          <w:color w:val="ff0000"/>
          <w:sz w:val="28"/>
          <w:szCs w:val="28"/>
        </w:rPr>
      </w:r>
      <w:r/>
    </w:p>
    <w:p>
      <w:pPr>
        <w:pStyle w:val="91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>
        <w:t xml:space="preserve">Приложение </w:t>
      </w:r>
      <w:r>
        <w:t xml:space="preserve">6</w:t>
      </w:r>
      <w:r>
        <w:t xml:space="preserve"> </w:t>
      </w:r>
      <w:r/>
    </w:p>
    <w:p>
      <w:pPr>
        <w:pStyle w:val="915"/>
        <w:jc w:val="right"/>
      </w:pPr>
      <w:r>
        <w:t xml:space="preserve">к Положению </w:t>
      </w:r>
      <w:r>
        <w:t xml:space="preserve">об экспертиз</w:t>
      </w:r>
      <w:r>
        <w:t xml:space="preserve">е</w:t>
      </w:r>
      <w:r>
        <w:t xml:space="preserve"> </w:t>
      </w:r>
      <w:r/>
    </w:p>
    <w:p>
      <w:pPr>
        <w:pStyle w:val="915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91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center"/>
        <w:rPr>
          <w:bCs/>
          <w:sz w:val="28"/>
          <w:szCs w:val="28"/>
          <w:highlight w:val="none"/>
        </w:rPr>
      </w:pP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орма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водн</w:t>
      </w:r>
      <w:r>
        <w:rPr>
          <w:sz w:val="28"/>
          <w:szCs w:val="28"/>
        </w:rPr>
        <w:t xml:space="preserve">ой ведомости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экспертных </w:t>
      </w:r>
      <w:r>
        <w:rPr>
          <w:sz w:val="28"/>
          <w:szCs w:val="28"/>
        </w:rPr>
        <w:t xml:space="preserve">заключений, полученных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</w:t>
      </w:r>
      <w:r>
        <w:rPr>
          <w:bCs/>
          <w:sz w:val="28"/>
          <w:szCs w:val="28"/>
        </w:rPr>
        <w:t xml:space="preserve">рассмотрения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(оценки) </w:t>
      </w:r>
      <w:r>
        <w:rPr>
          <w:bCs/>
          <w:sz w:val="28"/>
          <w:szCs w:val="28"/>
          <w:highlight w:val="none"/>
        </w:rPr>
        <w:t xml:space="preserve">заявок</w:t>
      </w:r>
      <w:r>
        <w:rPr>
          <w:bCs/>
          <w:strike/>
          <w:color w:val="ff0000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15"/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highlight w:val="none"/>
        </w:rPr>
      </w:r>
    </w:p>
    <w:tbl>
      <w:tblPr>
        <w:tblW w:w="5266" w:type="pct"/>
        <w:tblInd w:w="-243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559"/>
        <w:gridCol w:w="1843"/>
        <w:gridCol w:w="1417"/>
        <w:gridCol w:w="1135"/>
        <w:gridCol w:w="1417"/>
      </w:tblGrid>
      <w:tr>
        <w:trPr>
          <w:trHeight w:val="2232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№ п/п</w:t>
            </w:r>
            <w:r>
              <w:rPr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Наименование Проекта </w:t>
            </w:r>
            <w:r>
              <w:rPr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Количество</w:t>
            </w:r>
            <w:r>
              <w:rPr>
                <w:highlight w:val="none"/>
              </w:rPr>
            </w:r>
          </w:p>
          <w:p>
            <w:pPr>
              <w:pStyle w:val="929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заключений, полученных от экспертов</w:t>
            </w:r>
            <w:r>
              <w:rPr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Количество экспертных заключений, в которых выражена поддержка (одобрение)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заявки </w:t>
            </w:r>
            <w:r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бщая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умма баллов по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заявке </w:t>
            </w:r>
            <w:r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Средний балл по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заявке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29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Место по результатам экспертной оценке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1261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915"/>
              <w:ind w:left="58"/>
              <w:spacing w:line="276" w:lineRule="auto"/>
              <w:shd w:val="clear" w:color="auto" w:fill="ffffff"/>
              <w:widowControl w:val="off"/>
            </w:pPr>
            <w:r>
              <w:rPr>
                <w:color w:val="000000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15"/>
              <w:spacing w:line="280" w:lineRule="exact"/>
              <w:shd w:val="clear" w:color="auto" w:fill="ffffff"/>
              <w:widowControl w:val="off"/>
              <w:tabs>
                <w:tab w:val="left" w:pos="1533" w:leader="underscore"/>
              </w:tabs>
            </w:pPr>
            <w:r>
              <w:rPr>
                <w:color w:val="000000"/>
                <w:spacing w:val="9"/>
              </w:rPr>
              <w:t xml:space="preserve">Всего -</w:t>
              <w:br w:type="textWrapping" w:clear="all"/>
            </w:r>
            <w:r>
              <w:rPr>
                <w:color w:val="000000"/>
                <w:spacing w:val="3"/>
              </w:rPr>
              <w:t xml:space="preserve">в том числе:</w:t>
              <w:br w:type="textWrapping" w:clear="all"/>
            </w:r>
            <w:r>
              <w:rPr>
                <w:color w:val="000000"/>
                <w:spacing w:val="8"/>
              </w:rPr>
              <w:t xml:space="preserve">Эксперт 1 -</w:t>
              <w:br w:type="textWrapping" w:clear="all"/>
              <w:t xml:space="preserve">Эксперт 2 -</w:t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915"/>
              <w:spacing w:line="280" w:lineRule="exact"/>
              <w:shd w:val="clear" w:color="auto" w:fill="ffffff"/>
              <w:widowControl w:val="off"/>
              <w:tabs>
                <w:tab w:val="left" w:pos="1533" w:leader="underscore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15"/>
              <w:spacing w:line="280" w:lineRule="exact"/>
              <w:shd w:val="clear" w:color="auto" w:fill="ffffff"/>
              <w:widowControl w:val="off"/>
              <w:tabs>
                <w:tab w:val="left" w:pos="1533" w:leader="underscore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</w:r>
            <w:r/>
          </w:p>
        </w:tc>
      </w:tr>
      <w:tr>
        <w:trPr>
          <w:trHeight w:val="70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915"/>
              <w:ind w:left="48"/>
              <w:spacing w:line="276" w:lineRule="auto"/>
              <w:shd w:val="clear" w:color="auto" w:fill="ffffff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/>
            <w:r/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5" w:type="dxa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15"/>
              <w:spacing w:line="276" w:lineRule="auto"/>
              <w:shd w:val="clear" w:color="auto" w:fill="ffffff"/>
              <w:widowControl w:val="off"/>
            </w:pPr>
            <w:r/>
            <w:r/>
          </w:p>
        </w:tc>
      </w:tr>
    </w:tbl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</w:pPr>
      <w:r/>
      <w:r/>
    </w:p>
    <w:p>
      <w:pPr>
        <w:pStyle w:val="915"/>
        <w:jc w:val="right"/>
        <w:sectPr>
          <w:footnotePr/>
          <w:endnotePr/>
          <w:type w:val="nextPage"/>
          <w:pgSz w:w="11906" w:h="16838" w:orient="portrait"/>
          <w:pgMar w:top="1134" w:right="1276" w:bottom="993" w:left="1559" w:header="426" w:footer="709" w:gutter="0"/>
          <w:pgNumType w:start="1"/>
          <w:cols w:num="1" w:sep="0" w:space="709" w:equalWidth="1"/>
          <w:docGrid w:linePitch="360"/>
          <w:titlePg/>
        </w:sectPr>
      </w:pPr>
      <w:r/>
      <w:r/>
    </w:p>
    <w:p>
      <w:pPr>
        <w:pStyle w:val="915"/>
        <w:jc w:val="right"/>
      </w:pPr>
      <w:r>
        <w:t xml:space="preserve">Приложение </w:t>
      </w:r>
      <w:r>
        <w:t xml:space="preserve">7</w:t>
      </w:r>
      <w:r>
        <w:t xml:space="preserve"> </w:t>
      </w:r>
      <w:r/>
    </w:p>
    <w:p>
      <w:pPr>
        <w:pStyle w:val="915"/>
        <w:jc w:val="right"/>
      </w:pPr>
      <w:r>
        <w:t xml:space="preserve">к Положению </w:t>
      </w:r>
      <w:r>
        <w:t xml:space="preserve">об экспертиз</w:t>
      </w:r>
      <w:r>
        <w:t xml:space="preserve">е</w:t>
      </w:r>
      <w:r>
        <w:t xml:space="preserve"> </w:t>
      </w:r>
      <w:r/>
    </w:p>
    <w:p>
      <w:pPr>
        <w:pStyle w:val="915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915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орма предоставления результатов экспертизы по требова</w:t>
      </w:r>
      <w:r>
        <w:rPr>
          <w:sz w:val="28"/>
          <w:szCs w:val="28"/>
          <w:highlight w:val="none"/>
        </w:rPr>
        <w:t xml:space="preserve">нию </w:t>
      </w:r>
      <w:r>
        <w:rPr>
          <w:sz w:val="28"/>
          <w:szCs w:val="28"/>
          <w:highlight w:val="none"/>
        </w:rPr>
        <w:t xml:space="preserve">получателя</w:t>
      </w:r>
      <w:r>
        <w:rPr>
          <w:strike/>
          <w:color w:val="ff0000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1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57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2"/>
        <w:gridCol w:w="1276"/>
        <w:gridCol w:w="1418"/>
        <w:gridCol w:w="1874"/>
        <w:gridCol w:w="2202"/>
      </w:tblGrid>
      <w:tr>
        <w:trPr/>
        <w:tc>
          <w:tcPr>
            <w:tcW w:w="2802" w:type="dxa"/>
            <w:vAlign w:val="center"/>
            <w:vMerge w:val="restart"/>
            <w:textDirection w:val="lrTb"/>
            <w:noWrap w:val="false"/>
          </w:tcPr>
          <w:p>
            <w:pPr>
              <w:pStyle w:val="9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проекта</w:t>
            </w:r>
            <w:r/>
          </w:p>
        </w:tc>
        <w:tc>
          <w:tcPr>
            <w:gridSpan w:val="3"/>
            <w:tcW w:w="4568" w:type="dxa"/>
            <w:vAlign w:val="top"/>
            <w:textDirection w:val="lrTb"/>
            <w:noWrap w:val="false"/>
          </w:tcPr>
          <w:p>
            <w:pPr>
              <w:pStyle w:val="915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Суммарные значения экспертизы </w:t>
            </w:r>
            <w:r/>
          </w:p>
          <w:p>
            <w:pPr>
              <w:pStyle w:val="9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баллах)</w:t>
            </w:r>
            <w:r/>
          </w:p>
        </w:tc>
        <w:tc>
          <w:tcPr>
            <w:tcW w:w="2202" w:type="dxa"/>
            <w:vAlign w:val="center"/>
            <w:vMerge w:val="restart"/>
            <w:textDirection w:val="lrTb"/>
            <w:noWrap w:val="false"/>
          </w:tcPr>
          <w:p>
            <w:pPr>
              <w:pStyle w:val="915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Оценк</w:t>
            </w:r>
            <w:r>
              <w:rPr>
                <w:sz w:val="28"/>
                <w:szCs w:val="28"/>
                <w:highlight w:val="none"/>
              </w:rPr>
              <w:t xml:space="preserve">а </w:t>
            </w:r>
            <w:r>
              <w:rPr>
                <w:sz w:val="28"/>
                <w:szCs w:val="28"/>
                <w:highlight w:val="none"/>
              </w:rPr>
              <w:t xml:space="preserve">заявки</w:t>
            </w:r>
            <w:r>
              <w:rPr>
                <w:sz w:val="28"/>
                <w:szCs w:val="28"/>
                <w:highlight w:val="none"/>
              </w:rPr>
              <w:t xml:space="preserve">, выводы</w:t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2802" w:type="dxa"/>
            <w:vAlign w:val="top"/>
            <w:vMerge w:val="continue"/>
            <w:textDirection w:val="lrTb"/>
            <w:noWrap w:val="false"/>
          </w:tcPr>
          <w:p>
            <w:pPr>
              <w:pStyle w:val="9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15"/>
              <w:ind w:left="-108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эксперт 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э</w:t>
            </w:r>
            <w:r>
              <w:rPr>
                <w:sz w:val="28"/>
                <w:szCs w:val="28"/>
              </w:rPr>
              <w:t xml:space="preserve">ксперт </w:t>
            </w:r>
            <w:r/>
          </w:p>
        </w:tc>
        <w:tc>
          <w:tcPr>
            <w:tcW w:w="1874" w:type="dxa"/>
            <w:vAlign w:val="top"/>
            <w:textDirection w:val="lrTb"/>
            <w:noWrap w:val="false"/>
          </w:tcPr>
          <w:p>
            <w:pPr>
              <w:pStyle w:val="9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</w:t>
            </w:r>
            <w:r>
              <w:rPr>
                <w:sz w:val="28"/>
                <w:szCs w:val="28"/>
              </w:rPr>
              <w:t xml:space="preserve"> балл</w:t>
            </w:r>
            <w:r/>
          </w:p>
        </w:tc>
        <w:tc>
          <w:tcPr>
            <w:tcW w:w="2202" w:type="dxa"/>
            <w:vAlign w:val="top"/>
            <w:vMerge w:val="continue"/>
            <w:textDirection w:val="lrTb"/>
            <w:noWrap w:val="false"/>
          </w:tcPr>
          <w:p>
            <w:pPr>
              <w:pStyle w:val="9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15"/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Экономическая эффективность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74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202" w:type="dxa"/>
            <w:vAlign w:val="top"/>
            <w:vMerge w:val="restart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15"/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значимость проекта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74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202" w:type="dxa"/>
            <w:vAlign w:val="top"/>
            <w:vMerge w:val="continue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15"/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Потенциальная область применения результатов проекта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74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202" w:type="dxa"/>
            <w:vAlign w:val="top"/>
            <w:vMerge w:val="continue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15"/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новых рабочих мест, в том числе для КМНС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74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202" w:type="dxa"/>
            <w:vAlign w:val="top"/>
            <w:vMerge w:val="continue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15"/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ресурсы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74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202" w:type="dxa"/>
            <w:vAlign w:val="top"/>
            <w:vMerge w:val="continue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802" w:type="dxa"/>
            <w:vAlign w:val="top"/>
            <w:textDirection w:val="lrTb"/>
            <w:noWrap w:val="false"/>
          </w:tcPr>
          <w:p>
            <w:pPr>
              <w:pStyle w:val="915"/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Перспективы дальнейшего развития проекта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74" w:type="dxa"/>
            <w:vAlign w:val="top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202" w:type="dxa"/>
            <w:vAlign w:val="top"/>
            <w:vMerge w:val="continue"/>
            <w:textDirection w:val="lrTb"/>
            <w:noWrap w:val="false"/>
          </w:tcPr>
          <w:p>
            <w:pPr>
              <w:pStyle w:val="915"/>
              <w:ind w:left="-142"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1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</w:r>
      <w:r/>
    </w:p>
    <w:sectPr>
      <w:footnotePr/>
      <w:endnotePr/>
      <w:type w:val="nextPage"/>
      <w:pgSz w:w="11906" w:h="16838" w:orient="portrait"/>
      <w:pgMar w:top="1134" w:right="1276" w:bottom="993" w:left="1559" w:header="426" w:footer="709" w:gutter="0"/>
      <w:pgNumType w:start="1"/>
      <w:cols w:num="1" w:sep="0" w:space="709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58"/>
      </w:pPr>
      <w:r>
        <w:rPr>
          <w:rStyle w:val="960"/>
        </w:rPr>
        <w:footnoteRef/>
      </w:r>
      <w:r>
        <w:t xml:space="preserve"> См. приложение к анкете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rStyle w:val="947"/>
        <w:sz w:val="20"/>
        <w:szCs w:val="20"/>
      </w:rPr>
      <w:framePr w:wrap="around" w:vAnchor="text" w:hAnchor="margin" w:xAlign="center" w:y="1"/>
    </w:pPr>
    <w:r>
      <w:rPr>
        <w:rStyle w:val="947"/>
        <w:sz w:val="20"/>
        <w:szCs w:val="20"/>
      </w:rPr>
      <w:fldChar w:fldCharType="begin"/>
    </w:r>
    <w:r>
      <w:rPr>
        <w:rStyle w:val="947"/>
        <w:sz w:val="20"/>
        <w:szCs w:val="20"/>
      </w:rPr>
      <w:instrText xml:space="preserve">PAGE  </w:instrText>
    </w:r>
    <w:r>
      <w:rPr>
        <w:rStyle w:val="947"/>
        <w:sz w:val="20"/>
        <w:szCs w:val="20"/>
      </w:rPr>
      <w:fldChar w:fldCharType="separate"/>
    </w:r>
    <w:r>
      <w:rPr>
        <w:rStyle w:val="947"/>
        <w:sz w:val="20"/>
        <w:szCs w:val="20"/>
      </w:rPr>
      <w:t xml:space="preserve">5</w:t>
    </w:r>
    <w:r>
      <w:rPr>
        <w:rStyle w:val="947"/>
        <w:sz w:val="20"/>
        <w:szCs w:val="20"/>
      </w:rPr>
      <w:fldChar w:fldCharType="end"/>
    </w:r>
    <w:r>
      <w:rPr>
        <w:rStyle w:val="947"/>
        <w:sz w:val="20"/>
        <w:szCs w:val="20"/>
      </w:rPr>
    </w:r>
    <w:r/>
  </w:p>
  <w:p>
    <w:pPr>
      <w:pStyle w:val="9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rStyle w:val="947"/>
      </w:rPr>
      <w:framePr w:wrap="around" w:vAnchor="text" w:hAnchor="margin" w:xAlign="center" w:y="1"/>
    </w:pPr>
    <w:r>
      <w:rPr>
        <w:rStyle w:val="947"/>
      </w:rPr>
      <w:fldChar w:fldCharType="begin"/>
    </w:r>
    <w:r>
      <w:rPr>
        <w:rStyle w:val="947"/>
      </w:rPr>
      <w:instrText xml:space="preserve">PAGE  </w:instrText>
    </w:r>
    <w:r>
      <w:rPr>
        <w:rStyle w:val="947"/>
      </w:rPr>
      <w:fldChar w:fldCharType="end"/>
    </w:r>
    <w:r>
      <w:rPr>
        <w:rStyle w:val="947"/>
      </w:rPr>
    </w:r>
    <w:r/>
  </w:p>
  <w:p>
    <w:pPr>
      <w:pStyle w:val="946"/>
    </w:pPr>
    <w:r/>
    <w:r/>
  </w:p>
  <w:p>
    <w:pPr>
      <w:pStyle w:val="915"/>
    </w:pPr>
    <w:r/>
    <w:r/>
  </w:p>
  <w:p>
    <w:pPr>
      <w:pStyle w:val="915"/>
    </w:pPr>
    <w:r/>
    <w:r/>
  </w:p>
  <w:p>
    <w:pPr>
      <w:pStyle w:val="915"/>
    </w:pPr>
    <w:r/>
    <w:r/>
  </w:p>
  <w:p>
    <w:pPr>
      <w:pStyle w:val="915"/>
    </w:pPr>
    <w:r/>
    <w:r/>
  </w:p>
  <w:p>
    <w:pPr>
      <w:pStyle w:val="915"/>
    </w:pPr>
    <w:r/>
    <w:r/>
  </w:p>
  <w:p>
    <w:pPr>
      <w:pStyle w:val="915"/>
    </w:pPr>
    <w:r/>
    <w:r/>
  </w:p>
  <w:p>
    <w:pPr>
      <w:pStyle w:val="9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  <w:ind w:left="720" w:hanging="360"/>
        <w:tabs>
          <w:tab w:val="num" w:pos="709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1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1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1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1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15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15"/>
        <w:ind w:left="361" w:hanging="360"/>
        <w:tabs>
          <w:tab w:val="num" w:pos="361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15"/>
        <w:ind w:left="1081" w:hanging="360"/>
        <w:tabs>
          <w:tab w:val="num" w:pos="1081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5"/>
        <w:ind w:left="1801" w:hanging="360"/>
        <w:tabs>
          <w:tab w:val="num" w:pos="1801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5"/>
        <w:ind w:left="2521" w:hanging="360"/>
        <w:tabs>
          <w:tab w:val="num" w:pos="2521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5"/>
        <w:ind w:left="3241" w:hanging="360"/>
        <w:tabs>
          <w:tab w:val="num" w:pos="3241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5"/>
        <w:ind w:left="3961" w:hanging="360"/>
        <w:tabs>
          <w:tab w:val="num" w:pos="3961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5"/>
        <w:ind w:left="4681" w:hanging="360"/>
        <w:tabs>
          <w:tab w:val="num" w:pos="4681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5"/>
        <w:ind w:left="5401" w:hanging="360"/>
        <w:tabs>
          <w:tab w:val="num" w:pos="5401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5"/>
        <w:ind w:left="6121" w:hanging="360"/>
        <w:tabs>
          <w:tab w:val="num" w:pos="6121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91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5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915"/>
        <w:ind w:left="1212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5"/>
        <w:ind w:left="1932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5"/>
        <w:ind w:left="2652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5"/>
        <w:ind w:left="3372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5"/>
        <w:ind w:left="4092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5"/>
        <w:ind w:left="4812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5"/>
        <w:ind w:left="5532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5"/>
        <w:ind w:left="6252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5"/>
        <w:ind w:left="6972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5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5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5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5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5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5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5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5"/>
        <w:ind w:left="654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0"/>
      <w:numFmt w:val="bullet"/>
      <w:isLgl w:val="false"/>
      <w:suff w:val="tab"/>
      <w:lvlText w:val="-"/>
      <w:lvlJc w:val="left"/>
      <w:pPr>
        <w:pStyle w:val="915"/>
        <w:ind w:left="1440" w:hanging="360"/>
        <w:tabs>
          <w:tab w:val="num" w:pos="144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15"/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915"/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915"/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915"/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915"/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915"/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915"/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5"/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5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5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"/>
      <w:lvlJc w:val="left"/>
      <w:pPr>
        <w:pStyle w:val="915"/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decimal"/>
      <w:isLgl w:val="false"/>
      <w:suff w:val="tab"/>
      <w:lvlText w:val="%3."/>
      <w:lvlJc w:val="left"/>
      <w:pPr>
        <w:pStyle w:val="915"/>
        <w:ind w:left="2340" w:hanging="36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1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1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1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15"/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91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5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915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5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5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5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5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5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5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5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5"/>
        <w:ind w:left="7047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3.%1."/>
      <w:legacy w:legacy="1" w:legacyIndent="0" w:legacySpace="0"/>
      <w:lvlJc w:val="left"/>
      <w:pPr>
        <w:pStyle w:val="915"/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915"/>
        <w:ind w:left="1080" w:hanging="720"/>
      </w:pPr>
    </w:lvl>
    <w:lvl w:ilvl="1">
      <w:start w:val="6"/>
      <w:numFmt w:val="decimal"/>
      <w:isLgl w:val="false"/>
      <w:suff w:val="tab"/>
      <w:lvlText w:val="%1.%2."/>
      <w:lvlJc w:val="left"/>
      <w:pPr>
        <w:pStyle w:val="915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15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15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15"/>
        <w:ind w:left="2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15"/>
        <w:ind w:left="27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5"/>
        <w:ind w:left="32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5"/>
        <w:ind w:left="34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5"/>
        <w:ind w:left="3960" w:hanging="2160"/>
      </w:pPr>
    </w:lvl>
  </w:abstractNum>
  <w:num w:numId="1">
    <w:abstractNumId w:val="6"/>
  </w:num>
  <w:num w:numId="2">
    <w:abstractNumId w:val="11"/>
  </w:num>
  <w:num w:numId="3">
    <w:abstractNumId w:val="7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10"/>
    <w:lvlOverride w:ilvl="0">
      <w:startOverride w:val="2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7">
    <w:name w:val="Heading 1"/>
    <w:basedOn w:val="915"/>
    <w:next w:val="915"/>
    <w:link w:val="73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8">
    <w:name w:val="Heading 1 Char"/>
    <w:link w:val="737"/>
    <w:uiPriority w:val="9"/>
    <w:rPr>
      <w:rFonts w:ascii="Arial" w:hAnsi="Arial" w:eastAsia="Arial" w:cs="Arial"/>
      <w:sz w:val="40"/>
      <w:szCs w:val="40"/>
    </w:rPr>
  </w:style>
  <w:style w:type="paragraph" w:styleId="739">
    <w:name w:val="Heading 2"/>
    <w:basedOn w:val="915"/>
    <w:next w:val="915"/>
    <w:link w:val="74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0">
    <w:name w:val="Heading 2 Char"/>
    <w:link w:val="739"/>
    <w:uiPriority w:val="9"/>
    <w:rPr>
      <w:rFonts w:ascii="Arial" w:hAnsi="Arial" w:eastAsia="Arial" w:cs="Arial"/>
      <w:sz w:val="34"/>
    </w:rPr>
  </w:style>
  <w:style w:type="paragraph" w:styleId="741">
    <w:name w:val="Heading 3"/>
    <w:basedOn w:val="915"/>
    <w:next w:val="915"/>
    <w:link w:val="7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2">
    <w:name w:val="Heading 3 Char"/>
    <w:link w:val="741"/>
    <w:uiPriority w:val="9"/>
    <w:rPr>
      <w:rFonts w:ascii="Arial" w:hAnsi="Arial" w:eastAsia="Arial" w:cs="Arial"/>
      <w:sz w:val="30"/>
      <w:szCs w:val="30"/>
    </w:rPr>
  </w:style>
  <w:style w:type="paragraph" w:styleId="743">
    <w:name w:val="Heading 4"/>
    <w:basedOn w:val="915"/>
    <w:next w:val="915"/>
    <w:link w:val="7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4">
    <w:name w:val="Heading 4 Char"/>
    <w:link w:val="743"/>
    <w:uiPriority w:val="9"/>
    <w:rPr>
      <w:rFonts w:ascii="Arial" w:hAnsi="Arial" w:eastAsia="Arial" w:cs="Arial"/>
      <w:b/>
      <w:bCs/>
      <w:sz w:val="26"/>
      <w:szCs w:val="26"/>
    </w:rPr>
  </w:style>
  <w:style w:type="paragraph" w:styleId="745">
    <w:name w:val="Heading 5"/>
    <w:basedOn w:val="915"/>
    <w:next w:val="915"/>
    <w:link w:val="7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6">
    <w:name w:val="Heading 5 Char"/>
    <w:link w:val="745"/>
    <w:uiPriority w:val="9"/>
    <w:rPr>
      <w:rFonts w:ascii="Arial" w:hAnsi="Arial" w:eastAsia="Arial" w:cs="Arial"/>
      <w:b/>
      <w:bCs/>
      <w:sz w:val="24"/>
      <w:szCs w:val="24"/>
    </w:rPr>
  </w:style>
  <w:style w:type="paragraph" w:styleId="747">
    <w:name w:val="Heading 6"/>
    <w:basedOn w:val="915"/>
    <w:next w:val="915"/>
    <w:link w:val="74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8">
    <w:name w:val="Heading 6 Char"/>
    <w:link w:val="747"/>
    <w:uiPriority w:val="9"/>
    <w:rPr>
      <w:rFonts w:ascii="Arial" w:hAnsi="Arial" w:eastAsia="Arial" w:cs="Arial"/>
      <w:b/>
      <w:bCs/>
      <w:sz w:val="22"/>
      <w:szCs w:val="22"/>
    </w:rPr>
  </w:style>
  <w:style w:type="paragraph" w:styleId="749">
    <w:name w:val="Heading 7"/>
    <w:basedOn w:val="915"/>
    <w:next w:val="915"/>
    <w:link w:val="7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0">
    <w:name w:val="Heading 7 Char"/>
    <w:link w:val="7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1">
    <w:name w:val="Heading 8"/>
    <w:basedOn w:val="915"/>
    <w:next w:val="915"/>
    <w:link w:val="7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2">
    <w:name w:val="Heading 8 Char"/>
    <w:link w:val="751"/>
    <w:uiPriority w:val="9"/>
    <w:rPr>
      <w:rFonts w:ascii="Arial" w:hAnsi="Arial" w:eastAsia="Arial" w:cs="Arial"/>
      <w:i/>
      <w:iCs/>
      <w:sz w:val="22"/>
      <w:szCs w:val="22"/>
    </w:rPr>
  </w:style>
  <w:style w:type="paragraph" w:styleId="753">
    <w:name w:val="Heading 9"/>
    <w:basedOn w:val="915"/>
    <w:next w:val="915"/>
    <w:link w:val="7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>
    <w:name w:val="Heading 9 Char"/>
    <w:link w:val="753"/>
    <w:uiPriority w:val="9"/>
    <w:rPr>
      <w:rFonts w:ascii="Arial" w:hAnsi="Arial" w:eastAsia="Arial" w:cs="Arial"/>
      <w:i/>
      <w:iCs/>
      <w:sz w:val="21"/>
      <w:szCs w:val="21"/>
    </w:rPr>
  </w:style>
  <w:style w:type="paragraph" w:styleId="755">
    <w:name w:val="List Paragraph"/>
    <w:basedOn w:val="915"/>
    <w:uiPriority w:val="34"/>
    <w:qFormat/>
    <w:pPr>
      <w:contextualSpacing/>
      <w:ind w:left="720"/>
    </w:pPr>
  </w:style>
  <w:style w:type="paragraph" w:styleId="756">
    <w:name w:val="No Spacing"/>
    <w:uiPriority w:val="1"/>
    <w:qFormat/>
    <w:pPr>
      <w:spacing w:before="0" w:after="0" w:line="240" w:lineRule="auto"/>
    </w:pPr>
  </w:style>
  <w:style w:type="paragraph" w:styleId="757">
    <w:name w:val="Title"/>
    <w:basedOn w:val="915"/>
    <w:next w:val="915"/>
    <w:link w:val="7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8">
    <w:name w:val="Title Char"/>
    <w:link w:val="757"/>
    <w:uiPriority w:val="10"/>
    <w:rPr>
      <w:sz w:val="48"/>
      <w:szCs w:val="48"/>
    </w:rPr>
  </w:style>
  <w:style w:type="paragraph" w:styleId="759">
    <w:name w:val="Subtitle"/>
    <w:basedOn w:val="915"/>
    <w:next w:val="915"/>
    <w:link w:val="760"/>
    <w:uiPriority w:val="11"/>
    <w:qFormat/>
    <w:pPr>
      <w:spacing w:before="200" w:after="200"/>
    </w:pPr>
    <w:rPr>
      <w:sz w:val="24"/>
      <w:szCs w:val="24"/>
    </w:rPr>
  </w:style>
  <w:style w:type="character" w:styleId="760">
    <w:name w:val="Subtitle Char"/>
    <w:link w:val="759"/>
    <w:uiPriority w:val="11"/>
    <w:rPr>
      <w:sz w:val="24"/>
      <w:szCs w:val="24"/>
    </w:rPr>
  </w:style>
  <w:style w:type="paragraph" w:styleId="761">
    <w:name w:val="Quote"/>
    <w:basedOn w:val="915"/>
    <w:next w:val="915"/>
    <w:link w:val="762"/>
    <w:uiPriority w:val="29"/>
    <w:qFormat/>
    <w:pPr>
      <w:ind w:left="720" w:right="720"/>
    </w:pPr>
    <w:rPr>
      <w:i/>
    </w:rPr>
  </w:style>
  <w:style w:type="character" w:styleId="762">
    <w:name w:val="Quote Char"/>
    <w:link w:val="761"/>
    <w:uiPriority w:val="29"/>
    <w:rPr>
      <w:i/>
    </w:rPr>
  </w:style>
  <w:style w:type="paragraph" w:styleId="763">
    <w:name w:val="Intense Quote"/>
    <w:basedOn w:val="915"/>
    <w:next w:val="915"/>
    <w:link w:val="7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4">
    <w:name w:val="Intense Quote Char"/>
    <w:link w:val="763"/>
    <w:uiPriority w:val="30"/>
    <w:rPr>
      <w:i/>
    </w:rPr>
  </w:style>
  <w:style w:type="paragraph" w:styleId="765">
    <w:name w:val="Header"/>
    <w:basedOn w:val="915"/>
    <w:link w:val="7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6">
    <w:name w:val="Header Char"/>
    <w:link w:val="765"/>
    <w:uiPriority w:val="99"/>
  </w:style>
  <w:style w:type="paragraph" w:styleId="767">
    <w:name w:val="Footer"/>
    <w:basedOn w:val="915"/>
    <w:link w:val="7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8">
    <w:name w:val="Footer Char"/>
    <w:link w:val="767"/>
    <w:uiPriority w:val="99"/>
  </w:style>
  <w:style w:type="paragraph" w:styleId="769">
    <w:name w:val="Caption"/>
    <w:basedOn w:val="915"/>
    <w:next w:val="9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0">
    <w:name w:val="Caption Char"/>
    <w:basedOn w:val="769"/>
    <w:link w:val="767"/>
    <w:uiPriority w:val="99"/>
  </w:style>
  <w:style w:type="table" w:styleId="77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7">
    <w:name w:val="Hyperlink"/>
    <w:uiPriority w:val="99"/>
    <w:unhideWhenUsed/>
    <w:rPr>
      <w:color w:val="0000ff" w:themeColor="hyperlink"/>
      <w:u w:val="single"/>
    </w:rPr>
  </w:style>
  <w:style w:type="paragraph" w:styleId="898">
    <w:name w:val="footnote text"/>
    <w:basedOn w:val="915"/>
    <w:link w:val="899"/>
    <w:uiPriority w:val="99"/>
    <w:semiHidden/>
    <w:unhideWhenUsed/>
    <w:pPr>
      <w:spacing w:after="40" w:line="240" w:lineRule="auto"/>
    </w:pPr>
    <w:rPr>
      <w:sz w:val="18"/>
    </w:rPr>
  </w:style>
  <w:style w:type="character" w:styleId="899">
    <w:name w:val="Footnote Text Char"/>
    <w:link w:val="898"/>
    <w:uiPriority w:val="99"/>
    <w:rPr>
      <w:sz w:val="18"/>
    </w:rPr>
  </w:style>
  <w:style w:type="character" w:styleId="900">
    <w:name w:val="footnote reference"/>
    <w:uiPriority w:val="99"/>
    <w:unhideWhenUsed/>
    <w:rPr>
      <w:vertAlign w:val="superscript"/>
    </w:rPr>
  </w:style>
  <w:style w:type="paragraph" w:styleId="901">
    <w:name w:val="endnote text"/>
    <w:basedOn w:val="915"/>
    <w:link w:val="902"/>
    <w:uiPriority w:val="99"/>
    <w:semiHidden/>
    <w:unhideWhenUsed/>
    <w:pPr>
      <w:spacing w:after="0" w:line="240" w:lineRule="auto"/>
    </w:pPr>
    <w:rPr>
      <w:sz w:val="20"/>
    </w:rPr>
  </w:style>
  <w:style w:type="character" w:styleId="902">
    <w:name w:val="Endnote Text Char"/>
    <w:link w:val="901"/>
    <w:uiPriority w:val="99"/>
    <w:rPr>
      <w:sz w:val="20"/>
    </w:rPr>
  </w:style>
  <w:style w:type="character" w:styleId="903">
    <w:name w:val="endnote reference"/>
    <w:uiPriority w:val="99"/>
    <w:semiHidden/>
    <w:unhideWhenUsed/>
    <w:rPr>
      <w:vertAlign w:val="superscript"/>
    </w:rPr>
  </w:style>
  <w:style w:type="paragraph" w:styleId="904">
    <w:name w:val="toc 1"/>
    <w:basedOn w:val="915"/>
    <w:next w:val="915"/>
    <w:uiPriority w:val="39"/>
    <w:unhideWhenUsed/>
    <w:pPr>
      <w:ind w:left="0" w:right="0" w:firstLine="0"/>
      <w:spacing w:after="57"/>
    </w:pPr>
  </w:style>
  <w:style w:type="paragraph" w:styleId="905">
    <w:name w:val="toc 2"/>
    <w:basedOn w:val="915"/>
    <w:next w:val="915"/>
    <w:uiPriority w:val="39"/>
    <w:unhideWhenUsed/>
    <w:pPr>
      <w:ind w:left="283" w:right="0" w:firstLine="0"/>
      <w:spacing w:after="57"/>
    </w:pPr>
  </w:style>
  <w:style w:type="paragraph" w:styleId="906">
    <w:name w:val="toc 3"/>
    <w:basedOn w:val="915"/>
    <w:next w:val="915"/>
    <w:uiPriority w:val="39"/>
    <w:unhideWhenUsed/>
    <w:pPr>
      <w:ind w:left="567" w:right="0" w:firstLine="0"/>
      <w:spacing w:after="57"/>
    </w:pPr>
  </w:style>
  <w:style w:type="paragraph" w:styleId="907">
    <w:name w:val="toc 4"/>
    <w:basedOn w:val="915"/>
    <w:next w:val="915"/>
    <w:uiPriority w:val="39"/>
    <w:unhideWhenUsed/>
    <w:pPr>
      <w:ind w:left="850" w:right="0" w:firstLine="0"/>
      <w:spacing w:after="57"/>
    </w:pPr>
  </w:style>
  <w:style w:type="paragraph" w:styleId="908">
    <w:name w:val="toc 5"/>
    <w:basedOn w:val="915"/>
    <w:next w:val="915"/>
    <w:uiPriority w:val="39"/>
    <w:unhideWhenUsed/>
    <w:pPr>
      <w:ind w:left="1134" w:right="0" w:firstLine="0"/>
      <w:spacing w:after="57"/>
    </w:pPr>
  </w:style>
  <w:style w:type="paragraph" w:styleId="909">
    <w:name w:val="toc 6"/>
    <w:basedOn w:val="915"/>
    <w:next w:val="915"/>
    <w:uiPriority w:val="39"/>
    <w:unhideWhenUsed/>
    <w:pPr>
      <w:ind w:left="1417" w:right="0" w:firstLine="0"/>
      <w:spacing w:after="57"/>
    </w:pPr>
  </w:style>
  <w:style w:type="paragraph" w:styleId="910">
    <w:name w:val="toc 7"/>
    <w:basedOn w:val="915"/>
    <w:next w:val="915"/>
    <w:uiPriority w:val="39"/>
    <w:unhideWhenUsed/>
    <w:pPr>
      <w:ind w:left="1701" w:right="0" w:firstLine="0"/>
      <w:spacing w:after="57"/>
    </w:pPr>
  </w:style>
  <w:style w:type="paragraph" w:styleId="911">
    <w:name w:val="toc 8"/>
    <w:basedOn w:val="915"/>
    <w:next w:val="915"/>
    <w:uiPriority w:val="39"/>
    <w:unhideWhenUsed/>
    <w:pPr>
      <w:ind w:left="1984" w:right="0" w:firstLine="0"/>
      <w:spacing w:after="57"/>
    </w:pPr>
  </w:style>
  <w:style w:type="paragraph" w:styleId="912">
    <w:name w:val="toc 9"/>
    <w:basedOn w:val="915"/>
    <w:next w:val="915"/>
    <w:uiPriority w:val="39"/>
    <w:unhideWhenUsed/>
    <w:pPr>
      <w:ind w:left="2268" w:right="0" w:firstLine="0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915"/>
    <w:next w:val="915"/>
    <w:uiPriority w:val="99"/>
    <w:unhideWhenUsed/>
    <w:pPr>
      <w:spacing w:after="0" w:afterAutospacing="0"/>
    </w:pPr>
  </w:style>
  <w:style w:type="paragraph" w:styleId="915" w:default="1">
    <w:name w:val="Normal"/>
    <w:next w:val="915"/>
    <w:link w:val="915"/>
    <w:qFormat/>
    <w:rPr>
      <w:sz w:val="24"/>
      <w:szCs w:val="24"/>
      <w:lang w:val="ru-RU" w:eastAsia="ru-RU" w:bidi="ar-SA"/>
    </w:rPr>
  </w:style>
  <w:style w:type="paragraph" w:styleId="916">
    <w:name w:val="Заголовок 1"/>
    <w:basedOn w:val="915"/>
    <w:next w:val="915"/>
    <w:link w:val="927"/>
    <w:uiPriority w:val="9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character" w:styleId="917">
    <w:name w:val="Основной шрифт абзаца"/>
    <w:next w:val="917"/>
    <w:link w:val="915"/>
    <w:semiHidden/>
  </w:style>
  <w:style w:type="table" w:styleId="918">
    <w:name w:val="Обычная таблица"/>
    <w:next w:val="918"/>
    <w:link w:val="915"/>
    <w:semiHidden/>
    <w:tblPr/>
  </w:style>
  <w:style w:type="numbering" w:styleId="919">
    <w:name w:val="Нет списка"/>
    <w:next w:val="919"/>
    <w:link w:val="915"/>
    <w:semiHidden/>
  </w:style>
  <w:style w:type="paragraph" w:styleId="920">
    <w:name w:val="Нижний колонтитул"/>
    <w:basedOn w:val="915"/>
    <w:next w:val="920"/>
    <w:link w:val="926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921">
    <w:name w:val="Гиперссылка"/>
    <w:next w:val="921"/>
    <w:link w:val="915"/>
    <w:rPr>
      <w:color w:val="0000ff"/>
      <w:u w:val="single"/>
    </w:rPr>
  </w:style>
  <w:style w:type="paragraph" w:styleId="922">
    <w:name w:val="Название"/>
    <w:basedOn w:val="915"/>
    <w:next w:val="922"/>
    <w:link w:val="923"/>
    <w:qFormat/>
    <w:pPr>
      <w:jc w:val="center"/>
    </w:pPr>
    <w:rPr>
      <w:b/>
      <w:sz w:val="28"/>
      <w:szCs w:val="20"/>
      <w:lang w:val="en-US" w:eastAsia="en-US"/>
    </w:rPr>
  </w:style>
  <w:style w:type="character" w:styleId="923">
    <w:name w:val="Название Знак"/>
    <w:next w:val="923"/>
    <w:link w:val="922"/>
    <w:rPr>
      <w:b/>
      <w:sz w:val="28"/>
    </w:rPr>
  </w:style>
  <w:style w:type="paragraph" w:styleId="924">
    <w:name w:val="Текст выноски"/>
    <w:basedOn w:val="915"/>
    <w:next w:val="924"/>
    <w:link w:val="925"/>
    <w:rPr>
      <w:rFonts w:ascii="Tahoma" w:hAnsi="Tahoma"/>
      <w:sz w:val="16"/>
      <w:szCs w:val="16"/>
      <w:lang w:val="en-US" w:eastAsia="en-US"/>
    </w:rPr>
  </w:style>
  <w:style w:type="character" w:styleId="925">
    <w:name w:val="Текст выноски Знак"/>
    <w:next w:val="925"/>
    <w:link w:val="924"/>
    <w:rPr>
      <w:rFonts w:ascii="Tahoma" w:hAnsi="Tahoma" w:cs="Tahoma"/>
      <w:sz w:val="16"/>
      <w:szCs w:val="16"/>
    </w:rPr>
  </w:style>
  <w:style w:type="character" w:styleId="926">
    <w:name w:val="Нижний колонтитул Знак"/>
    <w:basedOn w:val="917"/>
    <w:next w:val="926"/>
    <w:link w:val="920"/>
  </w:style>
  <w:style w:type="character" w:styleId="927">
    <w:name w:val="Заголовок 1 Знак"/>
    <w:next w:val="927"/>
    <w:link w:val="916"/>
    <w:uiPriority w:val="9"/>
    <w:rPr>
      <w:rFonts w:ascii="Cambria" w:hAnsi="Cambria"/>
      <w:b/>
      <w:bCs/>
      <w:sz w:val="32"/>
      <w:szCs w:val="32"/>
      <w:lang w:eastAsia="en-US"/>
    </w:rPr>
  </w:style>
  <w:style w:type="paragraph" w:styleId="928">
    <w:name w:val="ConsPlusTitle"/>
    <w:next w:val="928"/>
    <w:link w:val="915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29">
    <w:name w:val="Без интервала"/>
    <w:next w:val="929"/>
    <w:link w:val="961"/>
    <w:uiPriority w:val="1"/>
    <w:qFormat/>
    <w:rPr>
      <w:rFonts w:ascii="Calibri" w:hAnsi="Calibri"/>
      <w:sz w:val="22"/>
      <w:szCs w:val="22"/>
      <w:lang w:val="ru-RU" w:eastAsia="ru-RU" w:bidi="ar-SA"/>
    </w:rPr>
  </w:style>
  <w:style w:type="table" w:styleId="930">
    <w:name w:val="Сетка таблицы"/>
    <w:basedOn w:val="918"/>
    <w:next w:val="930"/>
    <w:link w:val="915"/>
    <w:tblPr/>
  </w:style>
  <w:style w:type="paragraph" w:styleId="931">
    <w:name w:val="ConsPlusNormal"/>
    <w:next w:val="931"/>
    <w:link w:val="915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32">
    <w:name w:val="Схема документа"/>
    <w:basedOn w:val="915"/>
    <w:next w:val="932"/>
    <w:link w:val="933"/>
    <w:rPr>
      <w:rFonts w:ascii="Tahoma" w:hAnsi="Tahoma"/>
      <w:sz w:val="16"/>
      <w:szCs w:val="16"/>
      <w:lang w:val="en-US" w:eastAsia="en-US"/>
    </w:rPr>
  </w:style>
  <w:style w:type="character" w:styleId="933">
    <w:name w:val="Схема документа Знак"/>
    <w:next w:val="933"/>
    <w:link w:val="932"/>
    <w:rPr>
      <w:rFonts w:ascii="Tahoma" w:hAnsi="Tahoma" w:cs="Tahoma"/>
      <w:sz w:val="16"/>
      <w:szCs w:val="16"/>
    </w:rPr>
  </w:style>
  <w:style w:type="paragraph" w:styleId="934">
    <w:name w:val="Основной текст 2"/>
    <w:basedOn w:val="915"/>
    <w:next w:val="934"/>
    <w:link w:val="935"/>
    <w:pPr>
      <w:jc w:val="both"/>
    </w:pPr>
    <w:rPr>
      <w:b/>
      <w:szCs w:val="20"/>
      <w:lang w:val="en-US" w:eastAsia="en-US"/>
    </w:rPr>
  </w:style>
  <w:style w:type="character" w:styleId="935">
    <w:name w:val="Основной текст 2 Знак"/>
    <w:next w:val="935"/>
    <w:link w:val="934"/>
    <w:rPr>
      <w:b/>
      <w:sz w:val="24"/>
    </w:rPr>
  </w:style>
  <w:style w:type="paragraph" w:styleId="936">
    <w:name w:val="Термин"/>
    <w:basedOn w:val="915"/>
    <w:next w:val="937"/>
    <w:link w:val="915"/>
    <w:rPr>
      <w:szCs w:val="20"/>
    </w:rPr>
  </w:style>
  <w:style w:type="paragraph" w:styleId="937">
    <w:name w:val="Список определений"/>
    <w:basedOn w:val="915"/>
    <w:next w:val="936"/>
    <w:link w:val="915"/>
    <w:pPr>
      <w:ind w:left="360"/>
    </w:pPr>
    <w:rPr>
      <w:szCs w:val="20"/>
    </w:rPr>
  </w:style>
  <w:style w:type="paragraph" w:styleId="938">
    <w:name w:val="Обычный1"/>
    <w:next w:val="938"/>
    <w:link w:val="915"/>
    <w:rPr>
      <w:rFonts w:ascii="Arial" w:hAnsi="Arial"/>
      <w:sz w:val="18"/>
      <w:lang w:val="ru-RU" w:eastAsia="ru-RU" w:bidi="ar-SA"/>
    </w:rPr>
  </w:style>
  <w:style w:type="paragraph" w:styleId="939">
    <w:name w:val="Абзац списка"/>
    <w:basedOn w:val="915"/>
    <w:next w:val="939"/>
    <w:link w:val="915"/>
    <w:uiPriority w:val="34"/>
    <w:qFormat/>
    <w:pPr>
      <w:contextualSpacing/>
      <w:ind w:left="720"/>
    </w:pPr>
    <w:rPr>
      <w:sz w:val="20"/>
      <w:szCs w:val="20"/>
    </w:rPr>
  </w:style>
  <w:style w:type="paragraph" w:styleId="940">
    <w:name w:val="Основной текст"/>
    <w:basedOn w:val="915"/>
    <w:next w:val="940"/>
    <w:link w:val="941"/>
    <w:uiPriority w:val="99"/>
    <w:unhideWhenUsed/>
    <w:pPr>
      <w:spacing w:after="120"/>
    </w:pPr>
    <w:rPr>
      <w:sz w:val="20"/>
      <w:szCs w:val="20"/>
    </w:rPr>
  </w:style>
  <w:style w:type="character" w:styleId="941">
    <w:name w:val="Основной текст Знак"/>
    <w:basedOn w:val="917"/>
    <w:next w:val="941"/>
    <w:link w:val="940"/>
    <w:uiPriority w:val="99"/>
  </w:style>
  <w:style w:type="character" w:styleId="942">
    <w:name w:val="Просмотренная гиперссылка"/>
    <w:next w:val="942"/>
    <w:link w:val="915"/>
    <w:rPr>
      <w:color w:val="800080"/>
      <w:u w:val="single"/>
    </w:rPr>
  </w:style>
  <w:style w:type="paragraph" w:styleId="943">
    <w:name w:val=" Знак"/>
    <w:basedOn w:val="915"/>
    <w:next w:val="943"/>
    <w:link w:val="9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44">
    <w:name w:val="Основной текст с отступом 2"/>
    <w:basedOn w:val="915"/>
    <w:next w:val="944"/>
    <w:link w:val="945"/>
    <w:pPr>
      <w:ind w:left="283"/>
      <w:spacing w:after="120" w:line="480" w:lineRule="auto"/>
    </w:pPr>
    <w:rPr>
      <w:lang w:val="en-US" w:eastAsia="en-US"/>
    </w:rPr>
  </w:style>
  <w:style w:type="character" w:styleId="945">
    <w:name w:val="Основной текст с отступом 2 Знак"/>
    <w:next w:val="945"/>
    <w:link w:val="944"/>
    <w:rPr>
      <w:sz w:val="24"/>
      <w:szCs w:val="24"/>
    </w:rPr>
  </w:style>
  <w:style w:type="paragraph" w:styleId="946">
    <w:name w:val="Верхний колонтитул"/>
    <w:basedOn w:val="915"/>
    <w:next w:val="946"/>
    <w:link w:val="915"/>
    <w:pPr>
      <w:tabs>
        <w:tab w:val="center" w:pos="4677" w:leader="none"/>
        <w:tab w:val="right" w:pos="9355" w:leader="none"/>
      </w:tabs>
    </w:pPr>
  </w:style>
  <w:style w:type="character" w:styleId="947">
    <w:name w:val="Номер страницы"/>
    <w:basedOn w:val="917"/>
    <w:next w:val="947"/>
    <w:link w:val="915"/>
  </w:style>
  <w:style w:type="paragraph" w:styleId="948">
    <w:name w:val="Обычный (веб)"/>
    <w:basedOn w:val="915"/>
    <w:next w:val="948"/>
    <w:link w:val="915"/>
    <w:uiPriority w:val="99"/>
  </w:style>
  <w:style w:type="paragraph" w:styleId="949">
    <w:name w:val="Основной текст с отступом"/>
    <w:basedOn w:val="915"/>
    <w:next w:val="949"/>
    <w:link w:val="950"/>
    <w:pPr>
      <w:ind w:left="283"/>
      <w:spacing w:after="120"/>
    </w:pPr>
    <w:rPr>
      <w:lang w:val="en-US" w:eastAsia="en-US"/>
    </w:rPr>
  </w:style>
  <w:style w:type="character" w:styleId="950">
    <w:name w:val="Основной текст с отступом Знак"/>
    <w:next w:val="950"/>
    <w:link w:val="949"/>
    <w:rPr>
      <w:sz w:val="24"/>
      <w:szCs w:val="24"/>
    </w:rPr>
  </w:style>
  <w:style w:type="paragraph" w:styleId="951">
    <w:name w:val="ConsNormal"/>
    <w:next w:val="951"/>
    <w:link w:val="915"/>
    <w:pPr>
      <w:ind w:right="19772" w:firstLine="720"/>
    </w:pPr>
    <w:rPr>
      <w:rFonts w:ascii="Arial" w:hAnsi="Arial" w:cs="Arial"/>
      <w:lang w:val="ru-RU" w:eastAsia="ru-RU" w:bidi="ar-SA"/>
    </w:rPr>
  </w:style>
  <w:style w:type="paragraph" w:styleId="952">
    <w:name w:val="ConsPlusNonformat"/>
    <w:next w:val="952"/>
    <w:link w:val="915"/>
    <w:rPr>
      <w:rFonts w:ascii="Courier New" w:hAnsi="Courier New" w:cs="Courier New"/>
      <w:lang w:val="ru-RU" w:eastAsia="ar-SA" w:bidi="ar-SA"/>
    </w:rPr>
  </w:style>
  <w:style w:type="paragraph" w:styleId="953">
    <w:name w:val="Preformat"/>
    <w:next w:val="953"/>
    <w:link w:val="915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954">
    <w:name w:val="ConsPlusCell"/>
    <w:next w:val="954"/>
    <w:link w:val="915"/>
    <w:pPr>
      <w:widowControl w:val="off"/>
    </w:pPr>
    <w:rPr>
      <w:rFonts w:ascii="Arial" w:hAnsi="Arial" w:eastAsia="Calibri" w:cs="Arial"/>
      <w:lang w:val="ru-RU" w:eastAsia="ru-RU" w:bidi="ar-SA"/>
    </w:rPr>
  </w:style>
  <w:style w:type="paragraph" w:styleId="955">
    <w:name w:val="Основной текст с отступом 3"/>
    <w:basedOn w:val="915"/>
    <w:next w:val="955"/>
    <w:link w:val="956"/>
    <w:pPr>
      <w:ind w:left="283"/>
      <w:spacing w:after="120"/>
    </w:pPr>
    <w:rPr>
      <w:sz w:val="16"/>
      <w:szCs w:val="16"/>
      <w:lang w:val="en-US" w:eastAsia="en-US"/>
    </w:rPr>
  </w:style>
  <w:style w:type="character" w:styleId="956">
    <w:name w:val="Основной текст с отступом 3 Знак"/>
    <w:next w:val="956"/>
    <w:link w:val="955"/>
    <w:rPr>
      <w:sz w:val="16"/>
      <w:szCs w:val="16"/>
    </w:rPr>
  </w:style>
  <w:style w:type="paragraph" w:styleId="957">
    <w:name w:val="Таблицы (моноширинный)"/>
    <w:basedOn w:val="915"/>
    <w:next w:val="915"/>
    <w:link w:val="915"/>
    <w:pPr>
      <w:jc w:val="both"/>
    </w:pPr>
    <w:rPr>
      <w:rFonts w:ascii="Courier New" w:hAnsi="Courier New" w:cs="Courier New"/>
      <w:sz w:val="20"/>
      <w:szCs w:val="20"/>
    </w:rPr>
  </w:style>
  <w:style w:type="paragraph" w:styleId="958">
    <w:name w:val="Текст сноски"/>
    <w:basedOn w:val="915"/>
    <w:next w:val="958"/>
    <w:link w:val="959"/>
    <w:rPr>
      <w:sz w:val="20"/>
      <w:szCs w:val="20"/>
    </w:rPr>
  </w:style>
  <w:style w:type="character" w:styleId="959">
    <w:name w:val="Текст сноски Знак"/>
    <w:basedOn w:val="917"/>
    <w:next w:val="959"/>
    <w:link w:val="958"/>
  </w:style>
  <w:style w:type="character" w:styleId="960">
    <w:name w:val="Знак сноски"/>
    <w:next w:val="960"/>
    <w:link w:val="915"/>
    <w:rPr>
      <w:vertAlign w:val="superscript"/>
    </w:rPr>
  </w:style>
  <w:style w:type="character" w:styleId="961">
    <w:name w:val="Без интервала Знак"/>
    <w:next w:val="961"/>
    <w:link w:val="929"/>
    <w:uiPriority w:val="1"/>
    <w:rPr>
      <w:rFonts w:ascii="Calibri" w:hAnsi="Calibri"/>
      <w:sz w:val="22"/>
      <w:szCs w:val="22"/>
      <w:lang w:bidi="ar-SA"/>
    </w:rPr>
  </w:style>
  <w:style w:type="character" w:styleId="962">
    <w:name w:val="pre"/>
    <w:next w:val="962"/>
    <w:link w:val="915"/>
  </w:style>
  <w:style w:type="character" w:styleId="963" w:default="1">
    <w:name w:val="Default Paragraph Font"/>
    <w:uiPriority w:val="1"/>
    <w:semiHidden/>
    <w:unhideWhenUsed/>
  </w:style>
  <w:style w:type="numbering" w:styleId="964" w:default="1">
    <w:name w:val="No List"/>
    <w:uiPriority w:val="99"/>
    <w:semiHidden/>
    <w:unhideWhenUsed/>
  </w:style>
  <w:style w:type="table" w:styleId="9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*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Timerbulatov</dc:creator>
  <cp:revision>38</cp:revision>
  <dcterms:created xsi:type="dcterms:W3CDTF">2018-06-01T09:15:00Z</dcterms:created>
  <dcterms:modified xsi:type="dcterms:W3CDTF">2023-05-22T09:30:09Z</dcterms:modified>
  <cp:version>917504</cp:version>
</cp:coreProperties>
</file>